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092140" w14:paraId="4092140" w:rsidRDefault="00091651" w:rsidP="00705176" w:rsidR="00705176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6915" cx="54356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915" cx="54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F69A3" w:rsidP="001F69A3" w:rsidR="001F69A3">
      <w:pPr>
        <w:jc w:val="both"/>
      </w:pPr>
    </w:p>
    <w:p w:rsidRDefault="001F69A3" w:rsidP="001F69A3" w:rsidR="001F69A3">
      <w:pPr>
        <w:jc w:val="both"/>
      </w:pPr>
    </w:p>
    <w:p w:rsidRDefault="001F69A3" w:rsidP="001F69A3" w:rsidR="001F69A3">
      <w:pPr>
        <w:jc w:val="both"/>
      </w:pPr>
      <w:r>
        <w:t>REPUBLIKA HRVATSKA</w:t>
      </w:r>
    </w:p>
    <w:p w:rsidRDefault="001F69A3" w:rsidP="001F69A3" w:rsidR="001F69A3">
      <w:pPr>
        <w:jc w:val="both"/>
      </w:pPr>
      <w:r>
        <w:t>TRGOVAČKI SUD U OSIJEKU</w:t>
      </w:r>
    </w:p>
    <w:p w:rsidRDefault="001F69A3" w:rsidP="001F69A3" w:rsidR="001F69A3">
      <w:pPr>
        <w:jc w:val="both"/>
      </w:pPr>
      <w:r>
        <w:t xml:space="preserve">STALNA SLUŽBA </w:t>
      </w:r>
      <w:r w:rsidR="005E511D">
        <w:t xml:space="preserve">U SLAVOSNKOM BRODU       </w:t>
      </w:r>
      <w:r w:rsidR="001A5CCA">
        <w:t xml:space="preserve">         </w:t>
      </w:r>
      <w:r>
        <w:t xml:space="preserve">     </w:t>
      </w:r>
      <w:r w:rsidR="005F7345">
        <w:t xml:space="preserve">Broj: </w:t>
      </w:r>
      <w:r>
        <w:t xml:space="preserve"> </w:t>
      </w:r>
      <w:r w:rsidR="00F94C38">
        <w:t>1/</w:t>
      </w:r>
      <w:r>
        <w:t>St-</w:t>
      </w:r>
      <w:r w:rsidR="00540A94">
        <w:t>1110/2015-17</w:t>
      </w:r>
    </w:p>
    <w:p w:rsidRDefault="001F69A3" w:rsidP="001F69A3" w:rsidR="001F69A3">
      <w:pPr>
        <w:jc w:val="both"/>
      </w:pPr>
      <w:r>
        <w:t>Trg pobjede 13</w:t>
      </w:r>
    </w:p>
    <w:p w:rsidRDefault="001F69A3" w:rsidP="001F69A3" w:rsidR="001F69A3">
      <w:pPr>
        <w:jc w:val="both"/>
      </w:pPr>
      <w:r>
        <w:t>35 000 Slavonski Brod</w:t>
      </w:r>
    </w:p>
    <w:p w:rsidRDefault="001F69A3" w:rsidP="001A5CCA" w:rsidR="001F69A3">
      <w:pPr>
        <w:jc w:val="center"/>
      </w:pPr>
      <w:r>
        <w:t>Z A K L J U Č A K</w:t>
      </w:r>
    </w:p>
    <w:p w:rsidRDefault="001F69A3" w:rsidP="001F69A3" w:rsidR="001F69A3">
      <w:pPr>
        <w:jc w:val="both"/>
      </w:pPr>
    </w:p>
    <w:p w:rsidRDefault="00B741D4" w:rsidP="001F69A3" w:rsidR="001F69A3">
      <w:pPr>
        <w:jc w:val="both"/>
      </w:pPr>
      <w:r>
        <w:tab/>
      </w:r>
      <w:r w:rsidR="001F69A3">
        <w:t xml:space="preserve">TRGOVAČKI SUD U OSIJEKU STALNA SLUŽBA </w:t>
      </w:r>
      <w:r w:rsidR="005E511D">
        <w:t>U SLAVONSKOM BRODU</w:t>
      </w:r>
      <w:r w:rsidR="001F69A3">
        <w:t xml:space="preserve">, po stečajnoj sutkinji </w:t>
      </w:r>
      <w:r w:rsidR="00705176">
        <w:t>Vesni Vukelić</w:t>
      </w:r>
      <w:r w:rsidR="001F69A3">
        <w:t xml:space="preserve">, </w:t>
      </w:r>
      <w:r w:rsidR="00CA4EA7">
        <w:t xml:space="preserve">u </w:t>
      </w:r>
      <w:r w:rsidR="00F94C38">
        <w:t>nastavljenom</w:t>
      </w:r>
      <w:r w:rsidR="00CA4EA7">
        <w:t xml:space="preserve"> postupku</w:t>
      </w:r>
      <w:r w:rsidR="001F69A3">
        <w:t xml:space="preserve"> </w:t>
      </w:r>
      <w:r w:rsidR="00F94C38">
        <w:t>radi naknadne diobe iza PLIN INSTALACIJE d.o.o. u stečaju, Kardinala A.Stepinca 35, Osijek, OIB</w:t>
      </w:r>
      <w:r w:rsidR="002335AC">
        <w:t xml:space="preserve"> </w:t>
      </w:r>
      <w:r w:rsidR="00F94C38">
        <w:t xml:space="preserve">08871112066, nastale iza brisanog subjekta PLIN INSTALACIJE d.o.o. u stečaju Nova Gradiška, Prvča 96, </w:t>
      </w:r>
      <w:r w:rsidR="001F69A3">
        <w:t xml:space="preserve">dana </w:t>
      </w:r>
      <w:r w:rsidR="00F94C38">
        <w:t>04.listopada</w:t>
      </w:r>
      <w:r w:rsidR="007A5190">
        <w:t xml:space="preserve"> 2017</w:t>
      </w:r>
      <w:r w:rsidR="001F69A3">
        <w:t>.</w:t>
      </w:r>
      <w:r w:rsidR="00F94C38">
        <w:t>g.</w:t>
      </w:r>
      <w:r w:rsidR="001F69A3">
        <w:t xml:space="preserve">  </w:t>
      </w:r>
    </w:p>
    <w:p w:rsidRDefault="001F69A3" w:rsidP="001F69A3" w:rsidR="001F69A3">
      <w:pPr>
        <w:jc w:val="both"/>
      </w:pPr>
    </w:p>
    <w:p w:rsidRDefault="001F69A3" w:rsidP="001A5CCA" w:rsidR="001F69A3">
      <w:pPr>
        <w:jc w:val="center"/>
      </w:pPr>
      <w:r>
        <w:t>z a k l j u č i o   j e</w:t>
      </w:r>
    </w:p>
    <w:p w:rsidRDefault="001F69A3" w:rsidP="001F69A3" w:rsidR="001F69A3">
      <w:pPr>
        <w:jc w:val="both"/>
      </w:pPr>
    </w:p>
    <w:p w:rsidRDefault="004D2983" w:rsidP="00FC5C84" w:rsidR="00F94C38">
      <w:pPr>
        <w:tabs>
          <w:tab w:pos="720" w:val="left"/>
        </w:tabs>
        <w:jc w:val="both"/>
      </w:pPr>
      <w:r>
        <w:tab/>
      </w:r>
      <w:r w:rsidR="00C637D1" w:rsidRPr="00AE4823">
        <w:rPr>
          <w:b/>
        </w:rPr>
        <w:t>I –</w:t>
      </w:r>
      <w:r w:rsidR="00C637D1" w:rsidRPr="00AE4823">
        <w:t xml:space="preserve"> </w:t>
      </w:r>
      <w:r w:rsidR="00A31486">
        <w:t>Temeljem pravomoćnog rješenja ovog suda posl.br. St-</w:t>
      </w:r>
      <w:r w:rsidR="00F94C38">
        <w:t>1110/2015-10</w:t>
      </w:r>
      <w:r w:rsidR="00A31486">
        <w:t xml:space="preserve"> od </w:t>
      </w:r>
      <w:r w:rsidR="00F94C38">
        <w:t>03.kolovoza 2017</w:t>
      </w:r>
      <w:r w:rsidR="00A31486">
        <w:t>., o prodaji nekretnin</w:t>
      </w:r>
      <w:r w:rsidR="00F94C38">
        <w:t>e</w:t>
      </w:r>
      <w:r w:rsidR="00A31486">
        <w:t xml:space="preserve"> vlasništva </w:t>
      </w:r>
      <w:r w:rsidR="00126130">
        <w:t>stečajne mase</w:t>
      </w:r>
      <w:r w:rsidR="00F94C38">
        <w:t xml:space="preserve"> iza PLIN INSTALACIJE d.o.o. u stečaju, Kardinala A.Stepinca 35, Osijek, OIB 08871112066, </w:t>
      </w:r>
      <w:r w:rsidR="00A31486">
        <w:t xml:space="preserve">utvrđuje se vrijednost predmeta </w:t>
      </w:r>
      <w:r w:rsidR="00F94C38">
        <w:t>prodaje koju čini</w:t>
      </w:r>
      <w:r w:rsidR="00126130">
        <w:t xml:space="preserve"> nekretnina označena sa</w:t>
      </w:r>
      <w:r w:rsidR="00F94C38">
        <w:t>:</w:t>
      </w:r>
    </w:p>
    <w:p w:rsidRDefault="00F94C38" w:rsidP="00FC5C84" w:rsidR="00F94C38">
      <w:pPr>
        <w:tabs>
          <w:tab w:pos="720" w:val="left"/>
        </w:tabs>
        <w:jc w:val="both"/>
      </w:pPr>
    </w:p>
    <w:p w:rsidRDefault="00F94C38" w:rsidP="00F94C38" w:rsidR="0033021C">
      <w:pPr>
        <w:pStyle w:val="Odlomakpopisa"/>
        <w:numPr>
          <w:ilvl w:val="0"/>
          <w:numId w:val="4"/>
        </w:numPr>
        <w:tabs>
          <w:tab w:pos="720" w:val="left"/>
        </w:tabs>
        <w:jc w:val="both"/>
      </w:pPr>
      <w:r>
        <w:t xml:space="preserve"> kč.br.884/20, oranica Mrsava, sa 2212 m2, upisana u zk.ul.535 k.o. Prvča</w:t>
      </w:r>
    </w:p>
    <w:p w:rsidRDefault="00CB7B07" w:rsidP="00FC5C84" w:rsidR="00CB7B07">
      <w:pPr>
        <w:tabs>
          <w:tab w:pos="720" w:val="left"/>
        </w:tabs>
        <w:jc w:val="both"/>
      </w:pPr>
    </w:p>
    <w:p w:rsidRDefault="00CB7B07" w:rsidP="00C637D1" w:rsidR="00FC5C84">
      <w:pPr>
        <w:tabs>
          <w:tab w:pos="720" w:val="left"/>
        </w:tabs>
        <w:jc w:val="both"/>
      </w:pPr>
      <w:r>
        <w:tab/>
      </w:r>
      <w:r w:rsidR="00AB0294">
        <w:t>u iznosu</w:t>
      </w:r>
      <w:r>
        <w:t xml:space="preserve"> od </w:t>
      </w:r>
      <w:r w:rsidR="00F94C38">
        <w:t>579.300</w:t>
      </w:r>
      <w:r>
        <w:t xml:space="preserve">,00 kn (slovima: </w:t>
      </w:r>
      <w:r w:rsidR="00F94C38">
        <w:t>petstotinasedamdesetdevettisućatristotine</w:t>
      </w:r>
      <w:r>
        <w:t xml:space="preserve"> kn).</w:t>
      </w:r>
      <w:r w:rsidR="00FC5C84">
        <w:t xml:space="preserve"> </w:t>
      </w:r>
    </w:p>
    <w:p w:rsidRDefault="00CB7B07" w:rsidP="00C637D1" w:rsidR="00CB7B07">
      <w:pPr>
        <w:tabs>
          <w:tab w:pos="720" w:val="left"/>
        </w:tabs>
        <w:jc w:val="both"/>
      </w:pPr>
    </w:p>
    <w:p w:rsidRDefault="00F94C38" w:rsidP="00F94C38" w:rsidR="00F94C38">
      <w:pPr>
        <w:tabs>
          <w:tab w:pos="720" w:val="left"/>
        </w:tabs>
        <w:jc w:val="both"/>
      </w:pPr>
      <w:r>
        <w:tab/>
        <w:t>Na nekretnini u zemljišnim knjigama upisano je založno pravo u korist razlučne vjerovnice Ljube Vuković iz Nove Gradiške, Trg Grigora Viteza 1, pod br.Z-711/15 od 19.03.2015., radi osiguranja novčane tražbine u iznosu 389.610,41 kn.</w:t>
      </w:r>
    </w:p>
    <w:p w:rsidRDefault="00CB7B07" w:rsidP="00C637D1" w:rsidR="00A31486">
      <w:pPr>
        <w:tabs>
          <w:tab w:pos="720" w:val="left"/>
        </w:tabs>
        <w:jc w:val="both"/>
      </w:pPr>
      <w:r>
        <w:t xml:space="preserve"> </w:t>
      </w:r>
      <w:r w:rsidR="00097E3F">
        <w:tab/>
      </w:r>
      <w:r w:rsidR="00F94C38">
        <w:tab/>
      </w:r>
    </w:p>
    <w:p w:rsidRDefault="00FF6B39" w:rsidP="00A5375B" w:rsidR="001F48E4">
      <w:pPr>
        <w:tabs>
          <w:tab w:pos="720" w:val="left"/>
        </w:tabs>
        <w:jc w:val="both"/>
      </w:pPr>
      <w:r>
        <w:tab/>
        <w:t>II – Prodaju nekretnina provest će Financijska agencija elektroničkom javnom dražbom.</w:t>
      </w:r>
    </w:p>
    <w:p w:rsidRDefault="00FF6B39" w:rsidP="00A5375B" w:rsidR="00FF6B39">
      <w:pPr>
        <w:tabs>
          <w:tab w:pos="720" w:val="left"/>
        </w:tabs>
        <w:jc w:val="both"/>
      </w:pPr>
    </w:p>
    <w:p w:rsidRDefault="00FD3200" w:rsidP="00A5375B" w:rsidR="00FF6B39">
      <w:pPr>
        <w:tabs>
          <w:tab w:pos="720" w:val="left"/>
        </w:tabs>
        <w:jc w:val="both"/>
      </w:pPr>
      <w:r>
        <w:tab/>
        <w:t>III – Nekretnina</w:t>
      </w:r>
      <w:r w:rsidR="00126130">
        <w:t xml:space="preserve"> označene u toč.I</w:t>
      </w:r>
      <w:r w:rsidR="00FF6B39">
        <w:t xml:space="preserve"> ovog zaključka ne </w:t>
      </w:r>
      <w:r>
        <w:t>može</w:t>
      </w:r>
      <w:r w:rsidR="00FF6B39">
        <w:t xml:space="preserve"> se prodati:</w:t>
      </w:r>
    </w:p>
    <w:p w:rsidRDefault="00FF6B39" w:rsidP="00FF6B39" w:rsidR="00FF6B39">
      <w:pPr>
        <w:numPr>
          <w:ilvl w:val="0"/>
          <w:numId w:val="3"/>
        </w:numPr>
        <w:tabs>
          <w:tab w:pos="720" w:val="left"/>
        </w:tabs>
        <w:jc w:val="both"/>
      </w:pPr>
      <w:r>
        <w:t xml:space="preserve">na prvoj dražbi ispod ¾ </w:t>
      </w:r>
      <w:r w:rsidR="00126130">
        <w:t>utvrđene vrijednosti  nekretnine</w:t>
      </w:r>
      <w:r>
        <w:t xml:space="preserve">, odnosno ispod iznosa </w:t>
      </w:r>
      <w:r w:rsidR="00097E3F">
        <w:t xml:space="preserve">od </w:t>
      </w:r>
      <w:r w:rsidR="00FD3200">
        <w:t>434.475</w:t>
      </w:r>
      <w:r w:rsidR="00097E3F">
        <w:t>,00</w:t>
      </w:r>
      <w:r>
        <w:t xml:space="preserve"> kn,</w:t>
      </w:r>
    </w:p>
    <w:p w:rsidRDefault="00FF6B39" w:rsidP="00FF6B39" w:rsidR="00FF6B39">
      <w:pPr>
        <w:numPr>
          <w:ilvl w:val="0"/>
          <w:numId w:val="3"/>
        </w:numPr>
        <w:tabs>
          <w:tab w:pos="720" w:val="left"/>
        </w:tabs>
        <w:jc w:val="both"/>
      </w:pPr>
      <w:r>
        <w:t>na drugoj dražbi ispod ½ utvrđene vrijednosti nekretnin</w:t>
      </w:r>
      <w:r w:rsidR="00126130">
        <w:t>e</w:t>
      </w:r>
      <w:r>
        <w:t xml:space="preserve">, odnosno ispod iznosa </w:t>
      </w:r>
      <w:r w:rsidR="00097E3F">
        <w:t xml:space="preserve">od </w:t>
      </w:r>
      <w:r w:rsidR="00FD3200">
        <w:t>289.650</w:t>
      </w:r>
      <w:r w:rsidR="00097E3F">
        <w:t>,00</w:t>
      </w:r>
      <w:r>
        <w:t xml:space="preserve"> kn,</w:t>
      </w:r>
    </w:p>
    <w:p w:rsidRDefault="00FF6B39" w:rsidP="00FF6B39" w:rsidR="00FF6B39">
      <w:pPr>
        <w:numPr>
          <w:ilvl w:val="0"/>
          <w:numId w:val="3"/>
        </w:numPr>
        <w:tabs>
          <w:tab w:pos="720" w:val="left"/>
        </w:tabs>
        <w:jc w:val="both"/>
      </w:pPr>
      <w:r>
        <w:t>na trećoj dražbi ispod ¼</w:t>
      </w:r>
      <w:r w:rsidR="00126130">
        <w:t xml:space="preserve"> utvrđene vrijednosti nekretnine</w:t>
      </w:r>
      <w:r>
        <w:t xml:space="preserve">, odnosno ispod iznosa </w:t>
      </w:r>
      <w:r w:rsidR="00097E3F">
        <w:t xml:space="preserve">od </w:t>
      </w:r>
      <w:r w:rsidR="00FD3200">
        <w:t>144.825</w:t>
      </w:r>
      <w:r w:rsidR="00097E3F">
        <w:t>,00</w:t>
      </w:r>
      <w:r>
        <w:t xml:space="preserve"> kn,</w:t>
      </w:r>
    </w:p>
    <w:p w:rsidRDefault="00FF6B39" w:rsidP="00A5375B" w:rsidR="00FF6B39">
      <w:pPr>
        <w:numPr>
          <w:ilvl w:val="0"/>
          <w:numId w:val="3"/>
        </w:numPr>
        <w:tabs>
          <w:tab w:pos="720" w:val="left"/>
        </w:tabs>
        <w:jc w:val="both"/>
      </w:pPr>
      <w:r>
        <w:t>na četvrtoj dražbi nekretnin</w:t>
      </w:r>
      <w:r w:rsidR="00126130">
        <w:t>a se prodaje</w:t>
      </w:r>
      <w:r>
        <w:t xml:space="preserve"> po početnoj cijeni od 1,00 kn.</w:t>
      </w:r>
    </w:p>
    <w:p w:rsidRDefault="00FF6B39" w:rsidP="00A5375B" w:rsidR="00FF6B39">
      <w:pPr>
        <w:tabs>
          <w:tab w:pos="720" w:val="left"/>
        </w:tabs>
        <w:jc w:val="both"/>
      </w:pPr>
    </w:p>
    <w:p w:rsidRDefault="00FF6B39" w:rsidP="00A5375B" w:rsidR="00FF6B39">
      <w:pPr>
        <w:tabs>
          <w:tab w:pos="720" w:val="left"/>
        </w:tabs>
        <w:jc w:val="both"/>
      </w:pPr>
      <w:r>
        <w:tab/>
        <w:t>IV – UVJETI PRODAJE</w:t>
      </w:r>
    </w:p>
    <w:p w:rsidRDefault="00FF6B39" w:rsidP="00A5375B" w:rsidR="00FF6B39">
      <w:pPr>
        <w:tabs>
          <w:tab w:pos="720" w:val="left"/>
        </w:tabs>
        <w:jc w:val="both"/>
      </w:pPr>
      <w:r>
        <w:tab/>
      </w:r>
      <w:r w:rsidR="00CA4EEC">
        <w:t>Početna cije</w:t>
      </w:r>
      <w:r w:rsidR="00FD3200">
        <w:t>na predmeta prodaje – nekretnine</w:t>
      </w:r>
      <w:r w:rsidR="00CA4EEC">
        <w:t xml:space="preserve">, od koje počinje postupak nadmetanja, utvrđena je u toč. III izreke ovog zaključka, a sukladno odredbi čl. 247 st. 5 Stečajnog zakona </w:t>
      </w:r>
      <w:r w:rsidR="00CA4EEC">
        <w:lastRenderedPageBreak/>
        <w:t>(NN br. 71/15) i uz primjenu odredbe čl. 21 Pravilnika o načinu i postupku provedbe prodaje pokretnina i nekretnina u ovršnom postupku (NN br. 156/14).</w:t>
      </w:r>
    </w:p>
    <w:p w:rsidRDefault="00432100" w:rsidP="00A5375B" w:rsidR="00CA4EEC">
      <w:pPr>
        <w:tabs>
          <w:tab w:pos="720" w:val="left"/>
        </w:tabs>
        <w:jc w:val="both"/>
      </w:pPr>
      <w:r>
        <w:tab/>
        <w:t>Dražbeni korak za nekretninu koja</w:t>
      </w:r>
      <w:r w:rsidR="00CA4EEC">
        <w:t xml:space="preserve"> </w:t>
      </w:r>
      <w:r>
        <w:t>je</w:t>
      </w:r>
      <w:r w:rsidR="00CA4EEC">
        <w:t xml:space="preserve"> predmetom prodaje određuje se sukladno odredbi čl. 20 Pravilnika o načinu i postupku provedbe prodaje pokretnina i nekretnina u ovršnom postupku.</w:t>
      </w:r>
    </w:p>
    <w:p w:rsidRDefault="00CA4EEC" w:rsidP="00A5375B" w:rsidR="00CA4EEC">
      <w:pPr>
        <w:tabs>
          <w:tab w:pos="720" w:val="left"/>
        </w:tabs>
        <w:jc w:val="both"/>
      </w:pPr>
      <w:r>
        <w:tab/>
        <w:t>Prodaja se obavlja po načelu</w:t>
      </w:r>
      <w:r w:rsidR="009A10DE">
        <w:t xml:space="preserve"> viđeno-kupljeno, te se naknadne pritužbe isključuju. Porez na dodanu vrijednost plaća se sukladno pozitivnim propisima, ako temeljem istih postoji porezna obveza.</w:t>
      </w:r>
    </w:p>
    <w:p w:rsidRDefault="00FD3200" w:rsidP="00A5375B" w:rsidR="00107C05">
      <w:pPr>
        <w:tabs>
          <w:tab w:pos="720" w:val="left"/>
        </w:tabs>
        <w:jc w:val="both"/>
      </w:pPr>
      <w:r>
        <w:tab/>
        <w:t>Nekretnina</w:t>
      </w:r>
      <w:r w:rsidR="00107C05">
        <w:t xml:space="preserve"> </w:t>
      </w:r>
      <w:r>
        <w:t>je oslobođena</w:t>
      </w:r>
      <w:r w:rsidR="00107C05">
        <w:t xml:space="preserve"> od osoba i stvari, a na </w:t>
      </w:r>
      <w:r>
        <w:t>istoj postoji upisano razlučno pravo naveden</w:t>
      </w:r>
      <w:r w:rsidR="00BE6D25">
        <w:t>o u toč. I</w:t>
      </w:r>
      <w:r>
        <w:t xml:space="preserve"> koje</w:t>
      </w:r>
      <w:r w:rsidR="00107C05">
        <w:t xml:space="preserve"> će se brisati, nakon prodaje.</w:t>
      </w:r>
    </w:p>
    <w:p w:rsidRDefault="00E057DB" w:rsidP="00A5375B" w:rsidR="008921AF">
      <w:pPr>
        <w:tabs>
          <w:tab w:pos="720" w:val="left"/>
        </w:tabs>
        <w:jc w:val="both"/>
      </w:pPr>
      <w:r>
        <w:tab/>
        <w:t xml:space="preserve">Nakon prodaje brisat će se i </w:t>
      </w:r>
      <w:r w:rsidR="008921AF">
        <w:t>sljedeće zabilježbe:</w:t>
      </w:r>
    </w:p>
    <w:p w:rsidRDefault="00E057DB" w:rsidP="008921AF" w:rsidR="008921AF">
      <w:pPr>
        <w:pStyle w:val="Odlomakpopisa"/>
        <w:numPr>
          <w:ilvl w:val="0"/>
          <w:numId w:val="3"/>
        </w:numPr>
        <w:tabs>
          <w:tab w:pos="720" w:val="left"/>
        </w:tabs>
        <w:jc w:val="both"/>
      </w:pPr>
      <w:r>
        <w:t>zabilježba rješenja ovog suda o otvaranju stečajnog postupka nad dužnikom upisana pod br. Z-</w:t>
      </w:r>
      <w:r w:rsidR="00FD3200">
        <w:t>7804/2017 od 04.08.2017</w:t>
      </w:r>
      <w:r>
        <w:t>.</w:t>
      </w:r>
      <w:r w:rsidR="00E20598">
        <w:t>g.</w:t>
      </w:r>
      <w:r>
        <w:t xml:space="preserve">, </w:t>
      </w:r>
    </w:p>
    <w:p w:rsidRDefault="00BE6D25" w:rsidP="008921AF" w:rsidR="00FD3200">
      <w:pPr>
        <w:pStyle w:val="Odlomakpopisa"/>
        <w:numPr>
          <w:ilvl w:val="0"/>
          <w:numId w:val="3"/>
        </w:numPr>
        <w:tabs>
          <w:tab w:pos="720" w:val="left"/>
        </w:tabs>
        <w:jc w:val="both"/>
      </w:pPr>
      <w:r>
        <w:t>zabrana</w:t>
      </w:r>
      <w:r w:rsidR="00FD3200">
        <w:t xml:space="preserve"> otuđenja i opterećenja nekretnine</w:t>
      </w:r>
      <w:r>
        <w:t xml:space="preserve"> radi osiguranja novčane tražbine Ivana Mesec iz Nove Gradiške, na temelju rješenja o osiguranju Općinskog suda u Novoj Gradiški br.10 Ovr-888/12-2 od 01.08.2012. , pod br.Z-2423/12 od 01.08.2012.g.</w:t>
      </w:r>
    </w:p>
    <w:p w:rsidRDefault="00BE6D25" w:rsidP="008921AF" w:rsidR="00BE6D25">
      <w:pPr>
        <w:pStyle w:val="Odlomakpopisa"/>
        <w:numPr>
          <w:ilvl w:val="0"/>
          <w:numId w:val="3"/>
        </w:numPr>
        <w:tabs>
          <w:tab w:pos="720" w:val="left"/>
        </w:tabs>
        <w:jc w:val="both"/>
      </w:pPr>
      <w:r>
        <w:t>zabrana otuđenja i opterećenja nekretnine radi osiguranja novčane tražbine Željka Ugrešića iz Šumetlice, na temelju rješenja o osiguranju Općinskog suda u Novoj Gradiški br.10 Ovr-885/12-2 od 01.08.2012. , pod br.Z-2424/12 od 01.08.2012.g.</w:t>
      </w:r>
    </w:p>
    <w:p w:rsidRDefault="00BE6D25" w:rsidP="008921AF" w:rsidR="00BE6D25">
      <w:pPr>
        <w:pStyle w:val="Odlomakpopisa"/>
        <w:numPr>
          <w:ilvl w:val="0"/>
          <w:numId w:val="3"/>
        </w:numPr>
        <w:tabs>
          <w:tab w:pos="720" w:val="left"/>
        </w:tabs>
        <w:jc w:val="both"/>
      </w:pPr>
      <w:r>
        <w:t>zabrana otuđenja i opterećenja nekretnine radi osiguranja novčane tražbine Milana Čakića iz Nove Gradiške, na temelju rješenja o osiguranju Općinskog suda u Novoj Gradiški br.10 Ovr-887/12-2 od 01.08.2012. , pod br.Z-2425/12 od 01.08.2012.g.</w:t>
      </w:r>
    </w:p>
    <w:p w:rsidRDefault="00BE6D25" w:rsidP="008921AF" w:rsidR="00BE6D25">
      <w:pPr>
        <w:pStyle w:val="Odlomakpopisa"/>
        <w:numPr>
          <w:ilvl w:val="0"/>
          <w:numId w:val="3"/>
        </w:numPr>
        <w:tabs>
          <w:tab w:pos="720" w:val="left"/>
        </w:tabs>
        <w:jc w:val="both"/>
      </w:pPr>
      <w:r>
        <w:t>zabrana otuđenja i opterećenja nekretnine radi osiguranja novčane tražbine Miše Perišića iz Nove Gradiške, na temelju rješenja o osiguranju Općinskog suda u Novoj Gradiški br.10 Ovr-889/12-2 od 01.08.2012. , pod br.Z-2426/12 od 01.08.2012.g.</w:t>
      </w:r>
    </w:p>
    <w:p w:rsidRDefault="00316EC0" w:rsidP="00BE6D25" w:rsidR="00BE6D25">
      <w:pPr>
        <w:pStyle w:val="Odlomakpopisa"/>
        <w:numPr>
          <w:ilvl w:val="0"/>
          <w:numId w:val="3"/>
        </w:numPr>
        <w:tabs>
          <w:tab w:pos="720" w:val="left"/>
        </w:tabs>
        <w:jc w:val="both"/>
      </w:pPr>
      <w:r>
        <w:t>zabrana otuđenja i opterećenja nekretnine radi osiguranja novčane tražbine Josipa Bakunića iz Giletinaca, na temelju rješenja o osiguranju Općinskog suda u Novoj Gradiški br.10 Ovr-886/12-2 od 01.08.2012. , pod br.Z-2427/12 od 01.08.2012.g</w:t>
      </w:r>
      <w:r w:rsidR="00E20598">
        <w:t>.</w:t>
      </w:r>
    </w:p>
    <w:p w:rsidRDefault="00107C05" w:rsidP="00A5375B" w:rsidR="00107C05">
      <w:pPr>
        <w:tabs>
          <w:tab w:pos="720" w:val="left"/>
        </w:tabs>
        <w:jc w:val="both"/>
      </w:pPr>
    </w:p>
    <w:p w:rsidRDefault="00107C05" w:rsidP="00A5375B" w:rsidR="00107C05">
      <w:pPr>
        <w:tabs>
          <w:tab w:pos="720" w:val="left"/>
        </w:tabs>
        <w:jc w:val="both"/>
      </w:pPr>
      <w:r>
        <w:tab/>
        <w:t>Na dražbi mogu sudjelovati ponuditelji koji prije dražbe uplate jamčevine u iznosu 10% od utvrđene vrijednosti nekretnina na poseban račun Financijske agencije,</w:t>
      </w:r>
      <w:r w:rsidR="00E20598">
        <w:t xml:space="preserve"> </w:t>
      </w:r>
      <w:r>
        <w:t>a u iznosu, roku i na način utvrđen u pozivu na sudjelovanje u elektroničkoj javnoj dražbi.</w:t>
      </w:r>
    </w:p>
    <w:p w:rsidRDefault="005B5114" w:rsidP="00A5375B" w:rsidR="005B5114">
      <w:pPr>
        <w:tabs>
          <w:tab w:pos="720" w:val="left"/>
        </w:tabs>
        <w:jc w:val="both"/>
      </w:pPr>
    </w:p>
    <w:p w:rsidRDefault="00107C05" w:rsidP="00A5375B" w:rsidR="00107C05">
      <w:pPr>
        <w:tabs>
          <w:tab w:pos="720" w:val="left"/>
        </w:tabs>
        <w:jc w:val="both"/>
      </w:pPr>
      <w:r>
        <w:tab/>
        <w:t xml:space="preserve">Punomoćnici ponuditelja </w:t>
      </w:r>
      <w:r w:rsidR="005B5114">
        <w:t>mogu sudjelovati na dražbi samo uz specijalnu punomoć za pristup sustavu elektroničke javne dražbe.</w:t>
      </w:r>
    </w:p>
    <w:p w:rsidRDefault="005B5114" w:rsidP="00A5375B" w:rsidR="005B5114">
      <w:pPr>
        <w:tabs>
          <w:tab w:pos="720" w:val="left"/>
        </w:tabs>
        <w:jc w:val="both"/>
      </w:pPr>
    </w:p>
    <w:p w:rsidRDefault="005B5114" w:rsidP="00A5375B" w:rsidR="005B5114">
      <w:pPr>
        <w:tabs>
          <w:tab w:pos="720" w:val="left"/>
        </w:tabs>
        <w:jc w:val="both"/>
      </w:pPr>
      <w:r>
        <w:tab/>
        <w:t xml:space="preserve">Kupac je dužan položiti kupovninu u roku od 30 dana od dana završetka elektroničke javne dražbe. Valjanom uplatom smatra se i uplata obavljena u roku i evidentirana na računu Financijske agencije u roku od 8 dana od isteka roka za uplatu. </w:t>
      </w:r>
    </w:p>
    <w:p w:rsidRDefault="005B5114" w:rsidP="00A5375B" w:rsidR="001F48E4">
      <w:pPr>
        <w:tabs>
          <w:tab w:pos="720" w:val="left"/>
        </w:tabs>
        <w:jc w:val="both"/>
      </w:pPr>
      <w:r>
        <w:tab/>
        <w:t>Ukoliko u tom roku kupac ne položi kupovninu, isti gubi pravo na povrat osiguranja – jamčevine, a</w:t>
      </w:r>
      <w:r w:rsidR="00E20598">
        <w:t xml:space="preserve"> sud će odrediti da se predmetna nekretnina dosudi</w:t>
      </w:r>
      <w:r>
        <w:t xml:space="preserve"> kupcu koji je ponudio prvu nižu cijenu prema veličini ponuđene cijene.</w:t>
      </w:r>
      <w:r>
        <w:tab/>
      </w:r>
    </w:p>
    <w:p w:rsidRDefault="001F48E4" w:rsidP="00A5375B" w:rsidR="001F48E4">
      <w:pPr>
        <w:tabs>
          <w:tab w:pos="720" w:val="left"/>
        </w:tabs>
        <w:jc w:val="both"/>
      </w:pPr>
    </w:p>
    <w:p w:rsidRDefault="005B5114" w:rsidP="005B5114" w:rsidR="005B5114">
      <w:pPr>
        <w:tabs>
          <w:tab w:pos="720" w:val="left"/>
        </w:tabs>
        <w:jc w:val="both"/>
      </w:pPr>
      <w:r>
        <w:tab/>
        <w:t>Ponuditeljima čija ponuda ne bude prihvaćena vratit će se  iznos jamčevine, nakon završetka elektroničke javne dražbe.</w:t>
      </w:r>
    </w:p>
    <w:p w:rsidRDefault="005B5114" w:rsidP="005B5114" w:rsidR="005B5114">
      <w:pPr>
        <w:tabs>
          <w:tab w:pos="720" w:val="left"/>
        </w:tabs>
        <w:jc w:val="both"/>
      </w:pPr>
    </w:p>
    <w:p w:rsidRDefault="005B5114" w:rsidP="005B5114" w:rsidR="005B5114">
      <w:pPr>
        <w:tabs>
          <w:tab w:pos="720" w:val="left"/>
        </w:tabs>
        <w:jc w:val="both"/>
      </w:pPr>
      <w:r>
        <w:tab/>
        <w:t>V – Brisanje založnih prava i tereta bit će određeno posebnom odlukom suda nakon što rješenje o dosudi postane pravomoćno i nakon što kup</w:t>
      </w:r>
      <w:r w:rsidR="00E20598">
        <w:t>ac položi kupovninu i nekretnina</w:t>
      </w:r>
      <w:r>
        <w:t xml:space="preserve"> </w:t>
      </w:r>
      <w:r w:rsidR="00E20598">
        <w:t>mu bude predana</w:t>
      </w:r>
      <w:r>
        <w:t>.</w:t>
      </w:r>
    </w:p>
    <w:p w:rsidRDefault="005B5114" w:rsidP="005B5114" w:rsidR="005B5114">
      <w:pPr>
        <w:tabs>
          <w:tab w:pos="720" w:val="left"/>
        </w:tabs>
        <w:jc w:val="both"/>
      </w:pPr>
    </w:p>
    <w:p w:rsidRDefault="005B5114" w:rsidP="005B5114" w:rsidR="005B5114">
      <w:pPr>
        <w:tabs>
          <w:tab w:pos="720" w:val="left"/>
        </w:tabs>
        <w:jc w:val="both"/>
      </w:pPr>
      <w:r>
        <w:lastRenderedPageBreak/>
        <w:tab/>
        <w:t xml:space="preserve">VI – Zainteresirane </w:t>
      </w:r>
      <w:r w:rsidR="00E20598">
        <w:t>osobe mogu razgledati nekretninu</w:t>
      </w:r>
      <w:r>
        <w:t xml:space="preserve"> i dokumentaciju vezanu</w:t>
      </w:r>
      <w:r w:rsidR="00E20598">
        <w:t xml:space="preserve"> za iste, u dogovoru sa stečajnom upraviteljico</w:t>
      </w:r>
      <w:r>
        <w:t xml:space="preserve">m </w:t>
      </w:r>
      <w:r w:rsidR="00E20598">
        <w:t>Snježanom Sudarević, dipl.iur iz Osijeka</w:t>
      </w:r>
      <w:r w:rsidR="008921AF">
        <w:t xml:space="preserve">, mob: </w:t>
      </w:r>
      <w:r w:rsidR="00E20598">
        <w:t>091/1419-240</w:t>
      </w:r>
      <w:r w:rsidR="00941306">
        <w:t>.</w:t>
      </w:r>
    </w:p>
    <w:p w:rsidRDefault="005B5114" w:rsidP="005B5114" w:rsidR="005B5114">
      <w:pPr>
        <w:tabs>
          <w:tab w:pos="720" w:val="left"/>
        </w:tabs>
        <w:jc w:val="both"/>
      </w:pPr>
    </w:p>
    <w:p w:rsidRDefault="005B5114" w:rsidP="005B5114" w:rsidR="005B5114">
      <w:pPr>
        <w:tabs>
          <w:tab w:pos="720" w:val="left"/>
        </w:tabs>
        <w:jc w:val="both"/>
      </w:pPr>
      <w:r>
        <w:tab/>
        <w:t>VII – Ovaj zaključak objavljuje se na mrežno</w:t>
      </w:r>
      <w:r w:rsidR="008921AF">
        <w:t>j stanici e-Oglasna ploča suda.</w:t>
      </w:r>
    </w:p>
    <w:p w:rsidRDefault="005B5114" w:rsidP="00C637D1" w:rsidR="00C637D1">
      <w:pPr>
        <w:tabs>
          <w:tab w:pos="720" w:val="left"/>
        </w:tabs>
        <w:jc w:val="both"/>
      </w:pPr>
      <w:r>
        <w:tab/>
        <w:t>Zaključak će se objaviti i na mrežnim stranicama FINE uz objavu poziva za sudjelovanje na elektroničkoj javnoj dražbi.</w:t>
      </w:r>
      <w:r w:rsidR="00C637D1">
        <w:tab/>
      </w:r>
    </w:p>
    <w:p w:rsidRDefault="00C637D1" w:rsidP="005B5114" w:rsidR="00C637D1">
      <w:pPr>
        <w:tabs>
          <w:tab w:pos="720" w:val="left"/>
        </w:tabs>
        <w:jc w:val="both"/>
      </w:pPr>
      <w:r>
        <w:tab/>
      </w:r>
    </w:p>
    <w:p w:rsidRDefault="00C637D1" w:rsidP="00C637D1" w:rsidR="00C637D1" w:rsidRPr="005A0E71">
      <w:pPr>
        <w:jc w:val="center"/>
      </w:pPr>
      <w:r w:rsidRPr="005A0E71">
        <w:t>Obrazloženje</w:t>
      </w:r>
    </w:p>
    <w:p w:rsidRDefault="00C637D1" w:rsidP="00C637D1" w:rsidR="00C637D1" w:rsidRPr="00B97F5B">
      <w:pPr>
        <w:jc w:val="center"/>
        <w:rPr>
          <w:b/>
        </w:rPr>
      </w:pPr>
    </w:p>
    <w:p w:rsidRDefault="00E20598" w:rsidP="00C637D1" w:rsidR="005B5114">
      <w:pPr>
        <w:jc w:val="both"/>
      </w:pPr>
      <w:r>
        <w:tab/>
        <w:t>Na prijedlog steč.upraviteljice</w:t>
      </w:r>
      <w:r w:rsidR="00C637D1">
        <w:t xml:space="preserve"> sud je donio </w:t>
      </w:r>
      <w:r w:rsidR="005B5114">
        <w:t xml:space="preserve">pravomoćno </w:t>
      </w:r>
      <w:r w:rsidR="00C637D1">
        <w:t xml:space="preserve">rješenje </w:t>
      </w:r>
      <w:r w:rsidR="005B5114">
        <w:t>posl.br. St-</w:t>
      </w:r>
      <w:r>
        <w:t>1110/2015-10</w:t>
      </w:r>
      <w:r w:rsidR="008921AF">
        <w:t xml:space="preserve"> </w:t>
      </w:r>
      <w:r w:rsidR="005B5114">
        <w:t xml:space="preserve">od </w:t>
      </w:r>
      <w:r>
        <w:t>03.kolovoza 2017</w:t>
      </w:r>
      <w:r w:rsidR="005B5114">
        <w:t>. o prodaji nekretnin</w:t>
      </w:r>
      <w:r>
        <w:t>e navedene</w:t>
      </w:r>
      <w:r w:rsidR="005B5114">
        <w:t xml:space="preserve"> u </w:t>
      </w:r>
      <w:r>
        <w:t>izreci ovog zaključka, a koja čini</w:t>
      </w:r>
      <w:r w:rsidR="005B5114">
        <w:t xml:space="preserve"> stečajnu masu</w:t>
      </w:r>
      <w:r w:rsidR="00126130">
        <w:t xml:space="preserve"> iza brisanog dužnika PLIN INSTALACIJE d.o.o. u stečaju</w:t>
      </w:r>
      <w:r w:rsidR="005B5114">
        <w:t xml:space="preserve"> i na kojima postoji pravo odvojenog nam</w:t>
      </w:r>
      <w:r w:rsidR="00126130">
        <w:t>irenja, a na način da će se ista</w:t>
      </w:r>
      <w:r w:rsidR="005B5114">
        <w:t xml:space="preserve"> prodavati elektroničkom javnom dražbom.</w:t>
      </w:r>
    </w:p>
    <w:p w:rsidRDefault="005B5114" w:rsidP="00C637D1" w:rsidR="00354E14">
      <w:pPr>
        <w:jc w:val="both"/>
      </w:pPr>
      <w:r>
        <w:tab/>
        <w:t>Vrijednost</w:t>
      </w:r>
      <w:r w:rsidR="00E057DB">
        <w:t xml:space="preserve"> </w:t>
      </w:r>
      <w:r>
        <w:t xml:space="preserve"> nekretnin</w:t>
      </w:r>
      <w:r w:rsidR="00126130">
        <w:t>e</w:t>
      </w:r>
      <w:r>
        <w:t xml:space="preserve"> utvrđena je</w:t>
      </w:r>
      <w:r w:rsidR="00126130">
        <w:t xml:space="preserve"> nakon održanog ročišta o utvrđivanju vrijednosti, a na </w:t>
      </w:r>
      <w:r w:rsidR="008921AF">
        <w:t xml:space="preserve">temelju elaborata o procjeni izrađenog od strane stalnog sudskog vještaka </w:t>
      </w:r>
      <w:r w:rsidR="00126130">
        <w:t>Igora Babića, dipl.ing.građ. iz Nove Gradiške</w:t>
      </w:r>
      <w:r w:rsidR="00354E14">
        <w:t xml:space="preserve">, </w:t>
      </w:r>
      <w:r w:rsidR="00126130">
        <w:t>dok je početna cijena nekretnine</w:t>
      </w:r>
      <w:r w:rsidR="00354E14">
        <w:t xml:space="preserve"> od koje počinje postupak nadmetanja određena na temelju odredbe čl. 247 st. 5 Stečajnog zakona (NN br. 71/15, dalje SZ) i uz primjenu odredbe čl. 21 Pravilnika o načinu i postupku provedbe prodaje pokretnina i nekretnina u ovršnom postupku (NN br. 156/14).</w:t>
      </w:r>
    </w:p>
    <w:p w:rsidRDefault="00354E14" w:rsidP="00C637D1" w:rsidR="005B5114">
      <w:pPr>
        <w:jc w:val="both"/>
      </w:pPr>
      <w:r>
        <w:tab/>
        <w:t>Stoga je na temelju odredbe čl. 247 SZ-a i uz primjenu odredbe čl. 92 do 100 Ovršnog zakona (NN br. 112/12, 25/13, 93/14</w:t>
      </w:r>
      <w:r w:rsidR="00126130">
        <w:t>, 73/17</w:t>
      </w:r>
      <w:r>
        <w:t>) odlučeno kao u izreci zaključka.</w:t>
      </w:r>
    </w:p>
    <w:p w:rsidRDefault="005B5114" w:rsidP="00C637D1" w:rsidR="005B5114">
      <w:pPr>
        <w:jc w:val="both"/>
      </w:pPr>
    </w:p>
    <w:p w:rsidRDefault="00C637D1" w:rsidP="00C637D1" w:rsidR="00C637D1">
      <w:pPr>
        <w:jc w:val="both"/>
      </w:pPr>
      <w:r>
        <w:tab/>
      </w:r>
      <w:r>
        <w:tab/>
      </w:r>
      <w:r>
        <w:tab/>
        <w:t xml:space="preserve">                  U Slav. Brodu, </w:t>
      </w:r>
      <w:r w:rsidR="00126130">
        <w:t>04.listopada</w:t>
      </w:r>
      <w:r w:rsidR="007A5190">
        <w:t xml:space="preserve"> 2017</w:t>
      </w:r>
      <w:r>
        <w:t>.</w:t>
      </w:r>
    </w:p>
    <w:p w:rsidRDefault="00126130" w:rsidP="00C637D1" w:rsidR="00126130">
      <w:pPr>
        <w:jc w:val="both"/>
      </w:pPr>
    </w:p>
    <w:p w:rsidRDefault="00C637D1" w:rsidP="00C637D1" w:rsidR="00C637D1">
      <w:pPr>
        <w:jc w:val="both"/>
      </w:pPr>
      <w:r>
        <w:t xml:space="preserve">                                                                                                                STEČAJNI SUDAC:</w:t>
      </w:r>
    </w:p>
    <w:p w:rsidRDefault="00C637D1" w:rsidP="00C637D1" w:rsidR="00C637D1">
      <w:pPr>
        <w:jc w:val="both"/>
      </w:pPr>
      <w:r>
        <w:t xml:space="preserve">                                                                                                                      </w:t>
      </w:r>
      <w:smartTag w:element="PersonName" w:uri="urn:schemas-microsoft-com:office:smarttags">
        <w:r>
          <w:t>Vesna Vukelić</w:t>
        </w:r>
      </w:smartTag>
      <w:r>
        <w:t xml:space="preserve"> </w:t>
      </w:r>
    </w:p>
    <w:p w:rsidRDefault="00C637D1" w:rsidP="00C637D1" w:rsidR="00C637D1">
      <w:pPr>
        <w:rPr>
          <w:b/>
          <w:sz w:val="20"/>
          <w:szCs w:val="20"/>
        </w:rPr>
      </w:pPr>
      <w:r>
        <w:rPr>
          <w:b/>
          <w:sz w:val="20"/>
          <w:szCs w:val="20"/>
        </w:rPr>
        <w:t>NAPUTAK O PRAVNOM LIJEKU:</w:t>
      </w:r>
    </w:p>
    <w:p w:rsidRDefault="00C637D1" w:rsidP="00C637D1" w:rsidR="00C637D1">
      <w:pPr>
        <w:rPr>
          <w:sz w:val="20"/>
          <w:szCs w:val="20"/>
        </w:rPr>
      </w:pPr>
      <w:r>
        <w:rPr>
          <w:sz w:val="20"/>
          <w:szCs w:val="20"/>
        </w:rPr>
        <w:t>Prot</w:t>
      </w:r>
      <w:r w:rsidR="00354E14">
        <w:rPr>
          <w:sz w:val="20"/>
          <w:szCs w:val="20"/>
        </w:rPr>
        <w:t>iv ovog zaključka nije dopušten</w:t>
      </w:r>
      <w:r>
        <w:rPr>
          <w:sz w:val="20"/>
          <w:szCs w:val="20"/>
        </w:rPr>
        <w:t xml:space="preserve"> </w:t>
      </w:r>
      <w:r w:rsidR="00354E14">
        <w:rPr>
          <w:sz w:val="20"/>
          <w:szCs w:val="20"/>
        </w:rPr>
        <w:t>pravni lijek</w:t>
      </w:r>
      <w:r w:rsidR="008921AF">
        <w:rPr>
          <w:sz w:val="20"/>
          <w:szCs w:val="20"/>
        </w:rPr>
        <w:t>.</w:t>
      </w:r>
    </w:p>
    <w:p w:rsidRDefault="00C637D1" w:rsidP="00C637D1" w:rsidR="00C637D1"/>
    <w:p w:rsidRDefault="00C637D1" w:rsidP="00C637D1" w:rsidR="00C637D1">
      <w:pPr>
        <w:jc w:val="both"/>
      </w:pPr>
      <w:r>
        <w:t xml:space="preserve">Dostaviti putem </w:t>
      </w:r>
      <w:r w:rsidR="00354E14">
        <w:t>mrežne stanice e-O</w:t>
      </w:r>
      <w:r>
        <w:t>glasne ploče</w:t>
      </w:r>
    </w:p>
    <w:p w:rsidRDefault="00C637D1" w:rsidP="00C637D1" w:rsidR="00C637D1">
      <w:pPr>
        <w:jc w:val="both"/>
      </w:pPr>
      <w:r>
        <w:t xml:space="preserve"> 1. steč.upravitelj</w:t>
      </w:r>
      <w:r w:rsidR="00126130">
        <w:t>ica</w:t>
      </w:r>
    </w:p>
    <w:p w:rsidRDefault="00126130" w:rsidP="00C637D1" w:rsidR="00354E14">
      <w:pPr>
        <w:jc w:val="both"/>
      </w:pPr>
      <w:r>
        <w:t>2.razlučna vjerovnica</w:t>
      </w:r>
    </w:p>
    <w:p w:rsidRDefault="00354E14" w:rsidP="00126130" w:rsidR="00354E14">
      <w:pPr>
        <w:jc w:val="both"/>
      </w:pPr>
      <w:r>
        <w:t xml:space="preserve"> - </w:t>
      </w:r>
      <w:r w:rsidR="00126130">
        <w:t>Ljuba Vuković, Nova Gradiška</w:t>
      </w:r>
    </w:p>
    <w:p w:rsidRDefault="00354E14" w:rsidP="00C637D1" w:rsidR="00354E14">
      <w:pPr>
        <w:jc w:val="both"/>
      </w:pPr>
    </w:p>
    <w:p w:rsidRDefault="00354E14" w:rsidP="00C637D1" w:rsidR="00354E14">
      <w:pPr>
        <w:jc w:val="both"/>
      </w:pPr>
      <w:r>
        <w:t xml:space="preserve">Putem pošte - FINA, RC Osijek, zajedno sa zahtjevom za prodaju </w:t>
      </w:r>
    </w:p>
    <w:p w:rsidRDefault="00354E14" w:rsidP="00C637D1" w:rsidR="00354E14">
      <w:pPr>
        <w:jc w:val="both"/>
      </w:pPr>
      <w:r>
        <w:t>nekretnina u stečajnom postupku, pravomoćnim rješenjem</w:t>
      </w:r>
    </w:p>
    <w:p w:rsidRDefault="00F114B8" w:rsidP="00C637D1" w:rsidR="00354E14">
      <w:pPr>
        <w:jc w:val="both"/>
      </w:pPr>
      <w:r>
        <w:t>o određivanju prodaje</w:t>
      </w:r>
      <w:r w:rsidR="00354E14">
        <w:t>, te zk.izvatkom za nekretnine</w:t>
      </w:r>
    </w:p>
    <w:sectPr w:rsidR="00354E1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3B50BC"/>
    <w:multiLevelType w:val="hybridMultilevel"/>
    <w:tmpl w:val="FCA2952E"/>
    <w:lvl w:tplc="B3DEE912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1F5662EE"/>
    <w:multiLevelType w:val="hybridMultilevel"/>
    <w:tmpl w:val="F2D43B8C"/>
    <w:lvl w:tplc="C6FC2C8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52C9313C"/>
    <w:multiLevelType w:val="hybridMultilevel"/>
    <w:tmpl w:val="2C645CC8"/>
    <w:lvl w:tplc="E554562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6AA33AE7"/>
    <w:multiLevelType w:val="hybridMultilevel"/>
    <w:tmpl w:val="0E5A0C86"/>
    <w:lvl w:tplc="A1C8E258" w:ilvl="0">
      <w:start w:val="1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4"/>
  <w:attachedTemplate r:id="rId1"/>
  <w:stylePaneFormatFilter w:val="3F01"/>
  <w:documentProtection w:enforcement="false" w:edit="readOnly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F69A3"/>
    <w:rsid w:val="00044FEF"/>
    <w:rsid w:val="00060D1B"/>
    <w:rsid w:val="00065448"/>
    <w:rsid w:val="00084191"/>
    <w:rsid w:val="00091651"/>
    <w:rsid w:val="00097E3F"/>
    <w:rsid w:val="00107C05"/>
    <w:rsid w:val="00126130"/>
    <w:rsid w:val="00164C7B"/>
    <w:rsid w:val="001A5CCA"/>
    <w:rsid w:val="001B0E03"/>
    <w:rsid w:val="001F48E4"/>
    <w:rsid w:val="001F69A3"/>
    <w:rsid w:val="00204BC4"/>
    <w:rsid w:val="002335AC"/>
    <w:rsid w:val="00256CEC"/>
    <w:rsid w:val="00260EAC"/>
    <w:rsid w:val="00293E7E"/>
    <w:rsid w:val="002E292F"/>
    <w:rsid w:val="00316EC0"/>
    <w:rsid w:val="0033021C"/>
    <w:rsid w:val="00354E14"/>
    <w:rsid w:val="003C41E5"/>
    <w:rsid w:val="003D7D66"/>
    <w:rsid w:val="003E4D51"/>
    <w:rsid w:val="00413859"/>
    <w:rsid w:val="00432100"/>
    <w:rsid w:val="00492218"/>
    <w:rsid w:val="004D2983"/>
    <w:rsid w:val="00540A94"/>
    <w:rsid w:val="00590EC7"/>
    <w:rsid w:val="005B5114"/>
    <w:rsid w:val="005B77E1"/>
    <w:rsid w:val="005C752E"/>
    <w:rsid w:val="005E511D"/>
    <w:rsid w:val="005F7345"/>
    <w:rsid w:val="006021F6"/>
    <w:rsid w:val="006211B2"/>
    <w:rsid w:val="00630950"/>
    <w:rsid w:val="006A1695"/>
    <w:rsid w:val="00700C60"/>
    <w:rsid w:val="00705176"/>
    <w:rsid w:val="007373D5"/>
    <w:rsid w:val="00737F3B"/>
    <w:rsid w:val="007405EF"/>
    <w:rsid w:val="0078726A"/>
    <w:rsid w:val="00796E07"/>
    <w:rsid w:val="007A5190"/>
    <w:rsid w:val="007E2BEE"/>
    <w:rsid w:val="008921AF"/>
    <w:rsid w:val="008E5F6E"/>
    <w:rsid w:val="00940E27"/>
    <w:rsid w:val="00941306"/>
    <w:rsid w:val="00956A3A"/>
    <w:rsid w:val="009608DB"/>
    <w:rsid w:val="009A10DE"/>
    <w:rsid w:val="009B5A90"/>
    <w:rsid w:val="009F683E"/>
    <w:rsid w:val="00A05C75"/>
    <w:rsid w:val="00A152F2"/>
    <w:rsid w:val="00A27FD2"/>
    <w:rsid w:val="00A31486"/>
    <w:rsid w:val="00A52BE4"/>
    <w:rsid w:val="00A5375B"/>
    <w:rsid w:val="00A65335"/>
    <w:rsid w:val="00A73B31"/>
    <w:rsid w:val="00A7622D"/>
    <w:rsid w:val="00AA456F"/>
    <w:rsid w:val="00AB0294"/>
    <w:rsid w:val="00AF6909"/>
    <w:rsid w:val="00B01357"/>
    <w:rsid w:val="00B741D4"/>
    <w:rsid w:val="00B75EB4"/>
    <w:rsid w:val="00BE6D25"/>
    <w:rsid w:val="00C54C2C"/>
    <w:rsid w:val="00C637D1"/>
    <w:rsid w:val="00C74176"/>
    <w:rsid w:val="00CA4EA7"/>
    <w:rsid w:val="00CA4EEC"/>
    <w:rsid w:val="00CB7B07"/>
    <w:rsid w:val="00D44392"/>
    <w:rsid w:val="00DD3EBE"/>
    <w:rsid w:val="00E057DB"/>
    <w:rsid w:val="00E20598"/>
    <w:rsid w:val="00F114B8"/>
    <w:rsid w:val="00F150C2"/>
    <w:rsid w:val="00F5641F"/>
    <w:rsid w:val="00F732B8"/>
    <w:rsid w:val="00F94C38"/>
    <w:rsid w:val="00FC5C84"/>
    <w:rsid w:val="00FD3200"/>
    <w:rsid w:val="00FE5492"/>
    <w:rsid w:val="00FF6B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CA4EA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CA4EA7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44FE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44FE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44FE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44FE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44FE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customStyle="true" w:styleId="t-9-8-bez-uvl" w:type="paragraph">
    <w:name w:val="t-9-8-bez-uvl"/>
    <w:basedOn w:val="Normal"/>
    <w:rsid w:val="00097E3F"/>
    <w:pPr>
      <w:spacing w:afterAutospacing="true" w:after="100" w:beforeAutospacing="true" w:before="100"/>
    </w:pPr>
    <w:rPr>
      <w:rFonts w:eastAsiaTheme="minorHAnsi"/>
    </w:rPr>
  </w:style>
  <w:style w:styleId="Odlomakpopisa" w:type="paragraph">
    <w:name w:val="List Paragraph"/>
    <w:basedOn w:val="Normal"/>
    <w:uiPriority w:val="34"/>
    <w:qFormat/>
    <w:rsid w:val="008921AF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CA4EA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CA4EA7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44FE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44FE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44FE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44FE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44FE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t-9-8-bez-uvl" w:type="paragraph">
    <w:name w:val="t-9-8-bez-uvl"/>
    <w:basedOn w:val="Normal"/>
    <w:rsid w:val="00097E3F"/>
    <w:pPr>
      <w:spacing w:after="100" w:afterAutospacing="1" w:before="100" w:beforeAutospacing="1"/>
    </w:pPr>
    <w:rPr>
      <w:rFonts w:eastAsiaTheme="minorHAnsi"/>
    </w:rPr>
  </w:style>
  <w:style w:styleId="Odlomakpopisa" w:type="paragraph">
    <w:name w:val="List Paragraph"/>
    <w:basedOn w:val="Normal"/>
    <w:uiPriority w:val="34"/>
    <w:qFormat/>
    <w:rsid w:val="008921A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listopada 2017.</izvorni_sadrzaj>
    <derivirana_varijabla naziv="DomainObject.DatumDonosenjaOdluke_1">4.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St-1110/2015-17</izvorni_sadrzaj>
    <derivirana_varijabla naziv="DomainObject.Oznaka_1">St-1110/2015-17</derivirana_varijabla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1110</izvorni_sadrzaj>
    <derivirana_varijabla naziv="DomainObject.Predmet.Broj_1">1110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19. veljače 2016.</izvorni_sadrzaj>
    <derivirana_varijabla naziv="DomainObject.Predmet.DatumRjesavanja_1">19. veljače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173486.95</izvorni_sadrzaj>
    <derivirana_varijabla naziv="DomainObject.Predmet.InicijalnaVrijednost_1">173486.95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St-1110/2015</izvorni_sadrzaj>
    <derivirana_varijabla naziv="DomainObject.Predmet.OznakaBroj_1">St-1110/2015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Vesna</izvorni_sadrzaj>
    <derivirana_varijabla naziv="DomainObject.Predmet.PredmetRijesio.Ime_1">Vesna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Vukelić</izvorni_sadrzaj>
    <derivirana_varijabla naziv="DomainObject.Predmet.PredmetRijesio.Prezime_1">Vukelić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PLIN INSTALACIJE d. o. o. za projektiranje i izgradnju plinskih instalacija</izvorni_sadrzaj>
    <derivirana_varijabla naziv="DomainObject.Predmet.ProtustrankaFormated_1">  PLIN INSTALACIJE d. o. o. za projektiranje i izgradnju plinskih instalacija</derivirana_varijabla>
  </DomainObject.Predmet.ProtustrankaFormated>
  <DomainObject.Predmet.ProtustrankaFormatedOIB>
    <izvorni_sadrzaj>  PLIN INSTALACIJE d. o. o. za projektiranje i izgradnju plinskih instalacija, OIB 71496304784</izvorni_sadrzaj>
    <derivirana_varijabla naziv="DomainObject.Predmet.ProtustrankaFormatedOIB_1">  PLIN INSTALACIJE d. o. o. za projektiranje i izgradnju plinskih instalacija, OIB 71496304784</derivirana_varijabla>
  </DomainObject.Predmet.ProtustrankaFormatedOIB>
  <DomainObject.Predmet.ProtustrankaFormatedWithAdress>
    <izvorni_sadrzaj> PLIN INSTALACIJE d. o. o. za projektiranje i izgradnju plinskih instalacija, Prvča 96b, 35400 Nova Gradiška</izvorni_sadrzaj>
    <derivirana_varijabla naziv="DomainObject.Predmet.ProtustrankaFormatedWithAdress_1"> PLIN INSTALACIJE d. o. o. za projektiranje i izgradnju plinskih instalacija, Prvča 96b, 35400 Nova Gradiška</derivirana_varijabla>
  </DomainObject.Predmet.ProtustrankaFormatedWithAdress>
  <DomainObject.Predmet.ProtustrankaFormatedWithAdressOIB>
    <izvorni_sadrzaj> PLIN INSTALACIJE d. o. o. za projektiranje i izgradnju plinskih instalacija, OIB 71496304784, Prvča 96b, 35400 Nova Gradiška</izvorni_sadrzaj>
    <derivirana_varijabla naziv="DomainObject.Predmet.ProtustrankaFormatedWithAdressOIB_1"> PLIN INSTALACIJE d. o. o. za projektiranje i izgradnju plinskih instalacija, OIB 71496304784, Prvča 96b, 35400 Nova Gradiška</derivirana_varijabla>
  </DomainObject.Predmet.ProtustrankaFormatedWithAdressOIB>
  <DomainObject.Predmet.ProtustrankaWithAdress>
    <izvorni_sadrzaj>PLIN INSTALACIJE d. o. o. za projektiranje i izgradnju plinskih instalacija Prvča 96b, 35400 Nova Gradiška</izvorni_sadrzaj>
    <derivirana_varijabla naziv="DomainObject.Predmet.ProtustrankaWithAdress_1">PLIN INSTALACIJE d. o. o. za projektiranje i izgradnju plinskih instalacija Prvča 96b, 35400 Nova Gradiška</derivirana_varijabla>
  </DomainObject.Predmet.ProtustrankaWithAdress>
  <DomainObject.Predmet.ProtustrankaWithAdressOIB>
    <izvorni_sadrzaj>PLIN INSTALACIJE d. o. o. za projektiranje i izgradnju plinskih instalacija, OIB 71496304784, Prvča 96b, 35400 Nova Gradiška</izvorni_sadrzaj>
    <derivirana_varijabla naziv="DomainObject.Predmet.ProtustrankaWithAdressOIB_1">PLIN INSTALACIJE d. o. o. za projektiranje i izgradnju plinskih instalacija, OIB 71496304784, Prvča 96b, 35400 Nova Gradiška</derivirana_varijabla>
  </DomainObject.Predmet.ProtustrankaWithAdressOIB>
  <DomainObject.Predmet.ProtustrankaNazivFormated>
    <izvorni_sadrzaj>PLIN INSTALACIJE d. o. o. za projektiranje i izgradnju plinskih instalacija</izvorni_sadrzaj>
    <derivirana_varijabla naziv="DomainObject.Predmet.ProtustrankaNazivFormated_1">PLIN INSTALACIJE d. o. o. za projektiranje i izgradnju plinskih instalacija</derivirana_varijabla>
  </DomainObject.Predmet.ProtustrankaNazivFormated>
  <DomainObject.Predmet.ProtustrankaNazivFormatedOIB>
    <izvorni_sadrzaj>PLIN INSTALACIJE d. o. o. za projektiranje i izgradnju plinskih instalacija, OIB 71496304784</izvorni_sadrzaj>
    <derivirana_varijabla naziv="DomainObject.Predmet.ProtustrankaNazivFormatedOIB_1">PLIN INSTALACIJE d. o. o. za projektiranje i izgradnju plinskih instalacija, OIB 71496304784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 AGENCIJA RC OSIJEK; LJUBA VUKOVIĆ</izvorni_sadrzaj>
    <derivirana_varijabla naziv="DomainObject.Predmet.StrankaFormated_1">  FINANCIJSKA  AGENCIJA RC OSIJEK; LJUBA VUKOVIĆ</derivirana_varijabla>
  </DomainObject.Predmet.StrankaFormated>
  <DomainObject.Predmet.StrankaFormatedOIB>
    <izvorni_sadrzaj>  FINANCIJSKA  AGENCIJA RC OSIJEK, OIB 85821130368; LJUBA VUKOVIĆ</izvorni_sadrzaj>
    <derivirana_varijabla naziv="DomainObject.Predmet.StrankaFormatedOIB_1">  FINANCIJSKA  AGENCIJA RC OSIJEK, OIB 85821130368; LJUBA VUKOVIĆ</derivirana_varijabla>
  </DomainObject.Predmet.StrankaFormatedOIB>
  <DomainObject.Predmet.StrankaFormatedWithAdress>
    <izvorni_sadrzaj> FINANCIJSKA  AGENCIJA RC OSIJEK, P.Krešimira  IV 20, 35000 Slavonski Brod; LJUBA VUKOVIĆ, TRG GRIGORA VITEZA 1, 35400 Nova Gradiška</izvorni_sadrzaj>
    <derivirana_varijabla naziv="DomainObject.Predmet.StrankaFormatedWithAdress_1"> FINANCIJSKA  AGENCIJA RC OSIJEK, P.Krešimira  IV 20, 35000 Slavonski Brod; LJUBA VUKOVIĆ, TRG GRIGORA VITEZA 1, 35400 Nova Gradiška</derivirana_varijabla>
  </DomainObject.Predmet.StrankaFormatedWithAdress>
  <DomainObject.Predmet.StrankaFormatedWithAdressOIB>
    <izvorni_sadrzaj> FINANCIJSKA  AGENCIJA RC OSIJEK, OIB 85821130368, P.Krešimira  IV 20, 35000 Slavonski Brod; LJUBA VUKOVIĆ, TRG GRIGORA VITEZA 1, 35400 Nova Gradiška</izvorni_sadrzaj>
    <derivirana_varijabla naziv="DomainObject.Predmet.StrankaFormatedWithAdressOIB_1"> FINANCIJSKA  AGENCIJA RC OSIJEK, OIB 85821130368, P.Krešimira  IV 20, 35000 Slavonski Brod; LJUBA VUKOVIĆ, TRG GRIGORA VITEZA 1, 35400 Nova Gradiška</derivirana_varijabla>
  </DomainObject.Predmet.StrankaFormatedWithAdressOIB>
  <DomainObject.Predmet.StrankaWithAdress>
    <izvorni_sadrzaj>FINANCIJSKA  AGENCIJA RC OSIJEK P.Krešimira  IV 20,35000 Slavonski Brod,LJUBA VUKOVIĆ TRG GRIGORA VITEZA 1,35400 Nova Gradiška</izvorni_sadrzaj>
    <derivirana_varijabla naziv="DomainObject.Predmet.StrankaWithAdress_1">FINANCIJSKA  AGENCIJA RC OSIJEK P.Krešimira  IV 20,35000 Slavonski Brod,LJUBA VUKOVIĆ TRG GRIGORA VITEZA 1,35400 Nova Gradiška</derivirana_varijabla>
  </DomainObject.Predmet.StrankaWithAdress>
  <DomainObject.Predmet.StrankaWithAdressOIB>
    <izvorni_sadrzaj>FINANCIJSKA  AGENCIJA RC OSIJEK, OIB 85821130368, P.Krešimira  IV 20,35000 Slavonski Brod,LJUBA VUKOVIĆ, TRG GRIGORA VITEZA 1,35400 Nova Gradiška</izvorni_sadrzaj>
    <derivirana_varijabla naziv="DomainObject.Predmet.StrankaWithAdressOIB_1">FINANCIJSKA  AGENCIJA RC OSIJEK, OIB 85821130368, P.Krešimira  IV 20,35000 Slavonski Brod,LJUBA VUKOVIĆ, TRG GRIGORA VITEZA 1,35400 Nova Gradiška</derivirana_varijabla>
  </DomainObject.Predmet.StrankaWithAdressOIB>
  <DomainObject.Predmet.StrankaNazivFormated>
    <izvorni_sadrzaj>FINANCIJSKA  AGENCIJA RC OSIJEK,LJUBA VUKOVIĆ</izvorni_sadrzaj>
    <derivirana_varijabla naziv="DomainObject.Predmet.StrankaNazivFormated_1">FINANCIJSKA  AGENCIJA RC OSIJEK,LJUBA VUKOVIĆ</derivirana_varijabla>
  </DomainObject.Predmet.StrankaNazivFormated>
  <DomainObject.Predmet.StrankaNazivFormatedOIB>
    <izvorni_sadrzaj>FINANCIJSKA  AGENCIJA RC OSIJEK, OIB 85821130368,LJUBA VUKOVIĆ</izvorni_sadrzaj>
    <derivirana_varijabla naziv="DomainObject.Predmet.StrankaNazivFormatedOIB_1">FINANCIJSKA  AGENCIJA RC OSIJEK, OIB 85821130368,LJUBA VUKOVIĆ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FINANCIJSKA  AGENCIJA RC OSIJEK</item>
      <item>LJUBA VUKOVIĆ</item>
    </izvorni_sadrzaj>
    <derivirana_varijabla naziv="DomainObject.Predmet.StrankaListFormated_1">
      <item>FINANCIJSKA  AGENCIJA RC OSIJEK</item>
      <item>LJUBA VUKOVIĆ</item>
    </derivirana_varijabla>
  </DomainObject.Predmet.StrankaListFormated>
  <DomainObject.Predmet.StrankaListFormatedOIB>
    <izvorni_sadrzaj>
      <item>FINANCIJSKA  AGENCIJA RC OSIJEK, OIB 85821130368</item>
      <item>LJUBA VUKOVIĆ</item>
    </izvorni_sadrzaj>
    <derivirana_varijabla naziv="DomainObject.Predmet.StrankaListFormatedOIB_1">
      <item>FINANCIJSKA  AGENCIJA RC OSIJEK, OIB 85821130368</item>
      <item>LJUBA VUKOVIĆ</item>
    </derivirana_varijabla>
  </DomainObject.Predmet.StrankaListFormatedOIB>
  <DomainObject.Predmet.StrankaListFormatedWithAdress>
    <izvorni_sadrzaj>
      <item>FINANCIJSKA  AGENCIJA RC OSIJEK, P.Krešimira  IV 20, 35000 Slavonski Brod</item>
      <item>LJUBA VUKOVIĆ, TRG GRIGORA VITEZA 1, 35400 Nova Gradiška</item>
    </izvorni_sadrzaj>
    <derivirana_varijabla naziv="DomainObject.Predmet.StrankaListFormatedWithAdress_1">
      <item>FINANCIJSKA  AGENCIJA RC OSIJEK, P.Krešimira  IV 20, 35000 Slavonski Brod</item>
      <item>LJUBA VUKOVIĆ, TRG GRIGORA VITEZA 1, 35400 Nova Gradiška</item>
    </derivirana_varijabla>
  </DomainObject.Predmet.StrankaListFormatedWithAdress>
  <DomainObject.Predmet.StrankaListFormatedWithAdressOIB>
    <izvorni_sadrzaj>
      <item>FINANCIJSKA  AGENCIJA RC OSIJEK, OIB 85821130368, P.Krešimira  IV 20, 35000 Slavonski Brod</item>
      <item>LJUBA VUKOVIĆ, TRG GRIGORA VITEZA 1, 35400 Nova Gradiška</item>
    </izvorni_sadrzaj>
    <derivirana_varijabla naziv="DomainObject.Predmet.StrankaListFormatedWithAdressOIB_1">
      <item>FINANCIJSKA  AGENCIJA RC OSIJEK, OIB 85821130368, P.Krešimira  IV 20, 35000 Slavonski Brod</item>
      <item>LJUBA VUKOVIĆ, TRG GRIGORA VITEZA 1, 35400 Nova Gradiška</item>
    </derivirana_varijabla>
  </DomainObject.Predmet.StrankaListFormatedWithAdressOIB>
  <DomainObject.Predmet.StrankaListNazivFormated>
    <izvorni_sadrzaj>
      <item>FINANCIJSKA  AGENCIJA RC OSIJEK</item>
      <item>LJUBA VUKOVIĆ</item>
    </izvorni_sadrzaj>
    <derivirana_varijabla naziv="DomainObject.Predmet.StrankaListNazivFormated_1">
      <item>FINANCIJSKA  AGENCIJA RC OSIJEK</item>
      <item>LJUBA VUKOVIĆ</item>
    </derivirana_varijabla>
  </DomainObject.Predmet.StrankaListNazivFormated>
  <DomainObject.Predmet.StrankaListNazivFormatedOIB>
    <izvorni_sadrzaj>
      <item>FINANCIJSKA  AGENCIJA RC OSIJEK, OIB 85821130368</item>
      <item>LJUBA VUKOVIĆ</item>
    </izvorni_sadrzaj>
    <derivirana_varijabla naziv="DomainObject.Predmet.StrankaListNazivFormatedOIB_1">
      <item>FINANCIJSKA  AGENCIJA RC OSIJEK, OIB 85821130368</item>
      <item>LJUBA VUKOVIĆ</item>
    </derivirana_varijabla>
  </DomainObject.Predmet.StrankaListNazivFormatedOIB>
  <DomainObject.Predmet.ProtuStrankaListFormated>
    <izvorni_sadrzaj>
      <item>PLIN INSTALACIJE d. o. o. za projektiranje i izgradnju plinskih instalacija</item>
    </izvorni_sadrzaj>
    <derivirana_varijabla naziv="DomainObject.Predmet.ProtuStrankaListFormated_1">
      <item>PLIN INSTALACIJE d. o. o. za projektiranje i izgradnju plinskih instalacija</item>
    </derivirana_varijabla>
  </DomainObject.Predmet.ProtuStrankaListFormated>
  <DomainObject.Predmet.ProtuStrankaListFormatedOIB>
    <izvorni_sadrzaj>
      <item>PLIN INSTALACIJE d. o. o. za projektiranje i izgradnju plinskih instalacija, OIB 71496304784</item>
    </izvorni_sadrzaj>
    <derivirana_varijabla naziv="DomainObject.Predmet.ProtuStrankaListFormatedOIB_1">
      <item>PLIN INSTALACIJE d. o. o. za projektiranje i izgradnju plinskih instalacija, OIB 71496304784</item>
    </derivirana_varijabla>
  </DomainObject.Predmet.ProtuStrankaListFormatedOIB>
  <DomainObject.Predmet.ProtuStrankaListFormatedWithAdress>
    <izvorni_sadrzaj>
      <item>PLIN INSTALACIJE d. o. o. za projektiranje i izgradnju plinskih instalacija, Prvča 96b, 35400 Nova Gradiška</item>
    </izvorni_sadrzaj>
    <derivirana_varijabla naziv="DomainObject.Predmet.ProtuStrankaListFormatedWithAdress_1">
      <item>PLIN INSTALACIJE d. o. o. za projektiranje i izgradnju plinskih instalacija, Prvča 96b, 35400 Nova Gradiška</item>
    </derivirana_varijabla>
  </DomainObject.Predmet.ProtuStrankaListFormatedWithAdress>
  <DomainObject.Predmet.ProtuStrankaListFormatedWithAdressOIB>
    <izvorni_sadrzaj>
      <item>PLIN INSTALACIJE d. o. o. za projektiranje i izgradnju plinskih instalacija, OIB 71496304784, Prvča 96b, 35400 Nova Gradiška</item>
    </izvorni_sadrzaj>
    <derivirana_varijabla naziv="DomainObject.Predmet.ProtuStrankaListFormatedWithAdressOIB_1">
      <item>PLIN INSTALACIJE d. o. o. za projektiranje i izgradnju plinskih instalacija, OIB 71496304784, Prvča 96b, 35400 Nova Gradiška</item>
    </derivirana_varijabla>
  </DomainObject.Predmet.ProtuStrankaListFormatedWithAdressOIB>
  <DomainObject.Predmet.ProtuStrankaListNazivFormated>
    <izvorni_sadrzaj>
      <item>PLIN INSTALACIJE d. o. o. za projektiranje i izgradnju plinskih instalacija</item>
    </izvorni_sadrzaj>
    <derivirana_varijabla naziv="DomainObject.Predmet.ProtuStrankaListNazivFormated_1">
      <item>PLIN INSTALACIJE d. o. o. za projektiranje i izgradnju plinskih instalacija</item>
    </derivirana_varijabla>
  </DomainObject.Predmet.ProtuStrankaListNazivFormated>
  <DomainObject.Predmet.ProtuStrankaListNazivFormatedOIB>
    <izvorni_sadrzaj>
      <item>PLIN INSTALACIJE d. o. o. za projektiranje i izgradnju plinskih instalacija, OIB 71496304784</item>
    </izvorni_sadrzaj>
    <derivirana_varijabla naziv="DomainObject.Predmet.ProtuStrankaListNazivFormatedOIB_1">
      <item>PLIN INSTALACIJE d. o. o. za projektiranje i izgradnju plinskih instalacija, OIB 71496304784</item>
    </derivirana_varijabla>
  </DomainObject.Predmet.ProtuStrankaListNazivFormatedOIB>
  <DomainObject.Predmet.OstaliListFormated>
    <izvorni_sadrzaj>
      <item>SNJEŽANA SUDAREVIĆ</item>
    </izvorni_sadrzaj>
    <derivirana_varijabla naziv="DomainObject.Predmet.OstaliListFormated_1">
      <item>SNJEŽANA SUDAREVIĆ</item>
    </derivirana_varijabla>
  </DomainObject.Predmet.OstaliListFormated>
  <DomainObject.Predmet.OstaliListFormatedOIB>
    <izvorni_sadrzaj>
      <item>SNJEŽANA SUDAREVIĆ</item>
    </izvorni_sadrzaj>
    <derivirana_varijabla naziv="DomainObject.Predmet.OstaliListFormatedOIB_1">
      <item>SNJEŽANA SUDAREVIĆ</item>
    </derivirana_varijabla>
  </DomainObject.Predmet.OstaliListFormatedOIB>
  <DomainObject.Predmet.OstaliListFormatedWithAdress>
    <izvorni_sadrzaj>
      <item>SNJEŽANA SUDAREVIĆ</item>
    </izvorni_sadrzaj>
    <derivirana_varijabla naziv="DomainObject.Predmet.OstaliListFormatedWithAdress_1">
      <item>SNJEŽANA SUDAREVIĆ</item>
    </derivirana_varijabla>
  </DomainObject.Predmet.OstaliListFormatedWithAdress>
  <DomainObject.Predmet.OstaliListFormatedWithAdressOIB>
    <izvorni_sadrzaj>
      <item>SNJEŽANA SUDAREVIĆ</item>
    </izvorni_sadrzaj>
    <derivirana_varijabla naziv="DomainObject.Predmet.OstaliListFormatedWithAdressOIB_1">
      <item>SNJEŽANA SUDAREVIĆ</item>
    </derivirana_varijabla>
  </DomainObject.Predmet.OstaliListFormatedWithAdressOIB>
  <DomainObject.Predmet.OstaliListNazivFormated>
    <izvorni_sadrzaj>
      <item>SNJEŽANA SUDAREVIĆ</item>
    </izvorni_sadrzaj>
    <derivirana_varijabla naziv="DomainObject.Predmet.OstaliListNazivFormated_1">
      <item>SNJEŽANA SUDAREVIĆ</item>
    </derivirana_varijabla>
  </DomainObject.Predmet.OstaliListNazivFormated>
  <DomainObject.Predmet.OstaliListNazivFormatedOIB>
    <izvorni_sadrzaj>
      <item>SNJEŽANA SUDAREVIĆ</item>
    </izvorni_sadrzaj>
    <derivirana_varijabla naziv="DomainObject.Predmet.OstaliListNazivFormatedOIB_1">
      <item>SNJEŽANA SUDAREVIĆ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listopada 2017.</izvorni_sadrzaj>
    <derivirana_varijabla naziv="DomainObject.Datum_1">4. listopada 2017.</derivirana_varijabla>
  </DomainObject.Datum>
  <DomainObject.PoslovniBrojDokumenta>
    <izvorni_sadrzaj>St-1110/2015-17</izvorni_sadrzaj>
    <derivirana_varijabla naziv="DomainObject.PoslovniBrojDokumenta_1">St-1110/2015-17</derivirana_varijabla>
  </DomainObject.PoslovniBrojDokumenta>
  <DomainObject.Predmet.StrankaIDrugi>
    <izvorni_sadrzaj>FINANCIJSKA  AGENCIJA RC OSIJEK i dr.</izvorni_sadrzaj>
    <derivirana_varijabla naziv="DomainObject.Predmet.StrankaIDrugi_1">FINANCIJSKA  AGENCIJA RC OSIJEK i dr.</derivirana_varijabla>
  </DomainObject.Predmet.StrankaIDrugi>
  <DomainObject.Predmet.ProtustrankaIDrugi>
    <izvorni_sadrzaj>PLIN INSTALACIJE d. o. o. za projektiranje i izgradnju plinskih instalacija</izvorni_sadrzaj>
    <derivirana_varijabla naziv="DomainObject.Predmet.ProtustrankaIDrugi_1">PLIN INSTALACIJE d. o. o. za projektiranje i izgradnju plinskih instalacija</derivirana_varijabla>
  </DomainObject.Predmet.ProtustrankaIDrugi>
  <DomainObject.Predmet.StrankaIDrugiAdressOIB>
    <izvorni_sadrzaj>FINANCIJSKA  AGENCIJA RC OSIJEK, OIB 85821130368, P.Krešimira  IV 20, 35000 Slavonski Brod i dr.</izvorni_sadrzaj>
    <derivirana_varijabla naziv="DomainObject.Predmet.StrankaIDrugiAdressOIB_1">FINANCIJSKA  AGENCIJA RC OSIJEK, OIB 85821130368, P.Krešimira  IV 20, 35000 Slavonski Brod i dr.</derivirana_varijabla>
  </DomainObject.Predmet.StrankaIDrugiAdressOIB>
  <DomainObject.Predmet.ProtustrankaIDrugiAdressOIB>
    <izvorni_sadrzaj>PLIN INSTALACIJE d. o. o. za projektiranje i izgradnju plinskih instalacija, OIB 71496304784, Prvča 96b, 35400 Nova Gradiška</izvorni_sadrzaj>
    <derivirana_varijabla naziv="DomainObject.Predmet.ProtustrankaIDrugiAdressOIB_1">PLIN INSTALACIJE d. o. o. za projektiranje i izgradnju plinskih instalacija, OIB 71496304784, Prvča 96b, 35400 Nova Gradiška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19. veljače 2016.</izvorni_sadrzaj>
    <derivirana_varijabla naziv="DomainObject.Predmet.OdlukaRjesenje.DatumDonosenjaOdluke_1">19. veljače 2016.</derivirana_varijabla>
  </DomainObject.Predmet.OdlukaRjesenje.DatumDonosenjaOdluke>
  <DomainObject.Predmet.OdlukaRjesenje.DatumPravomocnosti>
    <izvorni_sadrzaj>8. ožujka 2016.</izvorni_sadrzaj>
    <derivirana_varijabla naziv="DomainObject.Predmet.OdlukaRjesenje.DatumPravomocnosti_1">8. ožujka 2016.</derivirana_varijabla>
  </DomainObject.Predmet.OdlukaRjesenje.DatumPravomocnosti>
  <DomainObject.Predmet.OdlukaRjesenje.Oznaka>
    <izvorni_sadrzaj>St-1110/2015-4</izvorni_sadrzaj>
    <derivirana_varijabla naziv="DomainObject.Predmet.OdlukaRjesenje.Oznaka_1">St-1110/2015-4</derivirana_varijabla>
  </DomainObject.Predmet.OdlukaRjesenje.Oznaka>
  <DomainObject.Predmet.SudioniciListNaziv>
    <izvorni_sadrzaj>
      <item>FINANCIJSKA  AGENCIJA RC OSIJEK</item>
      <item>PLIN INSTALACIJE d. o. o. za projektiranje i izgradnju plinskih instalacija</item>
      <item>LJUBA VUKOVIĆ</item>
      <item>SNJEŽANA SUDAREVIĆ</item>
    </izvorni_sadrzaj>
    <derivirana_varijabla naziv="DomainObject.Predmet.SudioniciListNaziv_1">
      <item>FINANCIJSKA  AGENCIJA RC OSIJEK</item>
      <item>PLIN INSTALACIJE d. o. o. za projektiranje i izgradnju plinskih instalacija</item>
      <item>LJUBA VUKOVIĆ</item>
      <item>SNJEŽANA SUDAREVIĆ</item>
    </derivirana_varijabla>
  </DomainObject.Predmet.SudioniciListNaziv>
  <DomainObject.Predmet.SudioniciListAdressOIB>
    <izvorni_sadrzaj>
      <item>FINANCIJSKA  AGENCIJA RC OSIJEK, OIB 85821130368, P.Krešimira  IV 20,35000 Slavonski Brod</item>
      <item>PLIN INSTALACIJE d. o. o. za projektiranje i izgradnju plinskih instalacija, OIB 71496304784, Prvča 96b,35400 Nova Gradiška</item>
      <item>LJUBA VUKOVIĆ, TRG GRIGORA VITEZA 1,35400 Nova Gradiška</item>
      <item>SNJEŽANA SUDAREVIĆ</item>
    </izvorni_sadrzaj>
    <derivirana_varijabla naziv="DomainObject.Predmet.SudioniciListAdressOIB_1">
      <item>FINANCIJSKA  AGENCIJA RC OSIJEK, OIB 85821130368, P.Krešimira  IV 20,35000 Slavonski Brod</item>
      <item>PLIN INSTALACIJE d. o. o. za projektiranje i izgradnju plinskih instalacija, OIB 71496304784, Prvča 96b,35400 Nova Gradiška</item>
      <item>LJUBA VUKOVIĆ, TRG GRIGORA VITEZA 1,35400 Nova Gradiška</item>
      <item>SNJEŽANA SUDAREVIĆ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71496304784</item>
      <item>, OIB null</item>
      <item>, OIB null</item>
    </izvorni_sadrzaj>
    <derivirana_varijabla naziv="DomainObject.Predmet.SudioniciListNazivOIB_1">
      <item>, OIB 85821130368</item>
      <item>, OIB 71496304784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Sudarević, OIB 83030278680, Kardinala Alojzija Stepinca 35 Osijek</item>
    </izvorni_sadrzaj>
    <derivirana_varijabla naziv="DomainObject.Predmet.StecajniUpraviteljiListAddressOIB_1">
      <item>Snježana Sudarević, OIB 83030278680, Kardinala Alojzija Stepinca 35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EE2A27F-68CC-4D85-A853-4A6F29F7EF7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1029</properties:Words>
  <properties:Characters>5936</properties:Characters>
  <properties:Lines>135</properties:Lines>
  <properties:Paragraphs>55</properties:Paragraphs>
  <properties:TotalTime>35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7236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2017-10-04T09:51:00Z</dcterms:created>
  <dc:creator>marija jankovic</dc:creator>
  <cp:lastModifiedBy>wsadmin</cp:lastModifiedBy>
  <cp:lastPrinted>2017-10-04T11:28:00Z</cp:lastPrinted>
  <dcterms:modified xmlns:xsi="http://www.w3.org/2001/XMLSchema-instance" xsi:type="dcterms:W3CDTF">2017-10-04T11:28:00Z</dcterms:modified>
  <cp:revision>12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St-1110/2015-17 / Odluka - Zaključak - o prodaji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