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0bef" w14:paraId="1a60bef" w:rsidRDefault="00AE649C" w:rsidP="00864AC9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864AC9" w:rsidP="00864AC9" w:rsidR="00864AC9">
      <w:pPr>
        <w:spacing w:after="0"/>
      </w:pPr>
      <w:r>
        <w:t>REPUBLIKA HRVATSKA</w:t>
      </w:r>
    </w:p>
    <w:p w:rsidRDefault="00864AC9" w:rsidP="00864AC9" w:rsidR="00864AC9">
      <w:pPr>
        <w:spacing w:after="0"/>
      </w:pPr>
      <w:r>
        <w:t>Trgovački sud u Varaždinu</w:t>
      </w:r>
    </w:p>
    <w:p w:rsidRDefault="00864AC9" w:rsidP="00864AC9" w:rsidR="0071688E">
      <w:pPr>
        <w:spacing w:after="0"/>
      </w:pPr>
      <w:r>
        <w:t>Varaždin, Braće Radić br. 2.</w:t>
      </w:r>
      <w:r w:rsidR="008C362D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64AC9" w:rsidP="00864AC9" w:rsidR="00864AC9">
      <w:pPr>
        <w:spacing w:after="0"/>
      </w:pPr>
    </w:p>
    <w:p w:rsidRDefault="00864AC9" w:rsidP="00864AC9" w:rsidR="00864AC9">
      <w:pPr>
        <w:spacing w:after="0"/>
      </w:pPr>
    </w:p>
    <w:p w:rsidRDefault="00D647F4" w:rsidP="00864AC9" w:rsidR="00D647F4">
      <w:pPr>
        <w:spacing w:after="0"/>
      </w:pPr>
    </w:p>
    <w:p w:rsidRDefault="00864AC9" w:rsidP="00864AC9" w:rsidR="00864AC9">
      <w:pPr>
        <w:spacing w:after="0"/>
        <w:jc w:val="center"/>
      </w:pPr>
      <w:r>
        <w:t>R E P U B L I K A      H R V A T S K A</w:t>
      </w:r>
    </w:p>
    <w:p w:rsidRDefault="00864AC9" w:rsidP="00864AC9" w:rsidR="00864AC9">
      <w:pPr>
        <w:spacing w:after="0"/>
        <w:jc w:val="center"/>
      </w:pPr>
    </w:p>
    <w:p w:rsidRDefault="00864AC9" w:rsidP="00864AC9" w:rsidR="00864AC9">
      <w:pPr>
        <w:spacing w:after="0"/>
        <w:jc w:val="center"/>
      </w:pPr>
      <w:r>
        <w:t>R   J   E   Š   E   NJ   E</w:t>
      </w:r>
    </w:p>
    <w:p w:rsidRDefault="00864AC9" w:rsidP="00864AC9" w:rsidR="00864AC9">
      <w:pPr>
        <w:tabs>
          <w:tab w:pos="851" w:val="left"/>
        </w:tabs>
        <w:spacing w:after="0"/>
        <w:jc w:val="both"/>
      </w:pPr>
    </w:p>
    <w:p w:rsidRDefault="00D647F4" w:rsidP="00864AC9" w:rsidR="00D647F4">
      <w:pPr>
        <w:tabs>
          <w:tab w:pos="851" w:val="left"/>
        </w:tabs>
        <w:spacing w:after="0"/>
        <w:jc w:val="both"/>
      </w:pPr>
    </w:p>
    <w:p w:rsidRDefault="00864AC9" w:rsidP="00864AC9" w:rsidR="00864AC9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sucu, u stečajnom predmetu povodom prijedloga predlagatelja Financijska agencija, Regionalni centar Zagreb, za otvaranje stečajnog postupka nad dužnikom GRADITELJSTVO PATRIK d.o.o. za građenje, iz </w:t>
      </w:r>
      <w:proofErr w:type="spellStart"/>
      <w:r>
        <w:t>Pretetinca</w:t>
      </w:r>
      <w:proofErr w:type="spellEnd"/>
      <w:r>
        <w:t xml:space="preserve"> br. 96, </w:t>
      </w:r>
      <w:r w:rsidR="006B5410">
        <w:t xml:space="preserve">OIB: 63739458438, MBS: 070099211, </w:t>
      </w:r>
      <w:r>
        <w:t>5. studenoga 2015. godine</w:t>
      </w:r>
    </w:p>
    <w:p w:rsidRDefault="00864AC9" w:rsidP="00864AC9" w:rsidR="00864AC9">
      <w:pPr>
        <w:spacing w:after="0"/>
        <w:ind w:firstLine="708"/>
        <w:jc w:val="both"/>
      </w:pPr>
    </w:p>
    <w:p w:rsidRDefault="00864AC9" w:rsidP="00864AC9" w:rsidR="00864AC9">
      <w:pPr>
        <w:spacing w:after="0"/>
        <w:ind w:firstLine="708"/>
        <w:jc w:val="both"/>
        <w:rPr>
          <w:b/>
        </w:rPr>
      </w:pPr>
    </w:p>
    <w:p w:rsidRDefault="00864AC9" w:rsidP="00864AC9" w:rsidR="00864AC9">
      <w:pPr>
        <w:spacing w:after="0"/>
        <w:jc w:val="center"/>
      </w:pPr>
      <w:r>
        <w:t>r i j e š i o       j e</w:t>
      </w: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  <w:r>
        <w:t xml:space="preserve"> </w:t>
      </w:r>
      <w:r>
        <w:tab/>
        <w:t xml:space="preserve">I/ Otvara se stečajni postupak nad stečajnom dužnikom </w:t>
      </w:r>
      <w:r w:rsidR="00F134FC">
        <w:t xml:space="preserve">GRADITELJSTVO PATRIK d.o.o. za građenje, iz </w:t>
      </w:r>
      <w:proofErr w:type="spellStart"/>
      <w:r w:rsidR="00F134FC">
        <w:t>Pretetinca</w:t>
      </w:r>
      <w:proofErr w:type="spellEnd"/>
      <w:r w:rsidR="00F134FC">
        <w:t xml:space="preserve"> br. 96, OIB: 63739458438, MBS: 070099211, </w:t>
      </w:r>
      <w:r>
        <w:t>s danom 5. studenoga 2015. godine u 15,00 sati.</w:t>
      </w:r>
    </w:p>
    <w:p w:rsidRDefault="00864AC9" w:rsidP="00864AC9" w:rsidR="00864AC9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II/ Za stečajnog upravitelja imenuje se</w:t>
      </w:r>
      <w:r>
        <w:rPr>
          <w:b/>
        </w:rPr>
        <w:t xml:space="preserve"> </w:t>
      </w:r>
      <w:r w:rsidR="00083E14">
        <w:t>SLAVICA OREHOVEC,</w:t>
      </w:r>
      <w:r>
        <w:t xml:space="preserve"> OIB:  </w:t>
      </w:r>
      <w:r w:rsidR="00083E14">
        <w:t>69855771162</w:t>
      </w:r>
      <w:r w:rsidR="00983A94">
        <w:t xml:space="preserve">, iz Čakovca, </w:t>
      </w:r>
      <w:proofErr w:type="spellStart"/>
      <w:r w:rsidR="00983A94">
        <w:t>Prešernova</w:t>
      </w:r>
      <w:proofErr w:type="spellEnd"/>
      <w:r w:rsidR="00983A94">
        <w:t xml:space="preserve"> br. 11b</w:t>
      </w:r>
      <w:r>
        <w:t>.</w:t>
      </w:r>
    </w:p>
    <w:p w:rsidRDefault="00864AC9" w:rsidP="00864AC9" w:rsidR="00864AC9">
      <w:pPr>
        <w:tabs>
          <w:tab w:pos="0" w:val="left"/>
        </w:tabs>
        <w:spacing w:after="0"/>
        <w:jc w:val="both"/>
      </w:pPr>
      <w:r>
        <w:t xml:space="preserve">III/ Pozivaju se vjerovnici stečajnog dužnika da u roku od 30 dana od dana objave oglasa o otvaranju stečajnog postupka na e-oglasnoj ploči ovoga suda prijave svoje tražbine stečajnom upravitelju : </w:t>
      </w:r>
      <w:r w:rsidR="00983A94">
        <w:t xml:space="preserve">SLAVICI OREHOVEC, OIB:  69855771162, iz Čakovca, </w:t>
      </w:r>
      <w:proofErr w:type="spellStart"/>
      <w:r w:rsidR="00983A94">
        <w:t>Prešernova</w:t>
      </w:r>
      <w:proofErr w:type="spellEnd"/>
      <w:r w:rsidR="00983A94">
        <w:t xml:space="preserve"> br. 11b</w:t>
      </w:r>
      <w:r>
        <w:t>, u skladu sa čl. 173. Stečajnog zakona (Narodne novine br. 44/96., 29/99., 129/00., 123/03., 197/03., 187/04. i 82/06., 116/10., 25/12. i 133/12., dalje : SZ-a) i to u dva primjerka s ispravama na kojima se tražbine temelje, uz potvrdu o plaćenoj pristojbi u iznosu od 2% vrijednosti tražbine, ali najviše 500,00 kuna na žiro-račun državnog proračuna broj : HR12 1001005186</w:t>
      </w:r>
      <w:r w:rsidR="00F134FC">
        <w:t>3000160, Model : 64 5045-3574-46</w:t>
      </w:r>
      <w:r>
        <w:t>15.</w:t>
      </w:r>
    </w:p>
    <w:p w:rsidRDefault="00864AC9" w:rsidP="00864AC9" w:rsidR="00864AC9">
      <w:pPr>
        <w:spacing w:after="0"/>
        <w:ind w:firstLine="708"/>
        <w:jc w:val="both"/>
        <w:rPr>
          <w:b/>
        </w:rPr>
      </w:pPr>
      <w:r>
        <w:t xml:space="preserve"> IV/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30 dana od dana objave rješenja na e-oglasnoj ploči ovoga suda (čl. </w:t>
      </w:r>
      <w:smartTag w:element="metricconverter" w:uri="urn:schemas-microsoft-com:office:smarttags">
        <w:smartTagPr>
          <w:attr w:val="54. st" w:name="ProductID"/>
        </w:smartTagPr>
        <w:r>
          <w:t>54. st</w:t>
        </w:r>
      </w:smartTag>
      <w:r>
        <w:t xml:space="preserve">. 4. SZ-a, a u svezi sa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5. i st. 6. SZ-a).</w:t>
      </w:r>
      <w:r>
        <w:tab/>
      </w:r>
    </w:p>
    <w:p w:rsidRDefault="00864AC9" w:rsidP="00864AC9" w:rsidR="00864AC9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4. SZ-a).</w:t>
      </w:r>
    </w:p>
    <w:p w:rsidRDefault="00864AC9" w:rsidP="00864AC9" w:rsidR="00864AC9">
      <w:pPr>
        <w:spacing w:after="0"/>
        <w:ind w:firstLine="708"/>
        <w:jc w:val="both"/>
      </w:pPr>
      <w:r>
        <w:rPr>
          <w:b/>
        </w:rPr>
        <w:t xml:space="preserve"> </w:t>
      </w:r>
      <w:r>
        <w:t>V/ Pozivaju se dužnikovi dužnici da svoje obveze prema stečajnom dužniku ispune bez odlaganja izravno stečajnom upravitelju za stečajnog dužnika.</w:t>
      </w:r>
    </w:p>
    <w:p w:rsidRDefault="00864AC9" w:rsidP="00864AC9" w:rsidR="00864AC9">
      <w:pPr>
        <w:spacing w:after="0"/>
        <w:jc w:val="both"/>
      </w:pPr>
      <w:r>
        <w:t xml:space="preserve">            VI/ Ročište vjerovnika na kojem će se ispitati prijavljene tražbine - ispitno ročište određuje se za dan </w:t>
      </w:r>
      <w:r w:rsidR="00575037">
        <w:rPr>
          <w:u w:val="single"/>
        </w:rPr>
        <w:t>14. siječnja 2016.  godine  u  9</w:t>
      </w:r>
      <w:r>
        <w:rPr>
          <w:u w:val="single"/>
        </w:rPr>
        <w:t>,</w:t>
      </w:r>
      <w:r w:rsidR="00575037">
        <w:rPr>
          <w:u w:val="single"/>
        </w:rPr>
        <w:t>0</w:t>
      </w:r>
      <w:r>
        <w:rPr>
          <w:u w:val="single"/>
        </w:rPr>
        <w:t>0 sati</w:t>
      </w:r>
      <w:r>
        <w:t xml:space="preserve">  kod Trgovačkog suda u Varaždinu, Braće Radić br. 2, soba broj 222, drugi kat.</w:t>
      </w:r>
    </w:p>
    <w:p w:rsidRDefault="00864AC9" w:rsidP="00864AC9" w:rsidR="00864AC9">
      <w:pPr>
        <w:spacing w:after="0"/>
        <w:jc w:val="both"/>
        <w:rPr>
          <w:b/>
          <w:u w:val="single"/>
        </w:rPr>
      </w:pPr>
      <w:r>
        <w:lastRenderedPageBreak/>
        <w:tab/>
        <w:t xml:space="preserve">Ročište vjerovnika na kojem će se na temelju izvješća stečajnog upravitelja odlučivati o daljnjem tijeku stečajnog postupka (izvještajno ročište) održati će se </w:t>
      </w:r>
      <w:r w:rsidR="00575037">
        <w:rPr>
          <w:u w:val="single"/>
        </w:rPr>
        <w:t>14. siječnja 2016.  godine  u 9</w:t>
      </w:r>
      <w:r>
        <w:rPr>
          <w:u w:val="single"/>
        </w:rPr>
        <w:t>,</w:t>
      </w:r>
      <w:r w:rsidR="00575037">
        <w:rPr>
          <w:u w:val="single"/>
        </w:rPr>
        <w:t>3</w:t>
      </w:r>
      <w:r>
        <w:rPr>
          <w:u w:val="single"/>
        </w:rPr>
        <w:t>0  sati.</w:t>
      </w:r>
    </w:p>
    <w:p w:rsidRDefault="00864AC9" w:rsidP="00864AC9" w:rsidR="00864AC9">
      <w:pPr>
        <w:spacing w:after="0"/>
        <w:ind w:firstLine="708"/>
        <w:jc w:val="both"/>
        <w:rPr>
          <w:b/>
          <w:u w:val="single"/>
        </w:rPr>
      </w:pPr>
      <w:r>
        <w:t>VII/ Rješenje o otvaranju stečajnog postupka dostaviti će se sudskom registru ovoga suda, radi zabilježbe otvaranja stečajnog postupka u sudskom registru.</w:t>
      </w:r>
      <w:r>
        <w:rPr>
          <w:b/>
        </w:rPr>
        <w:t xml:space="preserve">         </w:t>
      </w:r>
      <w:r>
        <w:rPr>
          <w:b/>
        </w:rPr>
        <w:tab/>
      </w:r>
      <w:r>
        <w:tab/>
      </w:r>
      <w:r>
        <w:tab/>
        <w:t>VIII/ Rješenje o otvaranju stečajnog postupka objavljuje se isticanjem na e-oglasnoj ploči ovoga suda sa danom otvaranja stečajnog postupka.</w:t>
      </w: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864AC9" w:rsidP="00864AC9" w:rsidR="00864AC9">
      <w:pPr>
        <w:spacing w:after="0"/>
        <w:jc w:val="center"/>
      </w:pPr>
      <w:r>
        <w:t>Obrazloženje</w:t>
      </w:r>
    </w:p>
    <w:p w:rsidRDefault="00864AC9" w:rsidP="00864AC9" w:rsidR="00864AC9">
      <w:pPr>
        <w:spacing w:after="0"/>
        <w:jc w:val="center"/>
        <w:rPr>
          <w:b/>
        </w:rPr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tabs>
          <w:tab w:pos="851" w:val="left"/>
        </w:tabs>
        <w:spacing w:after="0"/>
        <w:jc w:val="both"/>
      </w:pPr>
      <w:r>
        <w:tab/>
        <w:t>Predlagatelj Financijska agencija, Regionalni centa</w:t>
      </w:r>
      <w:r w:rsidR="00B716F8">
        <w:t xml:space="preserve">r Zagreb, podnio je ovome sudu 20. travnja </w:t>
      </w:r>
      <w:r>
        <w:t>2015. godine zahtjev za pokretanje stečajnog postupka nad dužnikom</w:t>
      </w:r>
      <w:r w:rsidR="00B716F8">
        <w:t xml:space="preserve"> GRADITELJSTVO PATRIK d.o.o. za građenje, iz </w:t>
      </w:r>
      <w:proofErr w:type="spellStart"/>
      <w:r w:rsidR="00B716F8">
        <w:t>Pretetinca</w:t>
      </w:r>
      <w:proofErr w:type="spellEnd"/>
      <w:r w:rsidR="00B716F8">
        <w:t xml:space="preserve"> br. 96</w:t>
      </w:r>
      <w:r>
        <w:t xml:space="preserve">, u kojem je naveo da je dužnik podnio prijedlog za otvaranje postupka </w:t>
      </w:r>
      <w:proofErr w:type="spellStart"/>
      <w:r>
        <w:t>predstečajne</w:t>
      </w:r>
      <w:proofErr w:type="spellEnd"/>
      <w:r>
        <w:t xml:space="preserve"> nagodbe, </w:t>
      </w:r>
      <w:r w:rsidR="002151A8">
        <w:t>te da je donijeto</w:t>
      </w:r>
      <w:r>
        <w:t xml:space="preserve"> rješenje o odbacivanju</w:t>
      </w:r>
      <w:r w:rsidR="002151A8">
        <w:t xml:space="preserve"> navedenog</w:t>
      </w:r>
      <w:r>
        <w:t xml:space="preserve"> prijedloga vjerovnika. Predlagatelj je naveo da, u konkretnom slučaju, postoje razlozi za otvaranje stečajnog postupka, jer da dužnik u razdoblju dužem od 60 dana ima evidentirane neizvršene osnove za plaćanje, pa je stoga podnijet sudu ovaj prijedlog.</w:t>
      </w:r>
    </w:p>
    <w:p w:rsidRDefault="00864AC9" w:rsidP="00864AC9" w:rsidR="00C20EF0">
      <w:pPr>
        <w:tabs>
          <w:tab w:pos="851" w:val="left"/>
        </w:tabs>
        <w:spacing w:after="0"/>
        <w:jc w:val="both"/>
      </w:pPr>
      <w:r>
        <w:tab/>
        <w:t>Sud j</w:t>
      </w:r>
      <w:r w:rsidR="00C20EF0">
        <w:t>e rješenjem poslovni broj 6 St-46/15-3</w:t>
      </w:r>
      <w:r>
        <w:t xml:space="preserve"> od 23. rujna 2015. godine pokrenuo prethodni postupak radi utvrđivanja uvjeta za otvaranje stečajnog postupka, te je ujedno odredio ročište radi izjašnjenja direktora o prijedlogu za otvaranje stečajnog postupka za 2. studenoga 2015. godin</w:t>
      </w:r>
      <w:r w:rsidR="00364C1D">
        <w:t>e. Na navedenom ročištu direktorica društva dužnika navela</w:t>
      </w:r>
      <w:r>
        <w:t xml:space="preserve"> je da je društvo uredno poslovalo sve do </w:t>
      </w:r>
      <w:r w:rsidR="00C20EF0">
        <w:t>kraja</w:t>
      </w:r>
      <w:r>
        <w:t xml:space="preserve"> 20</w:t>
      </w:r>
      <w:r w:rsidR="00C20EF0">
        <w:t>12</w:t>
      </w:r>
      <w:r>
        <w:t xml:space="preserve">. godine, kada je </w:t>
      </w:r>
      <w:r w:rsidR="00C20EF0">
        <w:t>zapalo u financijske poteškoće iz razloga što dužnici društva dužnika istome nisu</w:t>
      </w:r>
      <w:r w:rsidR="00006EC4">
        <w:t xml:space="preserve"> plaćali dospjele obveze. Direktor</w:t>
      </w:r>
      <w:r w:rsidR="00364C1D">
        <w:t>ica</w:t>
      </w:r>
      <w:r w:rsidR="00006EC4">
        <w:t xml:space="preserve"> društva je </w:t>
      </w:r>
      <w:r w:rsidR="00364C1D">
        <w:t xml:space="preserve">nadalje </w:t>
      </w:r>
      <w:r w:rsidR="00006EC4">
        <w:t>nave</w:t>
      </w:r>
      <w:r w:rsidR="00912955">
        <w:t>l</w:t>
      </w:r>
      <w:r w:rsidR="00364C1D">
        <w:t>a</w:t>
      </w:r>
      <w:r w:rsidR="00006EC4">
        <w:t xml:space="preserve"> da društvo od imovine ima jedino pokretnine u ukupnoj vrijednosti od oko 35.000,00 kuna, a koje se </w:t>
      </w:r>
      <w:r w:rsidR="00364C1D">
        <w:t>sastoje od g</w:t>
      </w:r>
      <w:r w:rsidR="00006EC4">
        <w:t>rađevinskog</w:t>
      </w:r>
      <w:r w:rsidR="00364C1D">
        <w:t xml:space="preserve"> alata</w:t>
      </w:r>
      <w:r w:rsidR="0012296B">
        <w:t>, a kako je to navedeno u popisu dugotrajne imovine sa list</w:t>
      </w:r>
      <w:r w:rsidR="002E66D5">
        <w:t>a</w:t>
      </w:r>
      <w:r w:rsidR="0012296B">
        <w:t xml:space="preserve"> 87 spisa.</w:t>
      </w:r>
      <w:r w:rsidR="002909ED">
        <w:t xml:space="preserve"> Pridodala je da društvo nema u vlasništvu nekretnina niti bilo kakve druge imovine, da isto ne može podmiriti dospjele obveze, da su točni podaci u svezi blokade žiro-računa društva koja iznosi oko 700 dana, kao i podaci u svezi iznosa blokade od oko 114.000,00 kuna.</w:t>
      </w:r>
      <w:r w:rsidR="004E7E04">
        <w:t xml:space="preserve"> Direktorica društva dužnika nije se usprotivila da se nad društvom dužnika otvori stečaj.</w:t>
      </w:r>
    </w:p>
    <w:p w:rsidRDefault="00864AC9" w:rsidP="00864AC9" w:rsidR="00864AC9">
      <w:pPr>
        <w:tabs>
          <w:tab w:pos="851" w:val="left"/>
        </w:tabs>
        <w:spacing w:after="0"/>
        <w:jc w:val="both"/>
      </w:pPr>
      <w:r>
        <w:tab/>
        <w:t>Iz utvrđenih činje</w:t>
      </w:r>
      <w:r w:rsidR="00D647F4">
        <w:t>nica, te izjave koju je direktorica</w:t>
      </w:r>
      <w:r>
        <w:t xml:space="preserve"> dužnika da</w:t>
      </w:r>
      <w:r w:rsidR="00D647F4">
        <w:t>la</w:t>
      </w:r>
      <w:r>
        <w:t xml:space="preserve"> na navedenom ročištu održanom 2. studenoga 2015. godine stečajni je sudac zaključio kako su ispunjene pretpostavke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2. SZ-a, i to nesposobnost za plaćanje dužnika jer je račun društva u neprekidnoj blokadi dulje od 60 dana, a društvo ima evidentirane neizvršene osnove za plaćanje koje je trebao, na temelju valjanih osnova za plaćanje, bez daljnjeg pristanka dužnika naplatiti s bilo kojeg od njegovih računa.</w:t>
      </w:r>
    </w:p>
    <w:p w:rsidRDefault="00864AC9" w:rsidP="00864AC9" w:rsidR="00864AC9">
      <w:pPr>
        <w:tabs>
          <w:tab w:pos="851" w:val="left"/>
        </w:tabs>
        <w:spacing w:after="0"/>
        <w:jc w:val="both"/>
      </w:pPr>
      <w:r>
        <w:tab/>
        <w:t xml:space="preserve">Zbog iznijetog sud nije posebno utvrđivao druge stečajne razloge  i to nelikvidnost i prezaduženost, već je primjenom odredbe čl. 54. i čl. 55. SZ-a donio ovo rješenje o otvaranju stečajnog postupka, odredio je ispitno i izvještajno ročište, te su pozvani vjerovnici da prijave </w:t>
      </w:r>
    </w:p>
    <w:p w:rsidRDefault="00864AC9" w:rsidP="00864AC9" w:rsidR="00864AC9">
      <w:pPr>
        <w:tabs>
          <w:tab w:pos="851" w:val="left"/>
        </w:tabs>
        <w:spacing w:after="0"/>
        <w:jc w:val="both"/>
      </w:pPr>
    </w:p>
    <w:p w:rsidRDefault="00864AC9" w:rsidP="00864AC9" w:rsidR="00864AC9">
      <w:pPr>
        <w:tabs>
          <w:tab w:pos="851" w:val="left"/>
        </w:tabs>
        <w:spacing w:after="0"/>
        <w:jc w:val="both"/>
      </w:pPr>
    </w:p>
    <w:p w:rsidRDefault="00D647F4" w:rsidP="00864AC9" w:rsidR="00D647F4">
      <w:pPr>
        <w:tabs>
          <w:tab w:pos="851" w:val="left"/>
        </w:tabs>
        <w:spacing w:after="0"/>
        <w:jc w:val="both"/>
      </w:pPr>
    </w:p>
    <w:p w:rsidRDefault="00D647F4" w:rsidP="00864AC9" w:rsidR="00D647F4">
      <w:pPr>
        <w:tabs>
          <w:tab w:pos="851" w:val="left"/>
        </w:tabs>
        <w:spacing w:after="0"/>
        <w:jc w:val="both"/>
      </w:pPr>
    </w:p>
    <w:p w:rsidRDefault="00864AC9" w:rsidP="00864AC9" w:rsidR="00864AC9">
      <w:pPr>
        <w:tabs>
          <w:tab w:pos="851" w:val="left"/>
        </w:tabs>
        <w:spacing w:after="0"/>
        <w:jc w:val="both"/>
      </w:pPr>
    </w:p>
    <w:p w:rsidRDefault="00864AC9" w:rsidP="00864AC9" w:rsidR="00864AC9">
      <w:pPr>
        <w:tabs>
          <w:tab w:pos="851" w:val="left"/>
        </w:tabs>
        <w:spacing w:after="0"/>
        <w:jc w:val="both"/>
      </w:pPr>
      <w:r>
        <w:lastRenderedPageBreak/>
        <w:t>svoje tražbine, odnosno, da o ostima obavijeste stečajnog upravitelja (</w:t>
      </w:r>
      <w:proofErr w:type="spellStart"/>
      <w:r>
        <w:t>razlučni</w:t>
      </w:r>
      <w:proofErr w:type="spellEnd"/>
      <w:r>
        <w:t xml:space="preserve"> i izlučni vjerovnici), a sud je, također, imenovao i stečajnog upravitelja u skladu sa čl. 20. SZ-a.</w:t>
      </w:r>
    </w:p>
    <w:p w:rsidRDefault="00864AC9" w:rsidP="00864AC9" w:rsidR="00864AC9">
      <w:pPr>
        <w:spacing w:after="0"/>
        <w:jc w:val="both"/>
      </w:pPr>
      <w:r>
        <w:tab/>
      </w:r>
      <w:r>
        <w:tab/>
      </w:r>
    </w:p>
    <w:p w:rsidRDefault="00864AC9" w:rsidP="00864AC9" w:rsidR="00864AC9">
      <w:pPr>
        <w:spacing w:after="0"/>
        <w:jc w:val="center"/>
      </w:pPr>
      <w:r>
        <w:t>U Varaždinu, 5. studenoga 2015. godine.</w:t>
      </w:r>
    </w:p>
    <w:p w:rsidRDefault="00864AC9" w:rsidP="00864AC9" w:rsidR="00864AC9">
      <w:pPr>
        <w:spacing w:after="0"/>
      </w:pPr>
    </w:p>
    <w:p w:rsidRDefault="00864AC9" w:rsidP="00864AC9" w:rsidR="00864AC9">
      <w:pPr>
        <w:spacing w:after="0"/>
      </w:pPr>
    </w:p>
    <w:p w:rsidRDefault="00864AC9" w:rsidP="00864AC9" w:rsidR="00864AC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C778B8">
        <w:t xml:space="preserve"> </w:t>
      </w:r>
      <w:bookmarkStart w:name="_GoBack" w:id="0"/>
      <w:bookmarkEnd w:id="0"/>
      <w:r>
        <w:t>STEČAJNI SUDAC :</w:t>
      </w:r>
    </w:p>
    <w:p w:rsidRDefault="00864AC9" w:rsidP="00864AC9" w:rsidR="00864AC9">
      <w:pPr>
        <w:spacing w:after="0"/>
        <w:jc w:val="both"/>
      </w:pPr>
    </w:p>
    <w:p w:rsidRDefault="00864AC9" w:rsidP="00711693" w:rsidR="00864AC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1693">
        <w:t xml:space="preserve">   </w:t>
      </w:r>
      <w:r>
        <w:t xml:space="preserve"> Hugo </w:t>
      </w:r>
      <w:proofErr w:type="spellStart"/>
      <w:r>
        <w:t>Wedemeyer</w:t>
      </w:r>
      <w:proofErr w:type="spellEnd"/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864AC9" w:rsidP="00864AC9" w:rsidR="00864AC9">
      <w:pPr>
        <w:spacing w:after="0"/>
        <w:jc w:val="both"/>
        <w:rPr>
          <w:b/>
          <w:u w:val="single"/>
        </w:rPr>
      </w:pPr>
    </w:p>
    <w:p w:rsidRDefault="00864AC9" w:rsidP="00864AC9" w:rsidR="00864AC9">
      <w:pPr>
        <w:spacing w:after="0"/>
        <w:ind w:firstLine="708"/>
        <w:jc w:val="both"/>
      </w:pPr>
      <w:r>
        <w:t>Protiv ovog rješenja član uprave stečajnog dužnika može izjaviti žalbu u roku od osam (8) dana od dana primitka prijepisa ovog rješenja, pisano u četiri (4) primjerka Visokom trgovačkom sudu Republike Hrvatske u Zagrebu. Žalba se dostavlja putem ovog suda preporučeno poštom ili se predaje neposredno kod ovoga suda.</w:t>
      </w:r>
    </w:p>
    <w:p w:rsidRDefault="00864AC9" w:rsidP="00864AC9" w:rsidR="00864AC9">
      <w:pPr>
        <w:spacing w:after="0"/>
        <w:ind w:firstLine="708"/>
        <w:jc w:val="both"/>
      </w:pPr>
      <w:r>
        <w:t>Žalba ne zadržava izvršenje ovog rješenja.</w:t>
      </w: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  <w:r>
        <w:t>DNA :</w:t>
      </w:r>
    </w:p>
    <w:p w:rsidRDefault="00864AC9" w:rsidP="00864AC9" w:rsidR="00864AC9">
      <w:pPr>
        <w:spacing w:after="0"/>
        <w:jc w:val="both"/>
      </w:pPr>
    </w:p>
    <w:p w:rsidRDefault="00881E43" w:rsidP="00864AC9" w:rsidR="00864AC9">
      <w:pPr>
        <w:tabs>
          <w:tab w:pos="0" w:val="left"/>
        </w:tabs>
        <w:spacing w:after="0"/>
        <w:jc w:val="both"/>
      </w:pPr>
      <w:r>
        <w:t xml:space="preserve">Stečajni upravitelj Slavica </w:t>
      </w:r>
      <w:proofErr w:type="spellStart"/>
      <w:r>
        <w:t>Orehovec</w:t>
      </w:r>
      <w:proofErr w:type="spellEnd"/>
      <w:r>
        <w:t xml:space="preserve">, iz Čakovca, </w:t>
      </w:r>
      <w:proofErr w:type="spellStart"/>
      <w:r>
        <w:t>Prešernova</w:t>
      </w:r>
      <w:proofErr w:type="spellEnd"/>
      <w:r>
        <w:t xml:space="preserve"> br. 11b.</w:t>
      </w: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  <w:r>
        <w:t>Predlagatelj Financijska agencija, Regionalni centar Zagreb, Vrtni put br. 3,</w:t>
      </w:r>
    </w:p>
    <w:p w:rsidRDefault="00864AC9" w:rsidP="00864AC9" w:rsidR="00864AC9">
      <w:pPr>
        <w:spacing w:after="0"/>
        <w:jc w:val="both"/>
      </w:pPr>
    </w:p>
    <w:p w:rsidRDefault="00F134FC" w:rsidP="00864AC9" w:rsidR="00864AC9">
      <w:pPr>
        <w:spacing w:after="0"/>
        <w:jc w:val="both"/>
      </w:pPr>
      <w:r>
        <w:t xml:space="preserve">Dužnik </w:t>
      </w:r>
      <w:r w:rsidR="00881E43">
        <w:t xml:space="preserve">GRADITELJSTVO PATRIK d.o.o. za građenje, iz </w:t>
      </w:r>
      <w:proofErr w:type="spellStart"/>
      <w:r w:rsidR="00881E43">
        <w:t>Pretetinca</w:t>
      </w:r>
      <w:proofErr w:type="spellEnd"/>
      <w:r w:rsidR="00881E43">
        <w:t xml:space="preserve"> br. 96,</w:t>
      </w: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  <w:r>
        <w:t>Zakonski  zastupnik dužnika</w:t>
      </w:r>
      <w:r w:rsidR="00881E43">
        <w:t xml:space="preserve"> Ksenija Bujan, iz </w:t>
      </w:r>
      <w:proofErr w:type="spellStart"/>
      <w:r w:rsidR="00881E43">
        <w:t>Pretetinca</w:t>
      </w:r>
      <w:proofErr w:type="spellEnd"/>
      <w:r w:rsidR="00881E43">
        <w:t xml:space="preserve"> br. 96,</w:t>
      </w:r>
      <w:r>
        <w:t xml:space="preserve"> </w:t>
      </w: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  <w:r>
        <w:t>Sudski registar ovoga suda, radi zabilježbe,</w:t>
      </w: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  <w:r>
        <w:t>e-oglasna ploča ovoga suda,</w:t>
      </w: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  <w:r>
        <w:t xml:space="preserve">Pisarnica – ispitno i </w:t>
      </w:r>
      <w:r w:rsidR="00575037">
        <w:t xml:space="preserve">izvještajno ročište </w:t>
      </w:r>
      <w:r w:rsidR="007707ED">
        <w:t>14. siječnja 2016</w:t>
      </w:r>
      <w:r>
        <w:t>. godine.</w:t>
      </w: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both"/>
      </w:pPr>
    </w:p>
    <w:p w:rsidRDefault="00864AC9" w:rsidP="00864AC9" w:rsidR="00864AC9">
      <w:pPr>
        <w:spacing w:after="0"/>
        <w:jc w:val="center"/>
      </w:pPr>
      <w:r>
        <w:t>U Varaždinu, 5. studenoga 2015. godine.</w:t>
      </w:r>
    </w:p>
    <w:p w:rsidRDefault="00864AC9" w:rsidP="00864AC9" w:rsidR="00864AC9">
      <w:pPr>
        <w:spacing w:after="0"/>
        <w:jc w:val="both"/>
      </w:pPr>
    </w:p>
    <w:p w:rsidRDefault="00864AC9" w:rsidP="006225C0" w:rsidR="00DA0242">
      <w:pPr>
        <w:spacing w:after="0"/>
        <w:jc w:val="both"/>
      </w:pPr>
      <w:r>
        <w:tab/>
        <w:t xml:space="preserve">                                                                                                        STEČAJNI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62D" w:rsidP="00537B78" w:rsidR="008C362D">
      <w:r>
        <w:separator/>
      </w:r>
    </w:p>
  </w:endnote>
  <w:endnote w:id="0" w:type="continuationSeparator">
    <w:p w:rsidRDefault="008C362D" w:rsidP="00537B78" w:rsidR="008C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7912721"/>
      <w:docPartObj>
        <w:docPartGallery w:val="Page Numbers (Bottom of Page)"/>
        <w:docPartUnique/>
      </w:docPartObj>
    </w:sdtPr>
    <w:sdtEndPr/>
    <w:sdtContent>
      <w:p w:rsidRDefault="00864AC9" w:rsidR="00864AC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8B8">
          <w:t>3</w:t>
        </w:r>
        <w:r>
          <w:fldChar w:fldCharType="end"/>
        </w:r>
      </w:p>
    </w:sdtContent>
  </w:sdt>
  <w:p w:rsidRDefault="00864AC9" w:rsidR="00864A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62D" w:rsidP="00537B78" w:rsidR="008C362D">
      <w:r>
        <w:separator/>
      </w:r>
    </w:p>
  </w:footnote>
  <w:footnote w:id="0" w:type="continuationSeparator">
    <w:p w:rsidRDefault="008C362D" w:rsidP="00537B78" w:rsidR="008C3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AC9" w:rsidR="008333A9">
    <w:pPr>
      <w:pStyle w:val="Zaglavlje"/>
    </w:pPr>
    <w:r>
      <w:rPr>
        <w:rStyle w:val="PozadinaSvijetloCrvena"/>
        <w:shd w:fill="auto" w:color="auto" w:val="clear"/>
      </w:rPr>
      <w:t>POSL. BROJ : 6 St-46/15-8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6EC4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E14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96B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1A8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9ED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6D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C1D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E7E04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037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5C0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410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693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7ED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C0C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AC9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E43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62D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955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6706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A94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6F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B6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EF0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8B8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7F4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4FC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St-46/2015-8</izvorni_sadrzaj>
    <derivirana_varijabla naziv="DomainObject.Oznaka_1">St-46/2015-8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PATRIK društvo s ograničenom odgovornošću za građenje</izvorni_sadrzaj>
    <derivirana_varijabla naziv="DomainObject.Predmet.ProtustrankaFormated_1">  GRADITELJSTVO PATRIK društvo s ograničenom odgovornošću za građenje</derivirana_varijabla>
  </DomainObject.Predmet.ProtustrankaFormated>
  <DomainObject.Predmet.ProtustrankaFormatedOIB>
    <izvorni_sadrzaj>  GRADITELJSTVO PATRIK društvo s ograničenom odgovornošću za građenje, OIB 63739458438</izvorni_sadrzaj>
    <derivirana_varijabla naziv="DomainObject.Predmet.ProtustrankaFormatedOIB_1">  GRADITELJSTVO PATRIK društvo s ograničenom odgovornošću za građenje, OIB 63739458438</derivirana_varijabla>
  </DomainObject.Predmet.ProtustrankaFormatedOIB>
  <DomainObject.Predmet.ProtustrankaFormatedWithAdress>
    <izvorni_sadrzaj> GRADITELJSTVO PATRIK društvo s ograničenom odgovornošću za građenje, Pretetinec 96, 40000 Pretetinec</izvorni_sadrzaj>
    <derivirana_varijabla naziv="DomainObject.Predmet.ProtustrankaFormatedWithAdress_1"> GRADITELJSTVO PATRIK društvo s ograničenom odgovornošću za građenje, Pretetinec 96, 40000 Pretetinec</derivirana_varijabla>
  </DomainObject.Predmet.ProtustrankaFormatedWithAdress>
  <DomainObject.Predmet.ProtustrankaFormatedWithAdressOIB>
    <izvorni_sadrzaj> GRADITELJSTVO PATRIK društvo s ograničenom odgovornošću za građenje, OIB 63739458438, Pretetinec 96, 40000 Pretetinec</izvorni_sadrzaj>
    <derivirana_varijabla naziv="DomainObject.Predmet.ProtustrankaFormatedWithAdressOIB_1"> GRADITELJSTVO PATRIK društvo s ograničenom odgovornošću za građenje, OIB 63739458438, Pretetinec 96, 40000 Pretetinec</derivirana_varijabla>
  </DomainObject.Predmet.ProtustrankaFormatedWithAdressOIB>
  <DomainObject.Predmet.ProtustrankaWithAdress>
    <izvorni_sadrzaj>GRADITELJSTVO PATRIK društvo s ograničenom odgovornošću za građenje Pretetinec 96, 40000 Pretetinec</izvorni_sadrzaj>
    <derivirana_varijabla naziv="DomainObject.Predmet.ProtustrankaWithAdress_1">GRADITELJSTVO PATRIK društvo s ograničenom odgovornošću za građenje Pretetinec 96, 40000 Pretetinec</derivirana_varijabla>
  </DomainObject.Predmet.ProtustrankaWithAdress>
  <DomainObject.Predmet.ProtustrankaWithAdressOIB>
    <izvorni_sadrzaj>GRADITELJSTVO PATRIK društvo s ograničenom odgovornošću za građenje, OIB 63739458438, Pretetinec 96, 40000 Pretetinec</izvorni_sadrzaj>
    <derivirana_varijabla naziv="DomainObject.Predmet.ProtustrankaWithAdressOIB_1">GRADITELJSTVO PATRIK društvo s ograničenom odgovornošću za građenje, OIB 63739458438, Pretetinec 96, 40000 Pretetinec</derivirana_varijabla>
  </DomainObject.Predmet.ProtustrankaWithAdressOIB>
  <DomainObject.Predmet.ProtustrankaNazivFormated>
    <izvorni_sadrzaj>GRADITELJSTVO PATRIK društvo s ograničenom odgovornošću za građenje</izvorni_sadrzaj>
    <derivirana_varijabla naziv="DomainObject.Predmet.ProtustrankaNazivFormated_1">GRADITELJSTVO PATRIK društvo s ograničenom odgovornošću za građenje</derivirana_varijabla>
  </DomainObject.Predmet.ProtustrankaNazivFormated>
  <DomainObject.Predmet.ProtustrankaNazivFormatedOIB>
    <izvorni_sadrzaj>GRADITELJSTVO PATRIK društvo s ograničenom odgovornošću za građenje, OIB 63739458438</izvorni_sadrzaj>
    <derivirana_varijabla naziv="DomainObject.Predmet.ProtustrankaNazivFormatedOIB_1">GRADITELJSTVO PATRIK društvo s ograničenom odgovornošću za građenje, OIB 63739458438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GRADITELJSTVO PATRIK društvo s ograničenom odgovornošću za građenje</item>
    </izvorni_sadrzaj>
    <derivirana_varijabla naziv="DomainObject.Predmet.ProtuStrankaListFormated_1">
      <item>GRADITELJSTVO PATRIK društvo s ograničenom odgovornošću za građenje</item>
    </derivirana_varijabla>
  </DomainObject.Predmet.ProtuStrankaListFormated>
  <DomainObject.Predmet.ProtuStrankaListFormatedOIB>
    <izvorni_sadrzaj>
      <item>GRADITELJSTVO PATRIK društvo s ograničenom odgovornošću za građenje, OIB 63739458438</item>
    </izvorni_sadrzaj>
    <derivirana_varijabla naziv="DomainObject.Predmet.ProtuStrankaListFormatedOIB_1">
      <item>GRADITELJSTVO PATRIK društvo s ograničenom odgovornošću za građenje, OIB 63739458438</item>
    </derivirana_varijabla>
  </DomainObject.Predmet.ProtuStrankaListFormatedOIB>
  <DomainObject.Predmet.ProtuStrankaListFormatedWithAdress>
    <izvorni_sadrzaj>
      <item>GRADITELJSTVO PATRIK društvo s ograničenom odgovornošću za građenje, Pretetinec 96, 40000 Pretetinec</item>
    </izvorni_sadrzaj>
    <derivirana_varijabla naziv="DomainObject.Predmet.ProtuStrankaListFormatedWithAdress_1">
      <item>GRADITELJSTVO PATRIK društvo s ograničenom odgovornošću za građenje, Pretetinec 96, 40000 Pretetinec</item>
    </derivirana_varijabla>
  </DomainObject.Predmet.ProtuStrankaListFormatedWithAdress>
  <DomainObject.Predmet.ProtuStrankaListFormatedWithAdressOIB>
    <izvorni_sadrzaj>
      <item>GRADITELJSTVO PATRIK društvo s ograničenom odgovornošću za građenje, OIB 63739458438, Pretetinec 96, 40000 Pretetinec</item>
    </izvorni_sadrzaj>
    <derivirana_varijabla naziv="DomainObject.Predmet.ProtuStrankaListFormatedWithAdressOIB_1">
      <item>GRADITELJSTVO PATRIK društvo s ograničenom odgovornošću za građenje, OIB 63739458438, Pretetinec 96, 40000 Pretetinec</item>
    </derivirana_varijabla>
  </DomainObject.Predmet.ProtuStrankaListFormatedWithAdressOIB>
  <DomainObject.Predmet.ProtuStrankaListNazivFormated>
    <izvorni_sadrzaj>
      <item>GRADITELJSTVO PATRIK društvo s ograničenom odgovornošću za građenje</item>
    </izvorni_sadrzaj>
    <derivirana_varijabla naziv="DomainObject.Predmet.ProtuStrankaListNazivFormated_1">
      <item>GRADITELJSTVO PATRIK društvo s ograničenom odgovornošću za građenje</item>
    </derivirana_varijabla>
  </DomainObject.Predmet.ProtuStrankaListNazivFormated>
  <DomainObject.Predmet.ProtuStrankaListNazivFormatedOIB>
    <izvorni_sadrzaj>
      <item>GRADITELJSTVO PATRIK društvo s ograničenom odgovornošću za građenje, OIB 63739458438</item>
    </izvorni_sadrzaj>
    <derivirana_varijabla naziv="DomainObject.Predmet.ProtuStrankaListNazivFormatedOIB_1">
      <item>GRADITELJSTVO PATRIK društvo s ograničenom odgovornošću za građenje, OIB 63739458438</item>
    </derivirana_varijabla>
  </DomainObject.Predmet.ProtuStrankaListNazivFormatedOIB>
  <DomainObject.Predmet.OstaliListFormated>
    <izvorni_sadrzaj>
      <item>Sudski registar</item>
      <item>direktor KSENIJA BUJAN</item>
    </izvorni_sadrzaj>
    <derivirana_varijabla naziv="DomainObject.Predmet.OstaliListFormated_1">
      <item>Sudski registar</item>
      <item>direktor KSENIJA BUJAN</item>
    </derivirana_varijabla>
  </DomainObject.Predmet.OstaliListFormated>
  <DomainObject.Predmet.OstaliListFormatedOIB>
    <izvorni_sadrzaj>
      <item>Sudski registar</item>
      <item>direktor KSENIJA BUJAN</item>
    </izvorni_sadrzaj>
    <derivirana_varijabla naziv="DomainObject.Predmet.OstaliListFormatedOIB_1">
      <item>Sudski registar</item>
      <item>direktor KSENIJA BUJAN</item>
    </derivirana_varijabla>
  </DomainObject.Predmet.OstaliListFormatedOIB>
  <DomainObject.Predmet.OstaliListFormatedWithAdress>
    <izvorni_sadrzaj>
      <item>Sudski registar</item>
      <item>direktor KSENIJA BUJAN</item>
    </izvorni_sadrzaj>
    <derivirana_varijabla naziv="DomainObject.Predmet.OstaliListFormatedWithAdress_1">
      <item>Sudski registar</item>
      <item>direktor KSENIJA BUJAN</item>
    </derivirana_varijabla>
  </DomainObject.Predmet.OstaliListFormatedWithAdress>
  <DomainObject.Predmet.OstaliListFormatedWithAdressOIB>
    <izvorni_sadrzaj>
      <item>Sudski registar</item>
      <item>direktor KSENIJA BUJAN</item>
    </izvorni_sadrzaj>
    <derivirana_varijabla naziv="DomainObject.Predmet.OstaliListFormatedWithAdressOIB_1">
      <item>Sudski registar</item>
      <item>direktor KSENIJA BUJAN</item>
    </derivirana_varijabla>
  </DomainObject.Predmet.OstaliListFormatedWithAdressOIB>
  <DomainObject.Predmet.OstaliListNazivFormated>
    <izvorni_sadrzaj>
      <item>Sudski registar</item>
      <item>direktor KSENIJA BUJAN</item>
    </izvorni_sadrzaj>
    <derivirana_varijabla naziv="DomainObject.Predmet.OstaliListNazivFormated_1">
      <item>Sudski registar</item>
      <item>direktor KSENIJA BUJAN</item>
    </derivirana_varijabla>
  </DomainObject.Predmet.OstaliListNazivFormated>
  <DomainObject.Predmet.OstaliListNazivFormatedOIB>
    <izvorni_sadrzaj>
      <item>Sudski registar</item>
      <item>direktor KSENIJA BUJAN</item>
    </izvorni_sadrzaj>
    <derivirana_varijabla naziv="DomainObject.Predmet.OstaliListNazivFormatedOIB_1">
      <item>Sudski registar</item>
      <item>direktor KSENIJA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St-46/2015-8</izvorni_sadrzaj>
    <derivirana_varijabla naziv="DomainObject.PoslovniBrojDokumenta_1">St-46/2015-8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GRADITELJSTVO PATRIK društvo s ograničenom odgovornošću za građenje</izvorni_sadrzaj>
    <derivirana_varijabla naziv="DomainObject.Predmet.ProtustrankaIDrugi_1">GRADITELJSTVO PATRIK društvo s ograničenom odgovornošću za građenje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GRADITELJSTVO PATRIK društvo s ograničenom odgovornošću za građenje, OIB 63739458438, Pretetinec 96, 40000 Pretetinec</izvorni_sadrzaj>
    <derivirana_varijabla naziv="DomainObject.Predmet.ProtustrankaIDrugiAdressOIB_1">GRADITELJSTVO PATRIK društvo s ograničenom odgovornošću za građenje, OIB 63739458438, Pretetinec 96,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GRADITELJSTVO PATRIK društvo s ograničenom odgovornošću za građenje</item>
      <item>Sudski registar</item>
      <item>direktor KSENIJA BUJAN</item>
    </izvorni_sadrzaj>
    <derivirana_varijabla naziv="DomainObject.Predmet.SudioniciListNaziv_1">
      <item>Financijska agencija Regionalni centar</item>
      <item>GRADITELJSTVO PATRIK društvo s ograničenom odgovornošću za građenje</item>
      <item>Sudski registar</item>
      <item>direktor KSENIJA BUJAN</item>
    </derivirana_varijabla>
  </DomainObject.Predmet.SudioniciListNaziv>
  <DomainObject.Predmet.SudioniciListAdressOIB>
    <izvorni_sadrzaj>
      <item>Financijska agencija Regionalni centar, Ilica 307,10000 Zagreb</item>
      <item>GRADITELJSTVO PATRIK društvo s ograničenom odgovornošću za građenje, OIB 63739458438, Pretetinec 96,40000 Pretetinec</item>
      <item>Sudski registar</item>
      <item>direktor KSENIJA BUJAN</item>
    </izvorni_sadrzaj>
    <derivirana_varijabla naziv="DomainObject.Predmet.SudioniciListAdressOIB_1">
      <item>Financijska agencija Regionalni centar, Ilica 307,10000 Zagreb</item>
      <item>GRADITELJSTVO PATRIK društvo s ograničenom odgovornošću za građenje, OIB 63739458438, Pretetinec 96,40000 Pretetinec</item>
      <item>Sudski registar</item>
      <item>direktor KSENIJA BUJAN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C4AE7-37EE-45AD-9DEF-7FCC5B8E9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5465</properties:Characters>
  <properties:Lines>138</properties:Lines>
  <properties:Paragraphs>38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2015-11-05T14:03:00Z</cp:lastPrinted>
  <dcterms:modified xmlns:xsi="http://www.w3.org/2001/XMLSchema-instance" xsi:type="dcterms:W3CDTF">2015-11-05T14:04:00Z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St-46/2015-8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