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c0cd" w14:paraId="a57c0cd"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r w:rsidR="001362B3" w:rsidRPr="00BC2F3E">
        <w:rPr>
          <w:b/>
          <w:sz w:val="22"/>
          <w:szCs w:val="22"/>
        </w:rPr>
        <w:t xml:space="preserve">Posl. br. </w:t>
      </w:r>
      <w:r w:rsidR="001D3698" w:rsidRPr="00BC2F3E">
        <w:rPr>
          <w:b/>
          <w:sz w:val="22"/>
          <w:szCs w:val="22"/>
        </w:rPr>
        <w:t>17</w:t>
      </w:r>
      <w:r w:rsidR="00472264" w:rsidRPr="00BC2F3E">
        <w:rPr>
          <w:b/>
          <w:sz w:val="22"/>
          <w:szCs w:val="22"/>
        </w:rPr>
        <w:t xml:space="preserve"> St - </w:t>
      </w:r>
      <w:r w:rsidR="004E5C78">
        <w:rPr>
          <w:b/>
          <w:sz w:val="22"/>
          <w:szCs w:val="22"/>
        </w:rPr>
        <w:t>616</w:t>
      </w:r>
      <w:r w:rsidR="00E478E5" w:rsidRPr="00BC2F3E">
        <w:rPr>
          <w:b/>
          <w:sz w:val="22"/>
          <w:szCs w:val="22"/>
        </w:rPr>
        <w:t>/</w:t>
      </w:r>
      <w:r w:rsidR="00415383" w:rsidRPr="00BC2F3E">
        <w:rPr>
          <w:b/>
          <w:sz w:val="22"/>
          <w:szCs w:val="22"/>
        </w:rPr>
        <w:t>201</w:t>
      </w:r>
      <w:r w:rsidR="006831F2" w:rsidRPr="00BC2F3E">
        <w:rPr>
          <w:b/>
          <w:sz w:val="22"/>
          <w:szCs w:val="22"/>
        </w:rPr>
        <w:t>8</w:t>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TRGOVAČKI SUD U SPLITU</w:t>
      </w:r>
    </w:p>
    <w:p w:rsidRDefault="001362B3" w:rsidP="001362B3" w:rsidR="001362B3" w:rsidRPr="00BC2F3E">
      <w:pPr>
        <w:pStyle w:val="Zaglavlje"/>
        <w:rPr>
          <w:b/>
          <w:sz w:val="22"/>
          <w:szCs w:val="22"/>
        </w:rPr>
      </w:pPr>
      <w:r w:rsidRPr="00BC2F3E">
        <w:rPr>
          <w:b/>
          <w:sz w:val="22"/>
          <w:szCs w:val="22"/>
        </w:rPr>
        <w:t xml:space="preserve">STALNA SLUŽBA U DUBROVNIKU </w:t>
      </w:r>
    </w:p>
    <w:p w:rsidRDefault="001362B3" w:rsidP="001362B3" w:rsidR="001362B3" w:rsidRPr="00BC2F3E">
      <w:pPr>
        <w:pStyle w:val="Zaglavlje"/>
        <w:rPr>
          <w:b/>
          <w:sz w:val="22"/>
          <w:szCs w:val="22"/>
        </w:rPr>
      </w:pPr>
      <w:r w:rsidRPr="00BC2F3E">
        <w:rPr>
          <w:b/>
          <w:sz w:val="22"/>
          <w:szCs w:val="22"/>
        </w:rPr>
        <w:t>Dubrovnik, Dr. Ante Starčevića 23</w:t>
      </w:r>
    </w:p>
    <w:p w:rsidRDefault="00FE4B70" w:rsidP="001362B3" w:rsidR="00FE4B70" w:rsidRPr="00BC2F3E">
      <w:pPr>
        <w:rPr>
          <w:b/>
          <w:sz w:val="22"/>
          <w:szCs w:val="22"/>
        </w:rPr>
      </w:pPr>
    </w:p>
    <w:p w:rsidRDefault="001362B3" w:rsidP="00F97263" w:rsidR="001362B3" w:rsidRPr="00BC2F3E">
      <w:pPr>
        <w:jc w:val="both"/>
        <w:rPr>
          <w:sz w:val="22"/>
          <w:szCs w:val="22"/>
        </w:rPr>
      </w:pPr>
      <w:r w:rsidRPr="00BC2F3E">
        <w:rPr>
          <w:sz w:val="22"/>
          <w:szCs w:val="22"/>
        </w:rPr>
        <w:t xml:space="preserve">Trgovački sud u Splitu, Stalna služba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4E5C78" w:rsidRPr="004E5C78">
        <w:rPr>
          <w:sz w:val="22"/>
          <w:szCs w:val="22"/>
        </w:rPr>
        <w:t>INTERIUS j.d.o.o., OIB: 31066</w:t>
      </w:r>
      <w:r w:rsidR="004E5C78">
        <w:rPr>
          <w:sz w:val="22"/>
          <w:szCs w:val="22"/>
        </w:rPr>
        <w:t xml:space="preserve">767506, Janjinska 14, Dubrovnik, </w:t>
      </w:r>
      <w:r w:rsidR="00C02F8E" w:rsidRPr="00BC2F3E">
        <w:rPr>
          <w:sz w:val="22"/>
          <w:szCs w:val="22"/>
        </w:rPr>
        <w:t>d</w:t>
      </w:r>
      <w:r w:rsidR="00112519" w:rsidRPr="00BC2F3E">
        <w:rPr>
          <w:sz w:val="22"/>
          <w:szCs w:val="22"/>
        </w:rPr>
        <w:t>ana</w:t>
      </w:r>
      <w:r w:rsidR="009D0EF6" w:rsidRPr="00BC2F3E">
        <w:rPr>
          <w:sz w:val="22"/>
          <w:szCs w:val="22"/>
        </w:rPr>
        <w:t xml:space="preserve"> </w:t>
      </w:r>
      <w:r w:rsidR="004E5C78">
        <w:rPr>
          <w:sz w:val="22"/>
          <w:szCs w:val="22"/>
        </w:rPr>
        <w:t>14</w:t>
      </w:r>
      <w:r w:rsidR="00894AA6" w:rsidRPr="00BC2F3E">
        <w:rPr>
          <w:sz w:val="22"/>
          <w:szCs w:val="22"/>
        </w:rPr>
        <w:t xml:space="preserve">. </w:t>
      </w:r>
      <w:r w:rsidR="004E5C78">
        <w:rPr>
          <w:sz w:val="22"/>
          <w:szCs w:val="22"/>
        </w:rPr>
        <w:t>rujna</w:t>
      </w:r>
      <w:r w:rsidR="006831F2" w:rsidRPr="00BC2F3E">
        <w:rPr>
          <w:sz w:val="22"/>
          <w:szCs w:val="22"/>
        </w:rPr>
        <w:t xml:space="preserve"> 2018</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284834" w:rsidRPr="00BC2F3E">
        <w:rPr>
          <w:sz w:val="22"/>
          <w:szCs w:val="22"/>
        </w:rPr>
        <w:t>dužnika</w:t>
      </w:r>
      <w:r w:rsidR="00760254" w:rsidRPr="00BC2F3E">
        <w:rPr>
          <w:sz w:val="22"/>
          <w:szCs w:val="22"/>
        </w:rPr>
        <w:t xml:space="preserve">  </w:t>
      </w:r>
      <w:r w:rsidR="004E5C78" w:rsidRPr="004E5C78">
        <w:rPr>
          <w:sz w:val="22"/>
          <w:szCs w:val="22"/>
        </w:rPr>
        <w:t>INTERIUS j.d.o.o., OIB: 31066</w:t>
      </w:r>
      <w:r w:rsidR="004E5C78">
        <w:rPr>
          <w:sz w:val="22"/>
          <w:szCs w:val="22"/>
        </w:rPr>
        <w:t xml:space="preserve">767506, Janjinska 14, Dubrovnik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4E5C78" w:rsidRPr="004E5C78">
        <w:rPr>
          <w:sz w:val="22"/>
          <w:szCs w:val="22"/>
        </w:rPr>
        <w:t>INTERIUS j.d.o.o., OIB: 31066</w:t>
      </w:r>
      <w:r w:rsidR="004E5C78">
        <w:rPr>
          <w:sz w:val="22"/>
          <w:szCs w:val="22"/>
        </w:rPr>
        <w:t>767506, Janjinska 14, Dubrovnik</w:t>
      </w:r>
      <w:r w:rsidR="00760254" w:rsidRPr="00BC2F3E">
        <w:rPr>
          <w:sz w:val="22"/>
          <w:szCs w:val="22"/>
        </w:rPr>
        <w:t xml:space="preserve"> </w:t>
      </w:r>
      <w:r w:rsidRPr="00BC2F3E">
        <w:rPr>
          <w:sz w:val="22"/>
          <w:szCs w:val="22"/>
        </w:rPr>
        <w:t xml:space="preserve">da najkasnije u roku od četrdesetpet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4E5C78">
        <w:rPr>
          <w:sz w:val="22"/>
          <w:szCs w:val="22"/>
        </w:rPr>
        <w:t>17.179,21</w:t>
      </w:r>
      <w:r w:rsidR="006831F2" w:rsidRPr="00BC2F3E">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4E5C78">
        <w:rPr>
          <w:sz w:val="22"/>
          <w:szCs w:val="22"/>
        </w:rPr>
        <w:t>253</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1362B3" w:rsidP="001362B3" w:rsidR="001362B3" w:rsidRPr="00BC2F3E">
      <w:pPr>
        <w:pStyle w:val="Tijeloteksta"/>
        <w:rPr>
          <w:sz w:val="22"/>
          <w:szCs w:val="22"/>
        </w:rPr>
      </w:pP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4E5C78">
        <w:rPr>
          <w:b/>
          <w:sz w:val="22"/>
          <w:szCs w:val="22"/>
        </w:rPr>
        <w:t>14</w:t>
      </w:r>
      <w:r w:rsidR="00CB1CFA" w:rsidRPr="00BC2F3E">
        <w:rPr>
          <w:b/>
          <w:sz w:val="22"/>
          <w:szCs w:val="22"/>
        </w:rPr>
        <w:t>.</w:t>
      </w:r>
      <w:r w:rsidR="00894AA6" w:rsidRPr="00BC2F3E">
        <w:rPr>
          <w:b/>
          <w:sz w:val="22"/>
          <w:szCs w:val="22"/>
        </w:rPr>
        <w:t xml:space="preserve"> </w:t>
      </w:r>
      <w:r w:rsidR="004E5C78">
        <w:rPr>
          <w:b/>
          <w:sz w:val="22"/>
          <w:szCs w:val="22"/>
        </w:rPr>
        <w:t>rujna</w:t>
      </w:r>
      <w:r w:rsidR="00923D4D" w:rsidRPr="00BC2F3E">
        <w:rPr>
          <w:b/>
          <w:sz w:val="22"/>
          <w:szCs w:val="22"/>
        </w:rPr>
        <w:t xml:space="preserve"> 201</w:t>
      </w:r>
      <w:r w:rsidR="006831F2" w:rsidRPr="00BC2F3E">
        <w:rPr>
          <w:b/>
          <w:sz w:val="22"/>
          <w:szCs w:val="22"/>
        </w:rPr>
        <w:t>8</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4E5C78">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6EB5"/>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2018.</izvorni_sadrzaj>
    <derivirana_varijabla naziv="DomainObject.Predmet.DatumOsnivanja_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St-616/2018</izvorni_sadrzaj>
    <derivirana_varijabla naziv="DomainObject.Predmet.OznakaBroj_1">St-616/2018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INTERIUS j.d.o.o. za montažu namještaja i usluge</izvorni_sadrzaj>
    <derivirana_varijabla naziv="DomainObject.Predmet.ProtustrankaFormated_1">  INTERIUS j.d.o.o. za montažu namještaja i usluge</derivirana_varijabla>
  </DomainObject.Predmet.ProtustrankaFormated>
  <DomainObject.Predmet.ProtustrankaFormatedOIB>
    <izvorni_sadrzaj>  INTERIUS j.d.o.o. za montažu namještaja i usluge, OIB 31066767506</izvorni_sadrzaj>
    <derivirana_varijabla naziv="DomainObject.Predmet.ProtustrankaFormatedOIB_1">  INTERIUS j.d.o.o. za montažu namještaja i usluge, OIB 31066767506</derivirana_varijabla>
  </DomainObject.Predmet.ProtustrankaFormatedOIB>
  <DomainObject.Predmet.ProtustrankaFormatedWithAdress>
    <izvorni_sadrzaj> INTERIUS j.d.o.o. za montažu namještaja i usluge, Janjinska 14, 20000 Dubrovnik</izvorni_sadrzaj>
    <derivirana_varijabla naziv="DomainObject.Predmet.ProtustrankaFormatedWithAdress_1"> INTERIUS j.d.o.o. za montažu namještaja i usluge, Janjinska 14, 20000 Dubrovnik</derivirana_varijabla>
  </DomainObject.Predmet.ProtustrankaFormatedWithAdress>
  <DomainObject.Predmet.ProtustrankaFormatedWithAdressOIB>
    <izvorni_sadrzaj> INTERIUS j.d.o.o. za montažu namještaja i usluge, OIB 31066767506, Janjinska 14, 20000 Dubrovnik</izvorni_sadrzaj>
    <derivirana_varijabla naziv="DomainObject.Predmet.ProtustrankaFormatedWithAdressOIB_1"> INTERIUS j.d.o.o. za montažu namještaja i usluge, OIB 31066767506, Janjinska 14, 20000 Dubrovnik</derivirana_varijabla>
  </DomainObject.Predmet.ProtustrankaFormatedWithAdressOIB>
  <DomainObject.Predmet.ProtustrankaWithAdress>
    <izvorni_sadrzaj>INTERIUS j.d.o.o. za montažu namještaja i usluge Janjinska 14, 20000 Dubrovnik</izvorni_sadrzaj>
    <derivirana_varijabla naziv="DomainObject.Predmet.ProtustrankaWithAdress_1">INTERIUS j.d.o.o. za montažu namještaja i usluge Janjinska 14, 20000 Dubrovnik</derivirana_varijabla>
  </DomainObject.Predmet.ProtustrankaWithAdress>
  <DomainObject.Predmet.ProtustrankaWithAdressOIB>
    <izvorni_sadrzaj>INTERIUS j.d.o.o. za montažu namještaja i usluge, OIB 31066767506, Janjinska 14, 20000 Dubrovnik</izvorni_sadrzaj>
    <derivirana_varijabla naziv="DomainObject.Predmet.ProtustrankaWithAdressOIB_1">INTERIUS j.d.o.o. za montažu namještaja i usluge, OIB 31066767506, Janjinska 14, 20000 Dubrovnik</derivirana_varijabla>
  </DomainObject.Predmet.ProtustrankaWithAdressOIB>
  <DomainObject.Predmet.ProtustrankaNazivFormated>
    <izvorni_sadrzaj>INTERIUS j.d.o.o. za montažu namještaja i usluge</izvorni_sadrzaj>
    <derivirana_varijabla naziv="DomainObject.Predmet.ProtustrankaNazivFormated_1">INTERIUS j.d.o.o. za montažu namještaja i usluge</derivirana_varijabla>
  </DomainObject.Predmet.ProtustrankaNazivFormated>
  <DomainObject.Predmet.ProtustrankaNazivFormatedOIB>
    <izvorni_sadrzaj>INTERIUS j.d.o.o. za montažu namještaja i usluge, OIB 31066767506</izvorni_sadrzaj>
    <derivirana_varijabla naziv="DomainObject.Predmet.ProtustrankaNazivFormatedOIB_1">INTERIUS j.d.o.o. za montažu namještaja i usluge, OIB 31066767506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17179.21</izvorni_sadrzaj>
    <derivirana_varijabla naziv="DomainObject.Predmet.TrenutnaVrijednost_1">17179.21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INTERIUS j.d.o.o. za montažu namještaja i usluge</item>
    </izvorni_sadrzaj>
    <derivirana_varijabla naziv="DomainObject.Predmet.ProtuStrankaListFormated_1">
      <item>INTERIUS j.d.o.o. za montažu namještaja i usluge</item>
    </derivirana_varijabla>
  </DomainObject.Predmet.ProtuStrankaListFormated>
  <DomainObject.Predmet.ProtuStrankaListFormatedOIB>
    <izvorni_sadrzaj>
      <item>INTERIUS j.d.o.o. za montažu namještaja i usluge, OIB 31066767506</item>
    </izvorni_sadrzaj>
    <derivirana_varijabla naziv="DomainObject.Predmet.ProtuStrankaListFormatedOIB_1">
      <item>INTERIUS j.d.o.o. za montažu namještaja i usluge, OIB 31066767506</item>
    </derivirana_varijabla>
  </DomainObject.Predmet.ProtuStrankaListFormatedOIB>
  <DomainObject.Predmet.ProtuStrankaListFormatedWithAdress>
    <izvorni_sadrzaj>
      <item>INTERIUS j.d.o.o. za montažu namještaja i usluge, Janjinska 14, 20000 Dubrovnik</item>
    </izvorni_sadrzaj>
    <derivirana_varijabla naziv="DomainObject.Predmet.ProtuStrankaListFormatedWithAdress_1">
      <item>INTERIUS j.d.o.o. za montažu namještaja i usluge, Janjinska 14, 20000 Dubrovnik</item>
    </derivirana_varijabla>
  </DomainObject.Predmet.ProtuStrankaListFormatedWithAdress>
  <DomainObject.Predmet.ProtuStrankaListFormatedWithAdressOIB>
    <izvorni_sadrzaj>
      <item>INTERIUS j.d.o.o. za montažu namještaja i usluge, OIB 31066767506, Janjinska 14, 20000 Dubrovnik</item>
    </izvorni_sadrzaj>
    <derivirana_varijabla naziv="DomainObject.Predmet.ProtuStrankaListFormatedWithAdressOIB_1">
      <item>INTERIUS j.d.o.o. za montažu namještaja i usluge, OIB 31066767506, Janjinska 14, 20000 Dubrovnik</item>
    </derivirana_varijabla>
  </DomainObject.Predmet.ProtuStrankaListFormatedWithAdressOIB>
  <DomainObject.Predmet.ProtuStrankaListNazivFormated>
    <izvorni_sadrzaj>
      <item>INTERIUS j.d.o.o. za montažu namještaja i usluge</item>
    </izvorni_sadrzaj>
    <derivirana_varijabla naziv="DomainObject.Predmet.ProtuStrankaListNazivFormated_1">
      <item>INTERIUS j.d.o.o. za montažu namještaja i usluge</item>
    </derivirana_varijabla>
  </DomainObject.Predmet.ProtuStrankaListNazivFormated>
  <DomainObject.Predmet.ProtuStrankaListNazivFormatedOIB>
    <izvorni_sadrzaj>
      <item>INTERIUS j.d.o.o. za montažu namještaja i usluge, OIB 31066767506</item>
    </izvorni_sadrzaj>
    <derivirana_varijabla naziv="DomainObject.Predmet.ProtuStrankaListNazivFormatedOIB_1">
      <item>INTERIUS j.d.o.o. za montažu namještaja i usluge, OIB 31066767506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INTERIUS j.d.o.o. za montažu namještaja i usluge</izvorni_sadrzaj>
    <derivirana_varijabla naziv="DomainObject.Predmet.ProtustrankaIDrugi_1">INTERIUS j.d.o.o. za montažu namještaja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INTERIUS j.d.o.o. za montažu namještaja i usluge, OIB 31066767506, Janjinska 14, 20000 Dubrovnik</izvorni_sadrzaj>
    <derivirana_varijabla naziv="DomainObject.Predmet.ProtustrankaIDrugiAdressOIB_1">INTERIUS j.d.o.o. za montažu namještaja i usluge, OIB 31066767506, Janjinska 14,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INTERIUS j.d.o.o. za montažu namještaja i usluge</item>
    </izvorni_sadrzaj>
    <derivirana_varijabla naziv="DomainObject.Predmet.SudioniciListNaziv_1">
      <item>FINA, RC Split, Podružnica Dubrovnik</item>
      <item>INTERIUS j.d.o.o. za montažu namještaja i usluge</item>
    </derivirana_varijabla>
  </DomainObject.Predmet.SudioniciListNaziv>
  <DomainObject.Predmet.SudioniciListAdressOIB>
    <izvorni_sadrzaj>
      <item>FINA, RC Split, Podružnica Dubrovnik, OIB 85821130368, Vukovarska 2,20000 Dubrovnik</item>
      <item>INTERIUS j.d.o.o. za montažu namještaja i usluge, OIB 31066767506, Janjinska 14,20000 Dubrovnik</item>
    </izvorni_sadrzaj>
    <derivirana_varijabla naziv="DomainObject.Predmet.SudioniciListAdressOIB_1">
      <item>FINA, RC Split, Podružnica Dubrovnik, OIB 85821130368, Vukovarska 2,20000 Dubrovnik</item>
      <item>INTERIUS j.d.o.o. za montažu namještaja i usluge, OIB 31066767506, Janjinska 14,20000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31066767506</item>
    </izvorni_sadrzaj>
    <derivirana_varijabla naziv="DomainObject.Predmet.SudioniciListNazivOIB_1">
      <item>, OIB 85821130368</item>
      <item>, OIB 31066767506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145B5-BC70-4EC9-9949-0F2A90D8EE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1991</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2018-09-14T08:35:00Z</dcterms:created>
  <dc:creator>Joško Livaković</dc:creator>
  <cp:lastModifiedBy>Valerija Rizzi</cp:lastModifiedBy>
  <cp:lastPrinted>2018-06-27T08:23:00Z</cp:lastPrinted>
  <dcterms:modified xmlns:xsi="http://www.w3.org/2001/XMLSchema-instance" xsi:type="dcterms:W3CDTF">2018-09-14T08:38:00Z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- 616-18.docx)</vt:lpwstr>
  </prop:property>
  <prop:property name="CC_coloring" pid="4" fmtid="{D5CDD505-2E9C-101B-9397-08002B2CF9AE}">
    <vt:bool>false</vt:bool>
  </prop:property>
  <prop:property name="BrojStranica" pid="5" fmtid="{D5CDD505-2E9C-101B-9397-08002B2CF9AE}">
    <vt:i4>1</vt:i4>
  </prop:property>
</prop:Properties>
</file>