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020a" w14:paraId="c9d020a" w:rsidRDefault="00BF30CF" w:rsidP="00BF30CF" w:rsidR="00BF30CF">
      <w:pPr>
        <w:jc w:val="right"/>
        <w15:collapsed w:val="false"/>
      </w:pPr>
      <w:r>
        <w:t>Broj: 6 St-</w:t>
      </w:r>
      <w:r w:rsidR="006B19FA">
        <w:t>1657/17-17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6B19FA">
        <w:t xml:space="preserve"> </w:t>
      </w:r>
      <w:r>
        <w:t xml:space="preserve"> I</w:t>
      </w:r>
      <w:r w:rsidR="006B19FA">
        <w:t xml:space="preserve"> </w:t>
      </w:r>
      <w:r>
        <w:t>M</w:t>
      </w:r>
      <w:r w:rsidR="006B19FA">
        <w:t xml:space="preserve"> </w:t>
      </w:r>
      <w:r>
        <w:t>E</w:t>
      </w:r>
      <w:r w:rsidR="006B19FA">
        <w:t xml:space="preserve"> </w:t>
      </w:r>
      <w:r>
        <w:t xml:space="preserve"> R</w:t>
      </w:r>
      <w:r w:rsidR="006B19FA">
        <w:t xml:space="preserve"> </w:t>
      </w:r>
      <w:r>
        <w:t>E</w:t>
      </w:r>
      <w:r w:rsidR="006B19FA">
        <w:t xml:space="preserve"> </w:t>
      </w:r>
      <w:r>
        <w:t>P</w:t>
      </w:r>
      <w:r w:rsidR="006B19FA">
        <w:t xml:space="preserve"> </w:t>
      </w:r>
      <w:r>
        <w:t>U</w:t>
      </w:r>
      <w:r w:rsidR="006B19FA">
        <w:t xml:space="preserve"> </w:t>
      </w:r>
      <w:r>
        <w:t>B</w:t>
      </w:r>
      <w:r w:rsidR="006B19FA">
        <w:t xml:space="preserve"> </w:t>
      </w:r>
      <w:r>
        <w:t>L</w:t>
      </w:r>
      <w:r w:rsidR="006B19FA">
        <w:t xml:space="preserve"> </w:t>
      </w:r>
      <w:r>
        <w:t>I</w:t>
      </w:r>
      <w:r w:rsidR="006B19FA">
        <w:t xml:space="preserve"> </w:t>
      </w:r>
      <w:r>
        <w:t>K</w:t>
      </w:r>
      <w:r w:rsidR="006B19FA">
        <w:t xml:space="preserve"> </w:t>
      </w:r>
      <w:r>
        <w:t>E</w:t>
      </w:r>
      <w:r w:rsidR="006B19FA">
        <w:t xml:space="preserve"> </w:t>
      </w:r>
      <w:r>
        <w:t xml:space="preserve"> H</w:t>
      </w:r>
      <w:r w:rsidR="006B19FA">
        <w:t xml:space="preserve"> </w:t>
      </w:r>
      <w:r>
        <w:t>R</w:t>
      </w:r>
      <w:r w:rsidR="006B19FA">
        <w:t xml:space="preserve"> </w:t>
      </w:r>
      <w:r>
        <w:t>V</w:t>
      </w:r>
      <w:r w:rsidR="006B19FA">
        <w:t xml:space="preserve"> </w:t>
      </w:r>
      <w:r>
        <w:t>A</w:t>
      </w:r>
      <w:r w:rsidR="006B19FA">
        <w:t xml:space="preserve"> </w:t>
      </w:r>
      <w:r>
        <w:t>T</w:t>
      </w:r>
      <w:r w:rsidR="006B19FA">
        <w:t xml:space="preserve"> </w:t>
      </w:r>
      <w:r>
        <w:t>S</w:t>
      </w:r>
      <w:r w:rsidR="006B19FA">
        <w:t xml:space="preserve"> </w:t>
      </w:r>
      <w:r>
        <w:t>K</w:t>
      </w:r>
      <w:r w:rsidR="006B19FA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6B19FA">
        <w:t>Fond za zaštitu okoliša i energetsku učinkovitost, Zagreb</w:t>
      </w:r>
      <w:r w:rsidR="009E6E9E">
        <w:t xml:space="preserve"> za otvaranje stečajnog postupka nad dužnikom </w:t>
      </w:r>
      <w:r w:rsidR="006B19FA">
        <w:rPr>
          <w:b/>
        </w:rPr>
        <w:t>ATOMIK AS društvo s ograničenom odgovornošću za trgovinu i usluge Zagreb, Kopanička 10, MBS: 080578877, OIB: 28166957374</w:t>
      </w:r>
      <w:r w:rsidRPr="00D14516">
        <w:t>,</w:t>
      </w:r>
      <w:r>
        <w:t xml:space="preserve"> dana </w:t>
      </w:r>
      <w:r w:rsidR="006B19FA">
        <w:t>30</w:t>
      </w:r>
      <w:r w:rsidR="009E6E9E">
        <w:t>. ožujka</w:t>
      </w:r>
      <w:r w:rsidR="00E45C1E">
        <w:t xml:space="preserve"> 201</w:t>
      </w:r>
      <w:r w:rsidR="006B19FA">
        <w:t>8</w:t>
      </w:r>
      <w:r w:rsidR="00E45C1E">
        <w:t>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B19FA">
        <w:rPr>
          <w:b/>
        </w:rPr>
        <w:t>ATOMIK AS društvo s ograničenom odgovornošću za trgovinu i usluge Zagreb, Kopanička 10, MBS: 080578877, OIB: 28166957374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9E6E9E">
        <w:t xml:space="preserve"> </w:t>
      </w:r>
      <w:r w:rsidR="009E6E9E">
        <w:rPr>
          <w:b/>
        </w:rPr>
        <w:t>Bojan Sudarević, Osijek, Trg. b. Jelačića 27, OIB: 97806800829.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B19FA">
        <w:rPr>
          <w:b/>
        </w:rPr>
        <w:t>ATOMIK AS društvo s ograničenom odgovornošću za trgovinu i usluge Zagreb, Kopanička 10, MBS: 080578877, OIB: 28166957374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6B19FA">
        <w:rPr>
          <w:b/>
        </w:rPr>
        <w:t>1657-17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6B19FA">
        <w:t>6 St-1657/17 od 11. prosinca 2017</w:t>
      </w:r>
      <w:r w:rsidR="003220B8">
        <w:t>. g.</w:t>
      </w:r>
      <w:r w:rsidRPr="005E551C">
        <w:t xml:space="preserve"> pokrenut je </w:t>
      </w:r>
      <w:r w:rsidR="009E6E9E">
        <w:t xml:space="preserve">prethodni </w:t>
      </w:r>
      <w:r w:rsidRPr="005E551C">
        <w:t xml:space="preserve">postupak nad dužnikom </w:t>
      </w:r>
      <w:r w:rsidR="006B19FA">
        <w:rPr>
          <w:b/>
        </w:rPr>
        <w:t>ATOMIK AS društvo s ograničenom odgovornošću za trgovinu i usluge Zagreb, Kopanička 10, MBS: 080578877, OIB: 28166957374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9E6E9E">
        <w:t>Bojan Sudarević</w:t>
      </w:r>
      <w:r w:rsidR="003220B8">
        <w:t xml:space="preserve"> iz Osijeka</w:t>
      </w:r>
      <w:r w:rsidR="006B19FA">
        <w:t>, automatskim odabirom,</w:t>
      </w:r>
      <w:r w:rsidRPr="005E551C">
        <w:t xml:space="preserve"> te je za </w:t>
      </w:r>
      <w:r w:rsidR="006B19FA">
        <w:t xml:space="preserve">14. veljače 2018. g. </w:t>
      </w:r>
      <w:r w:rsidRPr="005E551C">
        <w:t xml:space="preserve">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6B19FA">
        <w:t>14. veljače 2018</w:t>
      </w:r>
      <w:r w:rsidR="009E6E9E">
        <w:t>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9E6E9E" w:rsidP="006B19FA" w:rsidR="006B19FA" w:rsidRPr="006F7EB1">
      <w:pPr>
        <w:jc w:val="both"/>
        <w:rPr>
          <w:bCs/>
        </w:rPr>
      </w:pPr>
      <w:r w:rsidRPr="009E6E9E">
        <w:rPr>
          <w:bCs/>
        </w:rPr>
        <w:tab/>
      </w:r>
    </w:p>
    <w:p w:rsidRDefault="006B19FA" w:rsidP="006B19FA" w:rsidR="006B19FA" w:rsidRPr="006F7EB1">
      <w:pPr>
        <w:jc w:val="both"/>
        <w:rPr>
          <w:bCs/>
        </w:rPr>
      </w:pPr>
      <w:r w:rsidRPr="006F7EB1">
        <w:rPr>
          <w:bCs/>
        </w:rPr>
        <w:tab/>
        <w:t>Prijedlog za otvaranje stečajnog postupka podnio je Fond za zaštitu okoliša i energetsku učinkovitost Zagreb, dana 16.10.2017. godine.</w:t>
      </w:r>
    </w:p>
    <w:p w:rsidRDefault="006B19FA" w:rsidP="006B19FA" w:rsidR="006B19FA" w:rsidRPr="006F7EB1">
      <w:pPr>
        <w:jc w:val="both"/>
      </w:pPr>
    </w:p>
    <w:p w:rsidRDefault="006B19FA" w:rsidP="006B19FA" w:rsidR="006B19FA" w:rsidRPr="006F7EB1">
      <w:pPr>
        <w:ind w:firstLine="708"/>
        <w:jc w:val="both"/>
      </w:pPr>
      <w:r w:rsidRPr="006F7EB1">
        <w:t xml:space="preserve">Uvidom u izvod iz sudskog registra </w:t>
      </w:r>
      <w:r>
        <w:t>utvrđeno je</w:t>
      </w:r>
      <w:r w:rsidRPr="006F7EB1">
        <w:t xml:space="preserve"> da su osnivači društva Željko Trgovac iz Zagreba, Vlado Vlajić iz Zagreba i Zoran Brkić iz Zagreba, koji zastupaju društvo pojedinačno i samostalno, te da temeljni kapital društva iznosi 120.000,00 kn.</w:t>
      </w:r>
    </w:p>
    <w:p w:rsidRDefault="006B19FA" w:rsidP="006B19FA" w:rsidR="006B19FA" w:rsidRPr="006F7EB1">
      <w:pPr>
        <w:jc w:val="both"/>
      </w:pPr>
    </w:p>
    <w:p w:rsidRDefault="006B19FA" w:rsidP="006B19FA" w:rsidR="006B19FA">
      <w:pPr>
        <w:ind w:firstLine="708"/>
        <w:jc w:val="both"/>
      </w:pPr>
      <w:r>
        <w:t>D</w:t>
      </w:r>
      <w:r w:rsidRPr="006F7EB1">
        <w:t xml:space="preserve">irektorom dužnika Željko Trgovac je dostavio potrebnu dokumentaciju. </w:t>
      </w:r>
    </w:p>
    <w:p w:rsidRDefault="006B19FA" w:rsidP="006B19FA" w:rsidR="006B19FA" w:rsidRPr="006F7EB1">
      <w:pPr>
        <w:ind w:firstLine="708"/>
        <w:jc w:val="both"/>
      </w:pPr>
    </w:p>
    <w:p w:rsidRDefault="006B19FA" w:rsidP="006B19FA" w:rsidR="006B19FA" w:rsidRPr="006F7EB1">
      <w:pPr>
        <w:ind w:firstLine="708"/>
        <w:jc w:val="both"/>
      </w:pPr>
      <w:r w:rsidRPr="006F7EB1">
        <w:t xml:space="preserve">Izvješće </w:t>
      </w:r>
      <w:r>
        <w:t>je sačinjeno</w:t>
      </w:r>
      <w:r w:rsidRPr="006F7EB1">
        <w:t xml:space="preserve"> na temelju potvrde FINA-e o blokadi žiro-računa, potvrde Općinskog građanskog suda u Zagrebu Zemljišno-knjižnog odjela Zagreb, na temelju uvjerenja Gradskog ureda za katastar i geodetske poslove – Grad Zagreb, uvjerenja Stanice za tehnički pregled vozila – Baotić d.d., godišnjeg financijskog izvješća za 2015. godinu, te bruto bilance s danom 31.12.2016. godine jer nakon toga dužnik nije vodio poslovne knjige, te je prestao s obavljanjem gospodarske djelatnosti.</w:t>
      </w:r>
    </w:p>
    <w:p w:rsidRDefault="006B19FA" w:rsidP="006B19FA" w:rsidR="006B19FA" w:rsidRPr="006F7EB1">
      <w:pPr>
        <w:ind w:firstLine="708"/>
        <w:jc w:val="both"/>
        <w:rPr>
          <w:color w:val="FF0000"/>
        </w:rPr>
      </w:pPr>
      <w:r w:rsidRPr="006F7EB1">
        <w:rPr>
          <w:color w:val="FF0000"/>
        </w:rPr>
        <w:tab/>
      </w:r>
      <w:r w:rsidRPr="006F7EB1">
        <w:rPr>
          <w:color w:val="FF0000"/>
        </w:rPr>
        <w:tab/>
      </w:r>
      <w:r w:rsidRPr="006F7EB1">
        <w:rPr>
          <w:color w:val="FF0000"/>
        </w:rPr>
        <w:tab/>
        <w:t xml:space="preserve"> </w:t>
      </w:r>
    </w:p>
    <w:p w:rsidRDefault="006B19FA" w:rsidP="006B19FA" w:rsidR="006B19FA" w:rsidRPr="006F7EB1">
      <w:pPr>
        <w:jc w:val="both"/>
      </w:pPr>
      <w:r w:rsidRPr="006F7EB1">
        <w:rPr>
          <w:color w:val="FF0000"/>
        </w:rPr>
        <w:tab/>
      </w:r>
      <w:r w:rsidRPr="006F7EB1">
        <w:t xml:space="preserve">Dužnik se, prema bilješkama uz financijske izvještaje iz 2014. godine, od registriranih djelatnosti bavio trgovinom automobilima i motornim vozilima lake kategorije. </w:t>
      </w:r>
    </w:p>
    <w:p w:rsidRDefault="006B19FA" w:rsidP="006B19FA" w:rsidR="006B19FA" w:rsidRPr="006F7EB1">
      <w:pPr>
        <w:jc w:val="both"/>
      </w:pPr>
    </w:p>
    <w:p w:rsidRDefault="006B19FA" w:rsidP="006B19FA" w:rsidR="006B19FA" w:rsidRPr="006F7EB1">
      <w:pPr>
        <w:ind w:firstLine="720"/>
        <w:jc w:val="both"/>
      </w:pPr>
      <w:r w:rsidRPr="006F7EB1">
        <w:t xml:space="preserve">Temeljem potvrde o blokadi računa i novčanih sredstava ovršenika FINA-e </w:t>
      </w:r>
      <w:r>
        <w:t xml:space="preserve">Klasa: 120-11-/18-01/53, Ur. broj: 08-6062-18 </w:t>
      </w:r>
      <w:r w:rsidRPr="006F7EB1">
        <w:t xml:space="preserve">od dana </w:t>
      </w:r>
      <w:r>
        <w:t>0</w:t>
      </w:r>
      <w:r w:rsidRPr="006F7EB1">
        <w:t>5.0</w:t>
      </w:r>
      <w:r>
        <w:t>2</w:t>
      </w:r>
      <w:r w:rsidRPr="006F7EB1">
        <w:t xml:space="preserve">.2018. godine, </w:t>
      </w:r>
      <w:r>
        <w:t>utvrđeno je</w:t>
      </w:r>
      <w:r w:rsidRPr="006F7EB1">
        <w:t xml:space="preserve"> da dužnik na dan izdavanja potvrde </w:t>
      </w:r>
      <w:r w:rsidRPr="006F7EB1">
        <w:rPr>
          <w:b/>
        </w:rPr>
        <w:t xml:space="preserve">ima evidentiranu neprekidnu blokadu računa u trajanju od </w:t>
      </w:r>
      <w:r>
        <w:rPr>
          <w:b/>
        </w:rPr>
        <w:t>433</w:t>
      </w:r>
      <w:r w:rsidRPr="006F7EB1">
        <w:rPr>
          <w:b/>
        </w:rPr>
        <w:t xml:space="preserve"> dana</w:t>
      </w:r>
      <w:r w:rsidRPr="006F7EB1">
        <w:t xml:space="preserve">, u ukupnom iznosu od </w:t>
      </w:r>
      <w:r w:rsidRPr="000B61D4">
        <w:rPr>
          <w:b/>
        </w:rPr>
        <w:t>3</w:t>
      </w:r>
      <w:r w:rsidRPr="006F7EB1">
        <w:rPr>
          <w:b/>
        </w:rPr>
        <w:t>8.</w:t>
      </w:r>
      <w:r>
        <w:rPr>
          <w:b/>
        </w:rPr>
        <w:t>090</w:t>
      </w:r>
      <w:r w:rsidRPr="006F7EB1">
        <w:rPr>
          <w:b/>
        </w:rPr>
        <w:t>,7 kn</w:t>
      </w:r>
      <w:r w:rsidRPr="006F7EB1">
        <w:t xml:space="preserve">. </w:t>
      </w:r>
    </w:p>
    <w:p w:rsidRDefault="006B19FA" w:rsidP="006B19FA" w:rsidR="006B19FA" w:rsidRPr="006F7EB1">
      <w:pPr>
        <w:jc w:val="both"/>
      </w:pPr>
    </w:p>
    <w:p w:rsidRDefault="006B19FA" w:rsidP="006B19FA" w:rsidR="006B19FA" w:rsidRPr="006F7EB1">
      <w:pPr>
        <w:ind w:firstLine="720"/>
        <w:jc w:val="both"/>
      </w:pPr>
      <w:r w:rsidRPr="006F7EB1">
        <w:t xml:space="preserve">Uvidom u </w:t>
      </w:r>
      <w:r>
        <w:t xml:space="preserve">službenu </w:t>
      </w:r>
      <w:r w:rsidRPr="006F7EB1">
        <w:t>potvrd</w:t>
      </w:r>
      <w:r>
        <w:t>u</w:t>
      </w:r>
      <w:r w:rsidRPr="006F7EB1">
        <w:t xml:space="preserve"> Općinskog građanskog suda u Zagrebu</w:t>
      </w:r>
      <w:r>
        <w:t>,</w:t>
      </w:r>
      <w:r w:rsidRPr="006F7EB1">
        <w:t xml:space="preserve"> Zemljišno-knjižnog odjela Zagreb, </w:t>
      </w:r>
      <w:r>
        <w:t xml:space="preserve">te </w:t>
      </w:r>
      <w:r w:rsidRPr="006F7EB1">
        <w:t xml:space="preserve">na temelju uvjerenja Gradskog ureda za katastar i geodetske poslove – Grad Zagreb, </w:t>
      </w:r>
      <w:r>
        <w:t>utvrđeno je</w:t>
      </w:r>
      <w:r w:rsidRPr="006F7EB1">
        <w:t xml:space="preserve"> da dužnik </w:t>
      </w:r>
      <w:r>
        <w:t xml:space="preserve">ATOMIK AS </w:t>
      </w:r>
      <w:r w:rsidRPr="006F7EB1">
        <w:t xml:space="preserve">d.o.o. nije upisan kao vlasnik nekretnina na području nadležnosti </w:t>
      </w:r>
      <w:r>
        <w:t>navedenih institucija</w:t>
      </w:r>
      <w:r w:rsidRPr="006F7EB1">
        <w:t xml:space="preserve">. </w:t>
      </w:r>
    </w:p>
    <w:p w:rsidRDefault="006B19FA" w:rsidP="006B19FA" w:rsidR="006B19FA" w:rsidRPr="006F7EB1">
      <w:pPr>
        <w:jc w:val="both"/>
      </w:pPr>
      <w:r w:rsidRPr="006F7EB1">
        <w:tab/>
        <w:t xml:space="preserve">Uvidom u uvjerenje Stanice za tehnički pregled vozila, </w:t>
      </w:r>
      <w:r>
        <w:t>Baotić</w:t>
      </w:r>
      <w:r w:rsidRPr="006F7EB1">
        <w:t xml:space="preserve"> d.d., broj: H</w:t>
      </w:r>
      <w:r>
        <w:t>026-U-00001</w:t>
      </w:r>
      <w:r w:rsidRPr="006F7EB1">
        <w:t>-18 od 1</w:t>
      </w:r>
      <w:r>
        <w:t>1</w:t>
      </w:r>
      <w:r w:rsidRPr="006F7EB1">
        <w:t xml:space="preserve">.01.2018. godine </w:t>
      </w:r>
      <w:r>
        <w:t>utvrđeno je</w:t>
      </w:r>
      <w:r w:rsidRPr="006F7EB1">
        <w:t xml:space="preserve"> da dužnik nije evidentiran kao vlasnik vozila. </w:t>
      </w:r>
    </w:p>
    <w:p w:rsidRDefault="006B19FA" w:rsidP="006B19FA" w:rsidR="006B19FA" w:rsidRPr="006F7EB1">
      <w:pPr>
        <w:ind w:firstLine="480"/>
        <w:jc w:val="both"/>
        <w:rPr>
          <w:color w:val="FF0000"/>
        </w:rPr>
      </w:pPr>
    </w:p>
    <w:p w:rsidRDefault="006B19FA" w:rsidP="006B19FA" w:rsidR="006B19FA" w:rsidRPr="006F7EB1">
      <w:pPr>
        <w:ind w:hanging="720" w:left="5040"/>
        <w:rPr>
          <w:color w:val="FF0000"/>
        </w:rPr>
      </w:pPr>
      <w:r w:rsidRPr="006F7EB1">
        <w:rPr>
          <w:color w:val="FF0000"/>
        </w:rPr>
        <w:tab/>
      </w:r>
      <w:r w:rsidRPr="006F7EB1">
        <w:rPr>
          <w:color w:val="FF0000"/>
        </w:rPr>
        <w:tab/>
      </w:r>
      <w:r w:rsidRPr="006F7EB1">
        <w:rPr>
          <w:color w:val="FF0000"/>
        </w:rPr>
        <w:tab/>
        <w:t xml:space="preserve">         </w:t>
      </w:r>
      <w:r w:rsidRPr="006F7EB1">
        <w:rPr>
          <w:color w:val="FF0000"/>
        </w:rPr>
        <w:tab/>
      </w:r>
      <w:r w:rsidRPr="006F7EB1">
        <w:rPr>
          <w:color w:val="FF0000"/>
        </w:rPr>
        <w:tab/>
      </w:r>
    </w:p>
    <w:p w:rsidRDefault="006B19FA" w:rsidP="006B19FA" w:rsidR="006B19FA" w:rsidRPr="006F7EB1">
      <w:pPr>
        <w:ind w:firstLine="720"/>
        <w:jc w:val="both"/>
      </w:pPr>
      <w:r w:rsidRPr="006F7EB1">
        <w:lastRenderedPageBreak/>
        <w:t xml:space="preserve">Nadalje, na temelju bruto bilance dužnika na dan 31.12.2016. godine vidljivo je potraživanje </w:t>
      </w:r>
      <w:r>
        <w:t>od kupaca</w:t>
      </w:r>
      <w:r w:rsidRPr="006F7EB1">
        <w:t xml:space="preserve"> u iznosu od </w:t>
      </w:r>
      <w:r>
        <w:t>59</w:t>
      </w:r>
      <w:r w:rsidRPr="006F7EB1">
        <w:t>.</w:t>
      </w:r>
      <w:r>
        <w:t>025</w:t>
      </w:r>
      <w:r w:rsidRPr="006F7EB1">
        <w:t>,</w:t>
      </w:r>
      <w:r>
        <w:t>0</w:t>
      </w:r>
      <w:r w:rsidRPr="006F7EB1">
        <w:t>0 kn. Međutim, u financijskom izvještaju za 201</w:t>
      </w:r>
      <w:r>
        <w:t>5</w:t>
      </w:r>
      <w:r w:rsidRPr="006F7EB1">
        <w:t xml:space="preserve">. godinu, također je evidentirano potraživanje u iznosu od </w:t>
      </w:r>
      <w:r>
        <w:t>188.275,0</w:t>
      </w:r>
      <w:r w:rsidRPr="006F7EB1">
        <w:t xml:space="preserve">0 kn, te </w:t>
      </w:r>
      <w:r>
        <w:t>j</w:t>
      </w:r>
      <w:r w:rsidRPr="006F7EB1">
        <w:t xml:space="preserve">e </w:t>
      </w:r>
      <w:r>
        <w:t>dužnik uspio naplatiti iznos od 129.250,00 kn</w:t>
      </w:r>
      <w:r w:rsidRPr="006F7EB1">
        <w:t>.</w:t>
      </w:r>
      <w:r>
        <w:t xml:space="preserve"> Prema izjavi zakonskog zastupnika preostali iznos potraživanja dužnik nije mogao naplatiti jer su navedena potraživanja zastarjela, te zato što su dužnikovi dužnici brisani iz sudskog registra. </w:t>
      </w:r>
    </w:p>
    <w:p w:rsidRDefault="006B19FA" w:rsidP="006B19FA" w:rsidR="006B19FA" w:rsidRPr="006F7EB1">
      <w:pPr>
        <w:ind w:firstLine="720"/>
        <w:jc w:val="both"/>
      </w:pPr>
    </w:p>
    <w:p w:rsidRDefault="006B19FA" w:rsidP="006B19FA" w:rsidR="006B19FA" w:rsidRPr="006F7EB1">
      <w:pPr>
        <w:ind w:firstLine="720"/>
        <w:jc w:val="both"/>
        <w:rPr>
          <w:color w:val="FF0000"/>
        </w:rPr>
      </w:pPr>
      <w:r w:rsidRPr="006F7EB1">
        <w:t xml:space="preserve">Prema bruto bilanci dužnika na dan 31.12.2016. godine na kontu 0 dužnik ima </w:t>
      </w:r>
      <w:r>
        <w:t xml:space="preserve">evidentiranu </w:t>
      </w:r>
      <w:r w:rsidRPr="006F7EB1">
        <w:t>opremu (</w:t>
      </w:r>
      <w:r>
        <w:t>notebook, plamenik, televizor, klimu i smartphone)</w:t>
      </w:r>
      <w:r w:rsidRPr="006F7EB1">
        <w:t xml:space="preserve"> u vrijednosti od </w:t>
      </w:r>
      <w:r>
        <w:t>5</w:t>
      </w:r>
      <w:r w:rsidRPr="006F7EB1">
        <w:t>.</w:t>
      </w:r>
      <w:r>
        <w:t>109</w:t>
      </w:r>
      <w:r w:rsidRPr="006F7EB1">
        <w:t>,</w:t>
      </w:r>
      <w:r>
        <w:t>63</w:t>
      </w:r>
      <w:r w:rsidRPr="006F7EB1">
        <w:t xml:space="preserve"> kn. </w:t>
      </w:r>
      <w:r>
        <w:t>Ističe se kako su navedene pokretnine neznatne vrijednosti.</w:t>
      </w:r>
    </w:p>
    <w:p w:rsidRDefault="006B19FA" w:rsidP="006B19FA" w:rsidR="006B19FA" w:rsidRPr="006F7EB1">
      <w:pPr>
        <w:jc w:val="both"/>
      </w:pPr>
      <w:r w:rsidRPr="006F7EB1">
        <w:rPr>
          <w:b/>
          <w:color w:val="FF0000"/>
        </w:rPr>
        <w:tab/>
      </w:r>
      <w:r w:rsidRPr="006F7EB1">
        <w:t>Slijedom navedenog, budući da je stečajni dužnik prezadužen te postoji stečajni razlog predviđen člankom 7. Stečajnog zakona (NN 71/15</w:t>
      </w:r>
      <w:r>
        <w:t>, 104/17</w:t>
      </w:r>
      <w:r w:rsidRPr="006F7EB1">
        <w:t xml:space="preserve">), </w:t>
      </w:r>
      <w:r>
        <w:t>da se</w:t>
      </w:r>
      <w:r w:rsidRPr="006F7EB1">
        <w:t xml:space="preserve"> sukladno članku 132. Stečajnog zakona rješenjem pozov</w:t>
      </w:r>
      <w:r>
        <w:t>u</w:t>
      </w:r>
      <w:r w:rsidRPr="006F7EB1">
        <w:t xml:space="preserve"> osobe koje imaju pravni interes za provedbom stečajnog postupka da u roku od 15 dana uplate predujam za namirenje troškova prethodnog i otvorenog stečajnog postupka u iznosu od </w:t>
      </w:r>
      <w:r>
        <w:t>28</w:t>
      </w:r>
      <w:r w:rsidRPr="006F7EB1">
        <w:t>.605,00 kn. Okvirno, ukupni troškovi obračunati su na sljedeći način:</w:t>
      </w:r>
    </w:p>
    <w:p w:rsidRDefault="006B19FA" w:rsidP="006B19FA" w:rsidR="006B19FA" w:rsidRPr="006F7EB1">
      <w:pPr>
        <w:jc w:val="both"/>
        <w:rPr>
          <w:color w:val="FF0000"/>
        </w:rPr>
      </w:pPr>
    </w:p>
    <w:p w:rsidRDefault="006B19FA" w:rsidP="006B19FA" w:rsidR="006B19FA" w:rsidRPr="006F7EB1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08"/>
        <w:gridCol w:w="5239"/>
        <w:gridCol w:w="2409"/>
      </w:tblGrid>
      <w:tr w:rsidTr="00952AC2" w:rsidR="006B19FA" w:rsidRPr="006F7EB1">
        <w:tc>
          <w:tcPr>
            <w:tcW w:type="dxa" w:w="1242"/>
            <w:tcBorders>
              <w:bottom w:space="0" w:sz="4" w:color="auto" w:val="single"/>
            </w:tcBorders>
            <w:shd w:fill="auto" w:color="auto" w:val="pct15"/>
          </w:tcPr>
          <w:p w:rsidRDefault="006B19FA" w:rsidP="00952AC2" w:rsidR="006B19FA" w:rsidRPr="006F7EB1">
            <w:pPr>
              <w:jc w:val="center"/>
              <w:rPr>
                <w:b/>
              </w:rPr>
            </w:pPr>
            <w:r w:rsidRPr="006F7EB1">
              <w:rPr>
                <w:b/>
              </w:rPr>
              <w:t>Redni broj</w:t>
            </w:r>
          </w:p>
        </w:tc>
        <w:tc>
          <w:tcPr>
            <w:tcW w:type="dxa" w:w="5529"/>
            <w:shd w:fill="auto" w:color="auto" w:val="pct15"/>
          </w:tcPr>
          <w:p w:rsidRDefault="006B19FA" w:rsidP="00952AC2" w:rsidR="006B19FA" w:rsidRPr="006F7EB1">
            <w:pPr>
              <w:jc w:val="center"/>
              <w:rPr>
                <w:b/>
              </w:rPr>
            </w:pPr>
            <w:r w:rsidRPr="006F7EB1">
              <w:rPr>
                <w:b/>
              </w:rPr>
              <w:t>OPIS TROŠKOVA</w:t>
            </w:r>
          </w:p>
        </w:tc>
        <w:tc>
          <w:tcPr>
            <w:tcW w:type="dxa" w:w="2517"/>
            <w:shd w:fill="auto" w:color="auto" w:val="pct15"/>
          </w:tcPr>
          <w:p w:rsidRDefault="006B19FA" w:rsidP="00952AC2" w:rsidR="006B19FA" w:rsidRPr="006F7EB1">
            <w:pPr>
              <w:jc w:val="center"/>
              <w:rPr>
                <w:b/>
              </w:rPr>
            </w:pPr>
            <w:r w:rsidRPr="006F7EB1">
              <w:rPr>
                <w:b/>
              </w:rPr>
              <w:t>IZNOS</w:t>
            </w:r>
          </w:p>
        </w:tc>
      </w:tr>
      <w:tr w:rsidTr="00952AC2" w:rsidR="006B19FA" w:rsidRPr="006F7EB1">
        <w:tc>
          <w:tcPr>
            <w:tcW w:type="dxa" w:w="1242"/>
            <w:shd w:fill="auto" w:color="auto" w:val="pct15"/>
          </w:tcPr>
          <w:p w:rsidRDefault="006B19FA" w:rsidP="00952AC2" w:rsidR="006B19FA" w:rsidRPr="006F7EB1">
            <w:pPr>
              <w:jc w:val="center"/>
            </w:pPr>
            <w:r w:rsidRPr="006F7EB1">
              <w:t>1.</w:t>
            </w:r>
          </w:p>
        </w:tc>
        <w:tc>
          <w:tcPr>
            <w:tcW w:type="dxa" w:w="5529"/>
          </w:tcPr>
          <w:p w:rsidRDefault="006B19FA" w:rsidP="00952AC2" w:rsidR="006B19FA" w:rsidRPr="006F7EB1">
            <w:r w:rsidRPr="006F7EB1">
              <w:t>Troškak izrade pečata</w:t>
            </w:r>
          </w:p>
        </w:tc>
        <w:tc>
          <w:tcPr>
            <w:tcW w:type="dxa" w:w="2517"/>
          </w:tcPr>
          <w:p w:rsidRDefault="006B19FA" w:rsidP="00952AC2" w:rsidR="006B19FA" w:rsidRPr="006F7EB1">
            <w:pPr>
              <w:jc w:val="right"/>
            </w:pPr>
            <w:r w:rsidRPr="006F7EB1">
              <w:t>105,00 kn</w:t>
            </w:r>
          </w:p>
        </w:tc>
      </w:tr>
      <w:tr w:rsidTr="00952AC2" w:rsidR="006B19FA" w:rsidRPr="006F7EB1">
        <w:tc>
          <w:tcPr>
            <w:tcW w:type="dxa" w:w="1242"/>
            <w:shd w:fill="auto" w:color="auto" w:val="pct15"/>
          </w:tcPr>
          <w:p w:rsidRDefault="006B19FA" w:rsidP="00952AC2" w:rsidR="006B19FA" w:rsidRPr="006F7EB1">
            <w:pPr>
              <w:jc w:val="center"/>
            </w:pPr>
            <w:r w:rsidRPr="006F7EB1">
              <w:t>2.</w:t>
            </w:r>
          </w:p>
        </w:tc>
        <w:tc>
          <w:tcPr>
            <w:tcW w:type="dxa" w:w="5529"/>
          </w:tcPr>
          <w:p w:rsidRDefault="006B19FA" w:rsidP="00952AC2" w:rsidR="006B19FA" w:rsidRPr="006F7EB1">
            <w:r w:rsidRPr="006F7EB1">
              <w:t>Troškovi zatvaranja žiro-računa</w:t>
            </w:r>
          </w:p>
        </w:tc>
        <w:tc>
          <w:tcPr>
            <w:tcW w:type="dxa" w:w="2517"/>
          </w:tcPr>
          <w:p w:rsidRDefault="006B19FA" w:rsidP="00952AC2" w:rsidR="006B19FA" w:rsidRPr="006F7EB1">
            <w:pPr>
              <w:jc w:val="right"/>
            </w:pPr>
            <w:r w:rsidRPr="006F7EB1">
              <w:t>500,00 kn</w:t>
            </w:r>
          </w:p>
        </w:tc>
      </w:tr>
      <w:tr w:rsidTr="00952AC2" w:rsidR="006B19FA" w:rsidRPr="006F7EB1">
        <w:tc>
          <w:tcPr>
            <w:tcW w:type="dxa" w:w="1242"/>
            <w:shd w:fill="auto" w:color="auto" w:val="pct15"/>
          </w:tcPr>
          <w:p w:rsidRDefault="006B19FA" w:rsidP="00952AC2" w:rsidR="006B19FA" w:rsidRPr="006F7EB1">
            <w:pPr>
              <w:jc w:val="center"/>
            </w:pPr>
            <w:r w:rsidRPr="006F7EB1">
              <w:t>3.</w:t>
            </w:r>
          </w:p>
        </w:tc>
        <w:tc>
          <w:tcPr>
            <w:tcW w:type="dxa" w:w="5529"/>
          </w:tcPr>
          <w:p w:rsidRDefault="006B19FA" w:rsidP="00952AC2" w:rsidR="006B19FA" w:rsidRPr="006F7EB1">
            <w:r w:rsidRPr="006F7EB1">
              <w:t>Trošak usluge knjigovodstvenog servisa u bruto iznosu (za najmanje godinu dana)</w:t>
            </w:r>
          </w:p>
        </w:tc>
        <w:tc>
          <w:tcPr>
            <w:tcW w:type="dxa" w:w="2517"/>
          </w:tcPr>
          <w:p w:rsidRDefault="006B19FA" w:rsidP="00952AC2" w:rsidR="006B19FA" w:rsidRPr="006F7EB1">
            <w:pPr>
              <w:jc w:val="right"/>
            </w:pPr>
            <w:r w:rsidRPr="006F7EB1">
              <w:t>12.000,00 kn</w:t>
            </w:r>
          </w:p>
        </w:tc>
      </w:tr>
      <w:tr w:rsidTr="00952AC2" w:rsidR="006B19FA" w:rsidRPr="006F7EB1">
        <w:tc>
          <w:tcPr>
            <w:tcW w:type="dxa" w:w="1242"/>
            <w:shd w:fill="auto" w:color="auto" w:val="pct15"/>
          </w:tcPr>
          <w:p w:rsidRDefault="006B19FA" w:rsidP="00952AC2" w:rsidR="006B19FA" w:rsidRPr="006F7EB1">
            <w:pPr>
              <w:jc w:val="center"/>
            </w:pPr>
            <w:r w:rsidRPr="006F7EB1">
              <w:t>4.</w:t>
            </w:r>
          </w:p>
        </w:tc>
        <w:tc>
          <w:tcPr>
            <w:tcW w:type="dxa" w:w="5529"/>
          </w:tcPr>
          <w:p w:rsidRDefault="006B19FA" w:rsidP="00952AC2" w:rsidR="006B19FA" w:rsidRPr="006F7EB1">
            <w:r w:rsidRPr="006F7EB1">
              <w:t>Nagrada za rad stečajnog upravitelja u bruto iznosu</w:t>
            </w:r>
          </w:p>
        </w:tc>
        <w:tc>
          <w:tcPr>
            <w:tcW w:type="dxa" w:w="2517"/>
          </w:tcPr>
          <w:p w:rsidRDefault="006B19FA" w:rsidP="00952AC2" w:rsidR="006B19FA" w:rsidRPr="006F7EB1">
            <w:pPr>
              <w:jc w:val="right"/>
            </w:pPr>
            <w:r w:rsidRPr="006F7EB1">
              <w:t>15.000,00 kn</w:t>
            </w:r>
          </w:p>
        </w:tc>
      </w:tr>
      <w:tr w:rsidTr="00952AC2" w:rsidR="006B19FA" w:rsidRPr="006F7EB1">
        <w:tc>
          <w:tcPr>
            <w:tcW w:type="dxa" w:w="1242"/>
            <w:shd w:fill="auto" w:color="auto" w:val="pct15"/>
          </w:tcPr>
          <w:p w:rsidRDefault="006B19FA" w:rsidP="00952AC2" w:rsidR="006B19FA" w:rsidRPr="006F7EB1">
            <w:pPr>
              <w:jc w:val="center"/>
            </w:pPr>
            <w:r>
              <w:t>5</w:t>
            </w:r>
            <w:r w:rsidRPr="006F7EB1">
              <w:t>.</w:t>
            </w:r>
          </w:p>
        </w:tc>
        <w:tc>
          <w:tcPr>
            <w:tcW w:type="dxa" w:w="5529"/>
          </w:tcPr>
          <w:p w:rsidRDefault="006B19FA" w:rsidP="00952AC2" w:rsidR="006B19FA" w:rsidRPr="006F7EB1">
            <w:r w:rsidRPr="006F7EB1">
              <w:t xml:space="preserve">Trošak sređivanja arhivskog gradiva </w:t>
            </w:r>
          </w:p>
        </w:tc>
        <w:tc>
          <w:tcPr>
            <w:tcW w:type="dxa" w:w="2517"/>
          </w:tcPr>
          <w:p w:rsidRDefault="006B19FA" w:rsidP="00952AC2" w:rsidR="006B19FA" w:rsidRPr="006F7EB1">
            <w:pPr>
              <w:jc w:val="right"/>
            </w:pPr>
            <w:r w:rsidRPr="006F7EB1">
              <w:t>1.000,00 kn</w:t>
            </w:r>
          </w:p>
        </w:tc>
      </w:tr>
      <w:tr w:rsidTr="00952AC2" w:rsidR="006B19FA" w:rsidRPr="006F7EB1">
        <w:tc>
          <w:tcPr>
            <w:tcW w:type="dxa" w:w="1242"/>
            <w:shd w:fill="auto" w:color="auto" w:val="pct15"/>
          </w:tcPr>
          <w:p w:rsidRDefault="006B19FA" w:rsidP="00952AC2" w:rsidR="006B19FA" w:rsidRPr="006F7EB1">
            <w:pPr>
              <w:jc w:val="center"/>
            </w:pPr>
          </w:p>
        </w:tc>
        <w:tc>
          <w:tcPr>
            <w:tcW w:type="dxa" w:w="5529"/>
            <w:shd w:fill="auto" w:color="auto" w:val="pct15"/>
          </w:tcPr>
          <w:p w:rsidRDefault="006B19FA" w:rsidP="00952AC2" w:rsidR="006B19FA" w:rsidRPr="006F7EB1">
            <w:pPr>
              <w:jc w:val="center"/>
              <w:rPr>
                <w:b/>
              </w:rPr>
            </w:pPr>
            <w:r w:rsidRPr="006F7EB1">
              <w:rPr>
                <w:b/>
              </w:rPr>
              <w:t>UKUPNO</w:t>
            </w:r>
          </w:p>
        </w:tc>
        <w:tc>
          <w:tcPr>
            <w:tcW w:type="dxa" w:w="2517"/>
            <w:shd w:fill="auto" w:color="auto" w:val="pct15"/>
          </w:tcPr>
          <w:p w:rsidRDefault="006B19FA" w:rsidP="00952AC2" w:rsidR="006B19FA" w:rsidRPr="006F7EB1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28.605,00 kn</w:t>
            </w:r>
            <w:r>
              <w:rPr>
                <w:b/>
              </w:rPr>
              <w:fldChar w:fldCharType="end"/>
            </w:r>
          </w:p>
        </w:tc>
      </w:tr>
    </w:tbl>
    <w:p w:rsidRDefault="006B19FA" w:rsidP="006B19FA" w:rsidR="006B19FA" w:rsidRPr="006F7EB1">
      <w:pPr>
        <w:jc w:val="both"/>
      </w:pPr>
    </w:p>
    <w:p w:rsidRDefault="006B19FA" w:rsidP="006B19FA" w:rsidR="006B19FA" w:rsidRPr="006F7EB1">
      <w:pPr>
        <w:ind w:firstLine="720"/>
        <w:jc w:val="both"/>
      </w:pPr>
      <w:r w:rsidRPr="006F7EB1">
        <w:t xml:space="preserve">Ako osobe koje imaju pravni interes ne predujme traženi iznos, da </w:t>
      </w:r>
      <w:r>
        <w:t xml:space="preserve">se </w:t>
      </w:r>
      <w:r w:rsidRPr="006F7EB1">
        <w:t>donese odluk</w:t>
      </w:r>
      <w:r>
        <w:t>a</w:t>
      </w:r>
      <w:r w:rsidRPr="006F7EB1">
        <w:t xml:space="preserve"> o otvaranju stečajnog postupka i istovremenom zaključenju budući da dužnik nema imovine koja bi bila dostatna za pokriće troškova stečajnog postupka</w:t>
      </w:r>
      <w:r>
        <w:t xml:space="preserve">. </w:t>
      </w:r>
    </w:p>
    <w:p w:rsidRDefault="006B19FA" w:rsidP="006B19FA" w:rsidR="006B19FA">
      <w:pPr>
        <w:jc w:val="both"/>
      </w:pPr>
    </w:p>
    <w:p w:rsidRDefault="006B19FA" w:rsidP="009E6E9E" w:rsidR="008343D9">
      <w:pPr>
        <w:jc w:val="both"/>
        <w:rPr>
          <w:bCs/>
        </w:rPr>
      </w:pPr>
      <w:r>
        <w:rPr>
          <w:bCs/>
        </w:rPr>
        <w:tab/>
        <w:t>Savjetnica ŽDO suglasila se s prijedlogom privremenog stečajnog upravitelja te s njegovim izvješćem.</w:t>
      </w:r>
    </w:p>
    <w:p w:rsidRDefault="008343D9" w:rsidP="00F01EE1" w:rsidR="008343D9">
      <w:pPr>
        <w:jc w:val="both"/>
        <w:rPr>
          <w:b/>
        </w:rPr>
      </w:pPr>
    </w:p>
    <w:p w:rsidRDefault="00D079C2" w:rsidP="00D079C2" w:rsidR="00D079C2">
      <w:pPr>
        <w:ind w:firstLine="708"/>
        <w:jc w:val="both"/>
      </w:pPr>
      <w:r w:rsidRPr="008343D9">
        <w:t>Rješenjem ovoga suda broj</w:t>
      </w:r>
      <w:r w:rsidR="006B19FA">
        <w:t xml:space="preserve"> 6</w:t>
      </w:r>
      <w:r w:rsidRPr="008343D9">
        <w:t xml:space="preserve"> St-</w:t>
      </w:r>
      <w:r w:rsidR="006B19FA">
        <w:t>1657/17 od 15. veljače 2018</w:t>
      </w:r>
      <w:r w:rsidR="009E6E9E">
        <w:t>. g.</w:t>
      </w:r>
      <w:r w:rsidRPr="008343D9">
        <w:t xml:space="preserve"> pozvane su osobe koje imaju pravni interes da se provede stečajni postupak nad dužnikom da u roku od 15 dana solidarno uplate na sudski depozit ovoga suda iznos od </w:t>
      </w:r>
      <w:r w:rsidR="006B19FA">
        <w:t>28</w:t>
      </w:r>
      <w:r w:rsidR="008343D9">
        <w:t>.605,00</w:t>
      </w:r>
      <w:r w:rsidRPr="008343D9">
        <w:t xml:space="preserve"> kn na ime predujma za pokriće troškova kako prethodnog tako i otvorenog stečajnog postupka.</w:t>
      </w:r>
    </w:p>
    <w:p w:rsidRDefault="0085150B" w:rsidP="00D079C2" w:rsidR="0085150B" w:rsidRPr="008343D9">
      <w:pPr>
        <w:ind w:firstLine="708"/>
        <w:jc w:val="both"/>
      </w:pPr>
    </w:p>
    <w:p w:rsidRDefault="007D2041" w:rsidP="00D079C2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6B19FA">
        <w:t>15. veljače 2018</w:t>
      </w:r>
      <w:r w:rsidR="009E6E9E">
        <w:t>. g.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6B19FA" w:rsidR="006B19FA" w:rsidRPr="00E209A5">
      <w:pPr>
        <w:pStyle w:val="Bezproreda"/>
        <w:ind w:firstLine="708"/>
        <w:jc w:val="both"/>
      </w:pPr>
      <w:r w:rsidRPr="00B654E2">
        <w:lastRenderedPageBreak/>
        <w:t xml:space="preserve">Sud je proveo uvid u priloženu dokumentaciju i to: </w:t>
      </w:r>
      <w:r w:rsidR="006B19FA">
        <w:t>zahtjev FINE RC Zagreb za provedbu skraćenog st. postupka od 30.3.2017. g., izvadak iz sudskog registra, Oglas TSO 20 St-794/17 od 12.9.2017. g., prijedlog Fonda za zaštitu okoliša i energetsku učinkovitost za otvaranje st. postupka od 12.10.2017. g., Rješenja Fonda za zaštitu okoliša i energetsku učinkovitost  od 11.8.2016. g., 14.11.2016. g., 6.9.2016. g., 7.12.2016. g., 13.7.2017. g., obračun kamata od 31.12.2016. g., Rješenja Fonda za zaštitu okoliša i energetsku učinkovitost od 23.12.2015. g., 2.2.2016. g., 25.2.2016. g., 11.5.2016. g., 31.5.2016. g., 28.7.2016. g., Rješenje TSO 20 St-794/17 od 18.10.2017. g., izvadak iz sudskog registra od 5.2.2018. g., Potvrda FINE o blokadi računa od 5.2.2018. g., službena Potvrda zk. odjela Zagreb od 12.1.2018. g., Uvjerenje RH Grad Zagreb Gradski ured za katastar i geodetske poslove od 12.1.2018. g., Uvjerenje Stanice za tehnički pregled vozila od 11.1.2018. g., bilanca za 2016. g., fin. izvješće za 2015. g.</w:t>
      </w:r>
    </w:p>
    <w:p w:rsidRDefault="006A7184" w:rsidP="006B19FA" w:rsidR="006A7184" w:rsidRPr="008343D9">
      <w:pPr>
        <w:pStyle w:val="Bezproreda"/>
        <w:ind w:firstLine="708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9E6E9E">
        <w:t>Bojan Sudarević</w:t>
      </w:r>
      <w:r w:rsidR="005D49B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8343D9" w:rsidP="007D2041" w:rsidR="008343D9">
      <w:pPr>
        <w:jc w:val="both"/>
      </w:pPr>
    </w:p>
    <w:p w:rsidRDefault="006B19FA" w:rsidP="007D2041" w:rsidR="006B19FA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6B19FA">
        <w:t>30</w:t>
      </w:r>
      <w:r w:rsidR="009E6E9E">
        <w:t xml:space="preserve">. ožujka </w:t>
      </w:r>
      <w:r w:rsidR="006B19FA">
        <w:t>2018</w:t>
      </w:r>
      <w:r w:rsidR="00E45C1E">
        <w:t>. g.</w:t>
      </w:r>
    </w:p>
    <w:p w:rsidRDefault="00590AC7" w:rsidP="00F058D9" w:rsidR="00590AC7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7B0104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0F0C19" w:rsidR="00DF5F6A">
      <w:pPr>
        <w:jc w:val="both"/>
      </w:pPr>
      <w:r w:rsidRPr="007D7E9A">
        <w:t>DNA:</w:t>
      </w:r>
      <w:r w:rsidR="006A7184">
        <w:tab/>
      </w:r>
    </w:p>
    <w:p w:rsidRDefault="000F0C19" w:rsidP="00163859" w:rsidR="00EB20E7">
      <w:pPr>
        <w:tabs>
          <w:tab w:pos="3225" w:val="left"/>
          <w:tab w:pos="6105" w:val="left"/>
        </w:tabs>
        <w:jc w:val="both"/>
      </w:pPr>
      <w:r>
        <w:t>1</w:t>
      </w:r>
      <w:r w:rsidR="007D7E9A" w:rsidRPr="0017695F">
        <w:t>. dužnik</w:t>
      </w:r>
    </w:p>
    <w:p w:rsidRDefault="000F0C19" w:rsidP="00E45C1E" w:rsidR="00163859">
      <w:pPr>
        <w:tabs>
          <w:tab w:pos="3225" w:val="left"/>
          <w:tab w:pos="6105" w:val="left"/>
        </w:tabs>
        <w:jc w:val="both"/>
      </w:pPr>
      <w:r>
        <w:t>2</w:t>
      </w:r>
      <w:r w:rsidR="005D49B4">
        <w:t xml:space="preserve">. </w:t>
      </w:r>
      <w:r w:rsidR="007D7E9A">
        <w:t>e-</w:t>
      </w:r>
      <w:r w:rsidR="00DF5F6A" w:rsidRPr="007D7E9A">
        <w:t>ogl. pl.</w:t>
      </w:r>
      <w:r w:rsidR="00E45C1E">
        <w:tab/>
      </w:r>
    </w:p>
    <w:p w:rsidRDefault="000F0C19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Registar</w:t>
      </w:r>
      <w:r w:rsidR="005456F8">
        <w:t xml:space="preserve"> TS </w:t>
      </w:r>
      <w:r>
        <w:t>Zagreb – na povratnicu</w:t>
      </w:r>
    </w:p>
    <w:p w:rsidRDefault="000F0C19" w:rsidP="00163859" w:rsidR="00163859">
      <w:pPr>
        <w:tabs>
          <w:tab w:pos="3225" w:val="left"/>
          <w:tab w:pos="5850" w:val="left"/>
        </w:tabs>
        <w:jc w:val="both"/>
      </w:pPr>
      <w:r>
        <w:t>4</w:t>
      </w:r>
      <w:r w:rsidR="00163859">
        <w:t xml:space="preserve">. kal. </w:t>
      </w:r>
      <w:r>
        <w:t>30</w:t>
      </w:r>
      <w:r w:rsidR="009E6E9E">
        <w:t>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135" w:rsidR="00380135">
      <w:r>
        <w:separator/>
      </w:r>
    </w:p>
  </w:endnote>
  <w:endnote w:id="0" w:type="continuationSeparator">
    <w:p w:rsidRDefault="00380135" w:rsidR="00380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135" w:rsidR="00380135">
      <w:r>
        <w:separator/>
      </w:r>
    </w:p>
  </w:footnote>
  <w:footnote w:id="0" w:type="continuationSeparator">
    <w:p w:rsidRDefault="00380135" w:rsidR="00380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D8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0C19" w:rsidP="000F0C19" w:rsidR="000F0C19">
    <w:pPr>
      <w:jc w:val="right"/>
    </w:pPr>
    <w:r>
      <w:t>Broj: 6 St-1657/17-17</w:t>
    </w:r>
  </w:p>
  <w:p w:rsidRDefault="0092156A" w:rsidP="008343D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7277E7"/>
    <w:multiLevelType w:val="hybridMultilevel"/>
    <w:tmpl w:val="35F0B7F4"/>
    <w:lvl w:tplc="10840F1E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AD06C64"/>
    <w:multiLevelType w:val="hybridMultilevel"/>
    <w:tmpl w:val="B4BACF78"/>
    <w:lvl w:tplc="F484263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21"/>
  </w:num>
  <w:num w:numId="4">
    <w:abstractNumId w:val="11"/>
  </w:num>
  <w:num w:numId="5">
    <w:abstractNumId w:val="25"/>
  </w:num>
  <w:num w:numId="6">
    <w:abstractNumId w:val="28"/>
  </w:num>
  <w:num w:numId="7">
    <w:abstractNumId w:val="19"/>
  </w:num>
  <w:num w:numId="8">
    <w:abstractNumId w:val="24"/>
  </w:num>
  <w:num w:numId="9">
    <w:abstractNumId w:val="3"/>
  </w:num>
  <w:num w:numId="10">
    <w:abstractNumId w:val="1"/>
  </w:num>
  <w:num w:numId="11">
    <w:abstractNumId w:val="26"/>
  </w:num>
  <w:num w:numId="12">
    <w:abstractNumId w:val="6"/>
  </w:num>
  <w:num w:numId="13">
    <w:abstractNumId w:val="8"/>
  </w:num>
  <w:num w:numId="14">
    <w:abstractNumId w:val="22"/>
  </w:num>
  <w:num w:numId="15">
    <w:abstractNumId w:val="27"/>
  </w:num>
  <w:num w:numId="16">
    <w:abstractNumId w:val="0"/>
  </w:num>
  <w:num w:numId="17">
    <w:abstractNumId w:val="7"/>
  </w:num>
  <w:num w:numId="18">
    <w:abstractNumId w:val="16"/>
  </w:num>
  <w:num w:numId="19">
    <w:abstractNumId w:val="18"/>
  </w:num>
  <w:num w:numId="20">
    <w:abstractNumId w:val="4"/>
  </w:num>
  <w:num w:numId="21">
    <w:abstractNumId w:val="23"/>
  </w:num>
  <w:num w:numId="22">
    <w:abstractNumId w:val="13"/>
  </w:num>
  <w:num w:numId="23">
    <w:abstractNumId w:val="5"/>
  </w:num>
  <w:num w:numId="24">
    <w:abstractNumId w:val="17"/>
  </w:num>
  <w:num w:numId="25">
    <w:abstractNumId w:val="9"/>
  </w:num>
  <w:num w:numId="26">
    <w:abstractNumId w:val="20"/>
  </w:num>
  <w:num w:numId="27">
    <w:abstractNumId w:val="14"/>
  </w:num>
  <w:num w:numId="28">
    <w:abstractNumId w:val="15"/>
  </w:num>
  <w:num w:numId="2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04FF2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0C19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0135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19FA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B0104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02D8E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E6E9E"/>
    <w:rsid w:val="00A11D2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2D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2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D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2D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2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D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ATOMIK AS društvo s ograničenom odgovornošću za trgovinu i usluge</item>
      <item>Fond za zaštitu okoliša i energetsku učinkovitost</item>
    </izvorni_sadrzaj>
    <derivirana_varijabla naziv="DomainObject.Predmet.SudioniciListNaziv_1">
      <item>ATOMIK AS društvo s ograničenom odgovornošću za trgovinu i usluge</item>
      <item>Fond za zaštitu okoliša i energetsku učinkovitost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Fond za zaštitu okoliša i energetsku učinkovitost, OIB 85828625994, Radnička cesta 80,10000 Zagreb</item>
    </izvorni_sadrzaj>
    <derivirana_varijabla naziv="DomainObject.Predmet.SudioniciListAdressOIB_1">
      <item>ATOMIK AS društvo s ograničenom odgovornošću za trgovinu i usluge, OIB 28166957374, Kopanička 10,10000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85828625994</item>
    </izvorni_sadrzaj>
    <derivirana_varijabla naziv="DomainObject.Predmet.SudioniciListNazivOIB_1">
      <item>, OIB 28166957374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30FCE-14F9-4520-BBDE-9B5BCC29F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1279</properties:Words>
  <properties:Characters>7183</properties:Characters>
  <properties:Lines>235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2018-03-30T09:43:00Z</dcterms:created>
  <dc:creator>dsekulic</dc:creator>
  <cp:lastModifiedBy>Danijela Sekulić</cp:lastModifiedBy>
  <cp:lastPrinted>2018-03-30T09:42:00Z</cp:lastPrinted>
  <dcterms:modified xmlns:xsi="http://www.w3.org/2001/XMLSchema-instance" xsi:type="dcterms:W3CDTF">2018-03-30T09:44:00Z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(ATOMIK 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