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0049" w14:paraId="1b2004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FA702B" w:rsidRPr="00FA702B">
        <w:rPr>
          <w:rFonts w:hAnsi="Times New Roman" w:ascii="Times New Roman"/>
        </w:rPr>
        <w:t>KAPELA d.o.o., Plaški, Svete Ane BB, OIB: 72462575070</w:t>
      </w:r>
      <w:r w:rsidR="009B58B0" w:rsidRPr="00046B09">
        <w:rPr>
          <w:rFonts w:hAnsi="Times New Roman" w:ascii="Times New Roman"/>
        </w:rPr>
        <w:t>,</w:t>
      </w:r>
      <w:r w:rsidR="00FD102E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E258EC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FA702B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FA702B">
        <w:rPr>
          <w:rFonts w:hAnsi="Times New Roman" w:ascii="Times New Roman"/>
          <w:szCs w:val="24"/>
          <w:lang w:val="hr-HR"/>
        </w:rPr>
        <w:t>Regionalni centar Zagreb, Podružnica Karlovac, Ul. Pavla Vitezovića 1, Karlovac</w:t>
      </w:r>
      <w:r w:rsidR="00ED26A5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FA702B" w:rsidRPr="00FA702B">
        <w:rPr>
          <w:rFonts w:hAnsi="Times New Roman" w:ascii="Times New Roman"/>
        </w:rPr>
        <w:t>KAPELA d.o.o., Plaški, Svete Ane BB, OIB: 72462575070.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FA702B">
        <w:rPr>
          <w:rFonts w:hAnsi="Times New Roman" w:ascii="Times New Roman"/>
          <w:szCs w:val="24"/>
          <w:lang w:val="hr-HR"/>
        </w:rPr>
        <w:t>72.176,22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FA702B">
        <w:rPr>
          <w:rFonts w:hAnsi="Times New Roman" w:ascii="Times New Roman"/>
          <w:szCs w:val="24"/>
          <w:lang w:val="hr-HR"/>
        </w:rPr>
        <w:t xml:space="preserve"> </w:t>
      </w:r>
      <w:r w:rsidR="00FA702B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FA702B">
        <w:rPr>
          <w:rFonts w:hAnsi="Times New Roman" w:ascii="Times New Roman"/>
          <w:szCs w:val="24"/>
          <w:lang w:val="hr-HR"/>
        </w:rPr>
        <w:t>Regionalni centar Zagreb, Podružnica Karlovac, Ul. Pavla Vitezovića 1, Karlovac</w:t>
      </w:r>
      <w:r w:rsidR="00ED26A5">
        <w:rPr>
          <w:rFonts w:hAnsi="Times New Roman" w:ascii="Times New Roman"/>
          <w:szCs w:val="24"/>
          <w:lang w:val="hr-HR"/>
        </w:rPr>
        <w:t xml:space="preserve">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FA702B">
        <w:rPr>
          <w:rFonts w:hAnsi="Times New Roman" w:ascii="Times New Roman"/>
          <w:lang w:val="hr-HR"/>
        </w:rPr>
        <w:t>3962/</w:t>
      </w:r>
      <w:r w:rsidR="00ED26A5">
        <w:rPr>
          <w:rFonts w:hAnsi="Times New Roman" w:ascii="Times New Roman"/>
          <w:lang w:val="hr-HR"/>
        </w:rPr>
        <w:t xml:space="preserve">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E258EC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E258EC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BF558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BF558D">
        <w:rPr>
          <w:rFonts w:hAnsi="Times New Roman" w:ascii="Times New Roman"/>
          <w:lang w:val="hr-HR"/>
        </w:rPr>
        <w:t>PETRAŠ</w:t>
      </w:r>
      <w:r w:rsidR="00BF558D" w:rsidRPr="00BF558D">
        <w:rPr>
          <w:rFonts w:hAnsi="Times New Roman" w:ascii="Times New Roman"/>
          <w:lang w:val="hr-HR"/>
        </w:rPr>
        <w:t>,</w:t>
      </w:r>
      <w:r w:rsidR="00BF558D" w:rsidRPr="00BF558D">
        <w:rPr>
          <w:rFonts w:hAnsi="Times New Roman" w:ascii="Times New Roman"/>
          <w:sz w:val="22"/>
          <w:szCs w:val="22"/>
        </w:rPr>
        <w:t>v.r.</w:t>
      </w:r>
    </w:p>
    <w:p w:rsidRDefault="00BF558D" w:rsidR="00BF558D">
      <w:pPr>
        <w:jc w:val="right"/>
        <w:rPr>
          <w:rFonts w:hAnsi="Times New Roman" w:ascii="Times New Roman"/>
          <w:sz w:val="22"/>
          <w:szCs w:val="22"/>
        </w:rPr>
      </w:pPr>
    </w:p>
    <w:p w:rsidRDefault="00BF558D" w:rsidR="00BF558D" w:rsidRPr="00BF558D">
      <w:pPr>
        <w:jc w:val="right"/>
        <w:rPr>
          <w:rFonts w:hAnsi="Times New Roman" w:ascii="Times New Roman"/>
          <w:sz w:val="22"/>
          <w:szCs w:val="22"/>
        </w:rPr>
      </w:pPr>
    </w:p>
    <w:p w:rsidRDefault="00BF558D" w:rsidR="00BF558D" w:rsidRPr="00BF558D">
      <w:pPr>
        <w:jc w:val="right"/>
        <w:rPr>
          <w:rFonts w:hAnsi="Times New Roman" w:ascii="Times New Roman"/>
          <w:color w:val="000000"/>
        </w:rPr>
      </w:pPr>
      <w:r w:rsidRPr="00BF558D">
        <w:rPr>
          <w:rFonts w:hAnsi="Times New Roman" w:ascii="Times New Roman"/>
          <w:color w:val="000000"/>
        </w:rPr>
        <w:t>Za točnost otpravka</w:t>
      </w:r>
    </w:p>
    <w:p w:rsidRDefault="00BF558D" w:rsidR="00BF558D" w:rsidRPr="00BF558D">
      <w:pPr>
        <w:jc w:val="right"/>
        <w:rPr>
          <w:rFonts w:hAnsi="Times New Roman" w:ascii="Times New Roman"/>
          <w:color w:val="000000"/>
        </w:rPr>
      </w:pPr>
      <w:r w:rsidRPr="00BF558D">
        <w:rPr>
          <w:rFonts w:hAnsi="Times New Roman" w:ascii="Times New Roman"/>
          <w:color w:val="000000"/>
        </w:rPr>
        <w:t>Ovlašteni službenik</w:t>
      </w:r>
    </w:p>
    <w:p w:rsidRDefault="00BF558D" w:rsidR="00BF558D" w:rsidRPr="00BF558D">
      <w:pPr>
        <w:jc w:val="right"/>
        <w:rPr>
          <w:rFonts w:hAnsi="Times New Roman" w:ascii="Times New Roman"/>
          <w:color w:val="000000"/>
        </w:rPr>
      </w:pPr>
      <w:r w:rsidRPr="00BF558D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55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B58B0">
      <w:rPr>
        <w:rFonts w:hAnsi="Times New Roman" w:ascii="Times New Roman"/>
        <w:lang w:val="hr-HR"/>
      </w:rPr>
      <w:t>3</w:t>
    </w:r>
    <w:r w:rsidR="00FA702B">
      <w:rPr>
        <w:rFonts w:hAnsi="Times New Roman" w:ascii="Times New Roman"/>
        <w:lang w:val="hr-HR"/>
      </w:rPr>
      <w:t>962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B58B0">
      <w:rPr>
        <w:rFonts w:hAnsi="Times New Roman" w:ascii="Times New Roman"/>
        <w:lang w:val="hr-HR"/>
      </w:rPr>
      <w:t>3</w:t>
    </w:r>
    <w:r w:rsidR="00FA702B">
      <w:rPr>
        <w:rFonts w:hAnsi="Times New Roman" w:ascii="Times New Roman"/>
        <w:lang w:val="hr-HR"/>
      </w:rPr>
      <w:t>962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BF558D"/>
    <w:rsid w:val="00C435DD"/>
    <w:rsid w:val="00CF2939"/>
    <w:rsid w:val="00D44D4F"/>
    <w:rsid w:val="00D77C43"/>
    <w:rsid w:val="00D955F3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A702B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5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5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5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5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5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5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5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5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3962</izvorni_sadrzaj>
    <derivirana_varijabla naziv="DomainObject.Predmet.Broj_1">3962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St-3962/2015</izvorni_sadrzaj>
    <derivirana_varijabla naziv="DomainObject.Predmet.OznakaBroj_1">St-3962/2015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Kapela d.o.o. zastupanog po punomoćniku MIŠO GEORG RABATIĆ</izvorni_sadrzaj>
    <derivirana_varijabla naziv="DomainObject.Predmet.ProtustrankaFormated_1">  Kapela d.o.o. zastupanog po punomoćniku MIŠO GEORG RABATIĆ</derivirana_varijabla>
  </DomainObject.Predmet.ProtustrankaFormated>
  <DomainObject.Predmet.ProtustrankaFormatedOIB>
    <izvorni_sadrzaj>  Kapela d.o.o., OIB 72462575070 zastupanog po punomoćniku MIŠO GEORG RABATIĆ</izvorni_sadrzaj>
    <derivirana_varijabla naziv="DomainObject.Predmet.ProtustrankaFormatedOIB_1">  Kapela d.o.o., OIB 72462575070 zastupanog po punomoćniku MIŠO GEORG RABATIĆ</derivirana_varijabla>
  </DomainObject.Predmet.ProtustrankaFormatedOIB>
  <DomainObject.Predmet.ProtustrankaFormatedWithAdress>
    <izvorni_sadrzaj> Kapela d.o.o., Svete Ane/bb, 47304 Plaški zastupanog po punomoćniku MIŠO GEORG RABATIĆ</izvorni_sadrzaj>
    <derivirana_varijabla naziv="DomainObject.Predmet.ProtustrankaFormatedWithAdress_1"> Kapela d.o.o., Svete Ane/bb, 47304 Plaški zastupanog po punomoćniku MIŠO GEORG RABATIĆ</derivirana_varijabla>
  </DomainObject.Predmet.ProtustrankaFormatedWithAdress>
  <DomainObject.Predmet.ProtustrankaFormatedWithAdressOIB>
    <izvorni_sadrzaj> Kapela d.o.o., OIB 72462575070, Svete Ane/bb, 47304 Plaški zastupanog po punomoćniku MIŠO GEORG RABATIĆ</izvorni_sadrzaj>
    <derivirana_varijabla naziv="DomainObject.Predmet.ProtustrankaFormatedWithAdressOIB_1"> Kapela d.o.o., OIB 72462575070, Svete Ane/bb, 47304 Plaški zastupanog po punomoćniku MIŠO GEORG RABATIĆ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Kapela d.o.o. zastupanog po punomoćniku MIŠO GEORG RABATIĆ</item>
    </izvorni_sadrzaj>
    <derivirana_varijabla naziv="DomainObject.Predmet.ProtuStrankaListFormated_1">
      <item>Kapela d.o.o. zastupanog po punomoćniku MIŠO GEORG RABATIĆ</item>
    </derivirana_varijabla>
  </DomainObject.Predmet.ProtuStrankaListFormated>
  <DomainObject.Predmet.ProtuStrankaListFormatedOIB>
    <izvorni_sadrzaj>
      <item>Kapela d.o.o., OIB 72462575070 zastupanog po punomoćniku MIŠO GEORG RABATIĆ</item>
    </izvorni_sadrzaj>
    <derivirana_varijabla naziv="DomainObject.Predmet.ProtuStrankaListFormatedOIB_1">
      <item>Kapela d.o.o., OIB 72462575070 zastupanog po punomoćniku MIŠO GEORG RABATIĆ</item>
    </derivirana_varijabla>
  </DomainObject.Predmet.ProtuStrankaListFormatedOIB>
  <DomainObject.Predmet.ProtuStrankaListFormatedWithAdress>
    <izvorni_sadrzaj>
      <item>Kapela d.o.o., Svete Ane/bb, 47304 Plaški zastupanog po punomoćniku MIŠO GEORG RABATIĆ</item>
    </izvorni_sadrzaj>
    <derivirana_varijabla naziv="DomainObject.Predmet.ProtuStrankaListFormatedWithAdress_1">
      <item>Kapela d.o.o., Svete Ane/bb, 47304 Plaški zastupanog po punomoćniku MIŠO GEORG RABATIĆ</item>
    </derivirana_varijabla>
  </DomainObject.Predmet.ProtuStrankaListFormatedWithAdress>
  <DomainObject.Predmet.ProtuStrankaListFormatedWithAdressOIB>
    <izvorni_sadrzaj>
      <item>Kapela d.o.o., OIB 72462575070, Svete Ane/bb, 47304 Plaški zastupanog po punomoćniku MIŠO GEORG RABATIĆ</item>
    </izvorni_sadrzaj>
    <derivirana_varijabla naziv="DomainObject.Predmet.ProtuStrankaListFormatedWithAdressOIB_1">
      <item>Kapela d.o.o., OIB 72462575070, Svete Ane/bb, 47304 Plaški zastupanog po punomoćniku MIŠO GEORG RABATIĆ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HRVATSKI ZAVOD ZA MIROVINSKO OSIGURANJE</item>
      <item>MIŠO GEORG RABATIĆ punomoćnik sudionika u postupku Kapela d.o.o.</item>
    </izvorni_sadrzaj>
    <derivirana_varijabla naziv="DomainObject.Predmet.OstaliListFormated_1">
      <item>HRVATSKI ZAVOD ZA MIROVINSKO OSIGURANJE</item>
      <item>MIŠO GEORG RABATIĆ punomoćnik sudionika u postupku Kapela d.o.o.</item>
    </derivirana_varijabla>
  </DomainObject.Predmet.OstaliListFormated>
  <DomainObject.Predmet.OstaliListFormatedOIB>
    <izvorni_sadrzaj>
      <item>HRVATSKI ZAVOD ZA MIROVINSKO OSIGURANJE, OIB 84397956623</item>
      <item>MIŠO GEORG RABATIĆ, OIB 15222788261 punomoćnik sudionika u postupku Kapela d.o.o.</item>
    </izvorni_sadrzaj>
    <derivirana_varijabla naziv="DomainObject.Predmet.OstaliListFormatedOIB_1">
      <item>HRVATSKI ZAVOD ZA MIROVINSKO OSIGURANJE, OIB 84397956623</item>
      <item>MIŠO GEORG RABATIĆ, OIB 15222788261 punomoćnik sudionika u postupku Kapela d.o.o.</item>
    </derivirana_varijabla>
  </DomainObject.Predmet.OstaliListFormatedOIB>
  <DomainObject.Predmet.OstaliListFormatedWithAdress>
    <izvorni_sadrzaj>
      <item>HRVATSKI ZAVOD ZA MIROVINSKO OSIGURANJE, Trpimirova 4, 10000 Zagreb</item>
      <item>MIŠO GEORG RABATIĆ, MAKSIMIRSKA 71, 10000 Zagreb punomoćnik sudionika u postupku Kapela d.o.o.</item>
    </izvorni_sadrzaj>
    <derivirana_varijabla naziv="DomainObject.Predmet.OstaliListFormatedWithAdress_1">
      <item>HRVATSKI ZAVOD ZA MIROVINSKO OSIGURANJE, Trpimirova 4, 10000 Zagreb</item>
      <item>MIŠO GEORG RABATIĆ, MAKSIMIRSKA 71, 10000 Zagreb punomoćnik sudionika u postupku Kapela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MIŠO GEORG RABATIĆ, OIB 15222788261, MAKSIMIRSKA 71, 10000 Zagreb punomoćnik sudionika u postupku Kapela d.o.o.</item>
    </izvorni_sadrzaj>
    <derivirana_varijabla naziv="DomainObject.Predmet.OstaliListFormatedWithAdressOIB_1">
      <item>HRVATSKI ZAVOD ZA MIROVINSKO OSIGURANJE, OIB 84397956623, Trpimirova 4, 10000 Zagreb</item>
      <item>MIŠO GEORG RABATIĆ, OIB 15222788261, MAKSIMIRSKA 71, 10000 Zagreb punomoćnik sudionika u postupku Kapela d.o.o.</item>
    </derivirana_varijabla>
  </DomainObject.Predmet.OstaliListFormatedWithAdressOIB>
  <DomainObject.Predmet.OstaliListNazivFormated>
    <izvorni_sadrzaj>
      <item>HRVATSKI ZAVOD ZA MIROVINSKO OSIGURANJE</item>
      <item>MIŠO GEORG RABATIĆ</item>
    </izvorni_sadrzaj>
    <derivirana_varijabla naziv="DomainObject.Predmet.OstaliListNazivFormated_1">
      <item>HRVATSKI ZAVOD ZA MIROVINSKO OSIGURANJE</item>
      <item>MIŠO GEORG RABATIĆ</item>
    </derivirana_varijabla>
  </DomainObject.Predmet.OstaliListNazivFormated>
  <DomainObject.Predmet.OstaliListNazivFormatedOIB>
    <izvorni_sadrzaj>
      <item>HRVATSKI ZAVOD ZA MIROVINSKO OSIGURANJE, OIB 84397956623</item>
      <item>MIŠO GEORG RABATIĆ, OIB 15222788261</item>
    </izvorni_sadrzaj>
    <derivirana_varijabla naziv="DomainObject.Predmet.OstaliListNazivFormatedOIB_1">
      <item>HRVATSKI ZAVOD ZA MIROVINSKO OSIGURANJE, OIB 84397956623</item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Kapela d.o.o.</item>
      <item>HRVATSKI ZAVOD ZA MIROVINSKO OSIGURANJE</item>
      <item>MIŠO GEORG RABATIĆ</item>
    </izvorni_sadrzaj>
    <derivirana_varijabla naziv="DomainObject.Predmet.SudioniciListNaziv_1">
      <item>FINA Regionalni centar Zagreb Podružnica Karlovac</item>
      <item>Kapela d.o.o.</item>
      <item>HRVATSKI ZAVOD ZA MIROVINSKO OSIGURANJE</item>
      <item>MIŠO GEORG RABATIĆ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MAKSIMIRSKA 71,10000 Zagreb</item>
    </izvorni_sadrzaj>
    <derivirana_varijabla naziv="DomainObject.Predmet.SudioniciListAdressOIB_1"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MAKSIMIRSKA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72462575070</item>
      <item>, OIB 84397956623</item>
      <item>, OIB 15222788261</item>
    </izvorni_sadrzaj>
    <derivirana_varijabla naziv="DomainObject.Predmet.SudioniciListNazivOIB_1">
      <item>, OIB 85821130368</item>
      <item>, OIB 72462575070</item>
      <item>, OIB 84397956623</item>
      <item>, OIB 15222788261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2386</properties:Characters>
  <properties:Lines>87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2016-03-31T07:28:00Z</dcterms:created>
  <dc:creator>Sudsko vijeæe</dc:creator>
  <cp:lastModifiedBy>Višnja Svečak</cp:lastModifiedBy>
  <cp:lastPrinted>2016-03-31T07:35:00Z</cp:lastPrinted>
  <dcterms:modified xmlns:xsi="http://www.w3.org/2001/XMLSchema-instance" xsi:type="dcterms:W3CDTF">2016-03-31T07:35:00Z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