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7f3f" w14:paraId="fdc7f3f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5C31B9" w:rsidP="00E02A3D" w:rsidR="005C31B9">
      <w:pPr>
        <w:rPr>
          <w:sz w:val="24"/>
          <w:szCs w:val="24"/>
          <w:lang w:val="hr-HR"/>
        </w:rPr>
      </w:pPr>
    </w:p>
    <w:p w:rsidRDefault="005C31B9" w:rsidP="00E02A3D" w:rsidR="005C31B9">
      <w:pPr>
        <w:rPr>
          <w:sz w:val="24"/>
          <w:szCs w:val="24"/>
          <w:lang w:val="hr-HR"/>
        </w:rPr>
      </w:pPr>
    </w:p>
    <w:p w:rsidRDefault="000951D5" w:rsidP="00E02A3D" w:rsidR="00E02A3D" w:rsidRPr="005C31B9">
      <w:pPr>
        <w:rPr>
          <w:b/>
          <w:sz w:val="24"/>
          <w:szCs w:val="24"/>
          <w:lang w:val="hr-HR"/>
        </w:rPr>
      </w:pPr>
      <w:r w:rsidRPr="005C31B9">
        <w:rPr>
          <w:b/>
          <w:sz w:val="24"/>
          <w:szCs w:val="24"/>
          <w:lang w:val="hr-HR"/>
        </w:rPr>
        <w:t>REPUBLIKA HRVATSKA</w:t>
      </w:r>
    </w:p>
    <w:p w:rsidRDefault="000951D5" w:rsidP="00E02A3D" w:rsidR="000951D5" w:rsidRPr="005C31B9">
      <w:pPr>
        <w:rPr>
          <w:b/>
          <w:sz w:val="24"/>
          <w:szCs w:val="24"/>
          <w:lang w:val="hr-HR"/>
        </w:rPr>
      </w:pPr>
      <w:r w:rsidRPr="005C31B9">
        <w:rPr>
          <w:b/>
          <w:sz w:val="24"/>
          <w:szCs w:val="24"/>
          <w:lang w:val="hr-HR"/>
        </w:rPr>
        <w:t>TRGOVAČKI SUD U ZADRU</w:t>
      </w:r>
    </w:p>
    <w:p w:rsidRDefault="00701144" w:rsidP="00E02A3D" w:rsidR="000951D5" w:rsidRPr="000A352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0A3529" w:rsidP="000A3529" w:rsidR="000A3529" w:rsidRPr="005C31B9">
      <w:pPr>
        <w:jc w:val="center"/>
        <w:rPr>
          <w:b/>
          <w:sz w:val="24"/>
          <w:szCs w:val="24"/>
          <w:lang w:val="hr-HR"/>
        </w:rPr>
      </w:pPr>
      <w:r w:rsidRPr="005C31B9">
        <w:rPr>
          <w:b/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5C31B9">
      <w:pPr>
        <w:jc w:val="center"/>
        <w:rPr>
          <w:b/>
          <w:sz w:val="24"/>
          <w:szCs w:val="24"/>
          <w:lang w:val="hr-HR"/>
        </w:rPr>
      </w:pPr>
    </w:p>
    <w:p w:rsidRDefault="00E91AE3" w:rsidP="00E02A3D" w:rsidR="00E02A3D" w:rsidRPr="005C31B9">
      <w:pPr>
        <w:jc w:val="center"/>
        <w:rPr>
          <w:b/>
          <w:sz w:val="24"/>
          <w:szCs w:val="24"/>
          <w:lang w:val="hr-HR"/>
        </w:rPr>
      </w:pPr>
      <w:r w:rsidRPr="005C31B9">
        <w:rPr>
          <w:b/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A3529">
      <w:pPr>
        <w:rPr>
          <w:sz w:val="24"/>
          <w:szCs w:val="24"/>
          <w:lang w:val="hr-HR"/>
        </w:rPr>
      </w:pPr>
    </w:p>
    <w:p w:rsidRDefault="00E02A3D" w:rsidP="005C31B9" w:rsidR="005C31B9" w:rsidRPr="00CE45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125E4E" w:rsidRPr="00C3238F">
        <w:rPr>
          <w:sz w:val="24"/>
          <w:szCs w:val="24"/>
          <w:lang w:val="hr-HR"/>
        </w:rPr>
        <w:t>Trgovački sud u Zadru</w:t>
      </w:r>
      <w:r w:rsidR="005C31B9">
        <w:rPr>
          <w:sz w:val="24"/>
          <w:szCs w:val="24"/>
          <w:lang w:val="hr-HR"/>
        </w:rPr>
        <w:t>,</w:t>
      </w:r>
      <w:r w:rsidR="00125E4E">
        <w:rPr>
          <w:sz w:val="24"/>
          <w:szCs w:val="24"/>
          <w:lang w:val="hr-HR"/>
        </w:rPr>
        <w:t xml:space="preserve"> </w:t>
      </w:r>
      <w:r w:rsidR="005C31B9">
        <w:rPr>
          <w:sz w:val="24"/>
          <w:szCs w:val="24"/>
          <w:lang w:val="hr-HR"/>
        </w:rPr>
        <w:t xml:space="preserve">OIB: 39670464653, po </w:t>
      </w:r>
      <w:r w:rsidR="005C31B9" w:rsidRPr="00CE458F">
        <w:rPr>
          <w:sz w:val="24"/>
          <w:szCs w:val="24"/>
          <w:lang w:val="hr-HR"/>
        </w:rPr>
        <w:t>sutkinji Ana Markač, u stečajnom postupku nad stečajnim dužnikom REGIONALNA VELETRŽNICA BENKOVAC d.d. u stečaju, Benkovac</w:t>
      </w:r>
      <w:r w:rsidR="00A05A47">
        <w:rPr>
          <w:sz w:val="24"/>
          <w:szCs w:val="24"/>
          <w:lang w:val="hr-HR"/>
        </w:rPr>
        <w:t>, Benkovačke bojne 17, OIB:16205687638,</w:t>
      </w:r>
      <w:r w:rsidR="005C31B9" w:rsidRPr="00CE458F">
        <w:rPr>
          <w:sz w:val="24"/>
          <w:szCs w:val="24"/>
          <w:lang w:val="hr-HR"/>
        </w:rPr>
        <w:t xml:space="preserve"> </w:t>
      </w:r>
      <w:r w:rsidR="005C31B9">
        <w:rPr>
          <w:sz w:val="24"/>
          <w:szCs w:val="24"/>
          <w:lang w:val="hr-HR"/>
        </w:rPr>
        <w:t>zastupanim</w:t>
      </w:r>
      <w:r w:rsidR="005C31B9" w:rsidRPr="00CE458F">
        <w:rPr>
          <w:sz w:val="24"/>
          <w:szCs w:val="24"/>
          <w:lang w:val="hr-HR"/>
        </w:rPr>
        <w:t xml:space="preserve"> po stečajnom upravitelju Anti Poljaku, </w:t>
      </w:r>
      <w:r w:rsidR="005C31B9">
        <w:rPr>
          <w:sz w:val="24"/>
          <w:szCs w:val="24"/>
          <w:lang w:val="hr-HR"/>
        </w:rPr>
        <w:t xml:space="preserve">iz Zadra, </w:t>
      </w:r>
      <w:r w:rsidR="005C31B9" w:rsidRPr="00CE458F">
        <w:rPr>
          <w:sz w:val="24"/>
          <w:szCs w:val="24"/>
          <w:lang w:val="hr-HR"/>
        </w:rPr>
        <w:t>temeljem odluke Skupštine vjerovnika od 14. svibnja 2013. godine</w:t>
      </w:r>
      <w:r w:rsidR="005C31B9">
        <w:rPr>
          <w:sz w:val="24"/>
          <w:szCs w:val="24"/>
          <w:lang w:val="hr-HR"/>
        </w:rPr>
        <w:t xml:space="preserve"> i rješenja o prodaji od 29. svibnja 2015., </w:t>
      </w:r>
      <w:r w:rsidR="005C31B9" w:rsidRPr="00CE458F">
        <w:rPr>
          <w:sz w:val="24"/>
          <w:szCs w:val="24"/>
          <w:lang w:val="hr-HR"/>
        </w:rPr>
        <w:t xml:space="preserve">dana </w:t>
      </w:r>
      <w:r w:rsidR="005C31B9">
        <w:rPr>
          <w:sz w:val="24"/>
          <w:szCs w:val="24"/>
          <w:lang w:val="hr-HR"/>
        </w:rPr>
        <w:t>13. veljače 2017, donosi</w:t>
      </w:r>
    </w:p>
    <w:p w:rsidRDefault="005B6035" w:rsidP="005C31B9" w:rsidR="005B6035" w:rsidRPr="000A3529">
      <w:pPr>
        <w:rPr>
          <w:sz w:val="24"/>
          <w:szCs w:val="24"/>
          <w:lang w:val="hr-HR"/>
        </w:rPr>
      </w:pPr>
    </w:p>
    <w:p w:rsidRDefault="00E91AE3" w:rsidP="00E02A3D" w:rsidR="00E02A3D" w:rsidRPr="00A05A47">
      <w:pPr>
        <w:jc w:val="center"/>
        <w:rPr>
          <w:b/>
          <w:sz w:val="24"/>
          <w:szCs w:val="24"/>
          <w:lang w:val="hr-HR"/>
        </w:rPr>
      </w:pPr>
      <w:r w:rsidRPr="00A05A47">
        <w:rPr>
          <w:b/>
          <w:sz w:val="24"/>
          <w:szCs w:val="24"/>
          <w:lang w:val="hr-HR"/>
        </w:rPr>
        <w:t xml:space="preserve">z a k lj u č </w:t>
      </w:r>
      <w:r w:rsidR="005C31B9" w:rsidRPr="00A05A47">
        <w:rPr>
          <w:b/>
          <w:sz w:val="24"/>
          <w:szCs w:val="24"/>
          <w:lang w:val="hr-HR"/>
        </w:rPr>
        <w:t xml:space="preserve">a k </w:t>
      </w:r>
      <w:r w:rsidR="006F43B4" w:rsidRPr="00A05A47">
        <w:rPr>
          <w:b/>
          <w:sz w:val="24"/>
          <w:szCs w:val="24"/>
          <w:lang w:val="hr-HR"/>
        </w:rPr>
        <w:t xml:space="preserve"> </w:t>
      </w:r>
      <w:r w:rsidR="005C31B9" w:rsidRPr="00A05A47">
        <w:rPr>
          <w:b/>
          <w:sz w:val="24"/>
          <w:szCs w:val="24"/>
          <w:lang w:val="hr-HR"/>
        </w:rPr>
        <w:t xml:space="preserve">o </w:t>
      </w:r>
      <w:r w:rsidR="006F43B4" w:rsidRPr="00A05A47">
        <w:rPr>
          <w:b/>
          <w:sz w:val="24"/>
          <w:szCs w:val="24"/>
          <w:lang w:val="hr-HR"/>
        </w:rPr>
        <w:t xml:space="preserve"> </w:t>
      </w:r>
      <w:r w:rsidR="005C31B9" w:rsidRPr="00A05A47">
        <w:rPr>
          <w:b/>
          <w:sz w:val="24"/>
          <w:szCs w:val="24"/>
          <w:lang w:val="hr-HR"/>
        </w:rPr>
        <w:t xml:space="preserve">p r o d a j i </w:t>
      </w:r>
      <w:r w:rsidRPr="00A05A47">
        <w:rPr>
          <w:b/>
          <w:sz w:val="24"/>
          <w:szCs w:val="24"/>
          <w:lang w:val="hr-HR"/>
        </w:rPr>
        <w:t xml:space="preserve"> </w:t>
      </w:r>
    </w:p>
    <w:p w:rsidRDefault="008455B9" w:rsidP="00125E4E" w:rsidR="008455B9">
      <w:pPr>
        <w:jc w:val="both"/>
        <w:rPr>
          <w:sz w:val="24"/>
          <w:szCs w:val="24"/>
          <w:lang w:val="hr-HR"/>
        </w:rPr>
      </w:pPr>
    </w:p>
    <w:p w:rsidRDefault="005B6035" w:rsidP="006F43B4" w:rsidR="006F43B4" w:rsidRPr="00CE458F">
      <w:pPr>
        <w:jc w:val="both"/>
        <w:rPr>
          <w:sz w:val="24"/>
          <w:szCs w:val="24"/>
          <w:lang w:val="hr-HR"/>
        </w:rPr>
      </w:pPr>
      <w:r w:rsidRPr="00FE6DD0">
        <w:rPr>
          <w:sz w:val="24"/>
          <w:szCs w:val="24"/>
          <w:lang w:val="hr-HR"/>
        </w:rPr>
        <w:t>I</w:t>
      </w:r>
      <w:r w:rsidR="006F43B4" w:rsidRPr="00FE6DD0">
        <w:rPr>
          <w:sz w:val="24"/>
          <w:szCs w:val="24"/>
          <w:lang w:val="hr-HR"/>
        </w:rPr>
        <w:t>.</w:t>
      </w:r>
      <w:r w:rsidRPr="009544DA">
        <w:rPr>
          <w:sz w:val="24"/>
          <w:szCs w:val="24"/>
          <w:lang w:val="hr-HR"/>
        </w:rPr>
        <w:t xml:space="preserve"> Određuje se </w:t>
      </w:r>
      <w:r w:rsidR="005C31B9">
        <w:rPr>
          <w:sz w:val="24"/>
          <w:szCs w:val="24"/>
          <w:lang w:val="hr-HR"/>
        </w:rPr>
        <w:t>četvrta</w:t>
      </w:r>
      <w:r w:rsidR="006F43B4">
        <w:rPr>
          <w:sz w:val="24"/>
          <w:szCs w:val="24"/>
          <w:lang w:val="hr-HR"/>
        </w:rPr>
        <w:t xml:space="preserve"> prodaja u </w:t>
      </w:r>
      <w:r w:rsidR="006F43B4" w:rsidRPr="00CE458F">
        <w:rPr>
          <w:sz w:val="24"/>
          <w:szCs w:val="24"/>
          <w:lang w:val="hr-HR"/>
        </w:rPr>
        <w:t>stečajnom postupku nekretnin</w:t>
      </w:r>
      <w:r w:rsidR="00C00D62">
        <w:rPr>
          <w:sz w:val="24"/>
          <w:szCs w:val="24"/>
          <w:lang w:val="hr-HR"/>
        </w:rPr>
        <w:t>a</w:t>
      </w:r>
      <w:r w:rsidR="006F43B4" w:rsidRPr="00CE458F">
        <w:rPr>
          <w:sz w:val="24"/>
          <w:szCs w:val="24"/>
          <w:lang w:val="hr-HR"/>
        </w:rPr>
        <w:t xml:space="preserve"> stečajnog dužnika REGIONALNA VELETRŽNICA BENKOVAC d.d. u stečaju, Benkovac i to: </w:t>
      </w:r>
    </w:p>
    <w:p w:rsidRDefault="006F43B4" w:rsidP="006F43B4" w:rsidR="006F43B4" w:rsidRPr="00CE458F">
      <w:pPr>
        <w:jc w:val="both"/>
        <w:rPr>
          <w:sz w:val="24"/>
          <w:szCs w:val="24"/>
          <w:lang w:val="hr-HR"/>
        </w:rPr>
      </w:pPr>
    </w:p>
    <w:p w:rsidRDefault="006F43B4" w:rsidP="006F43B4" w:rsidR="006F43B4" w:rsidRPr="00CE458F">
      <w:pPr>
        <w:pStyle w:val="StandardWeb"/>
        <w:numPr>
          <w:ilvl w:val="0"/>
          <w:numId w:val="4"/>
        </w:numPr>
        <w:spacing w:afterAutospacing="false" w:after="0" w:beforeAutospacing="false" w:before="0"/>
        <w:jc w:val="both"/>
      </w:pPr>
      <w:r w:rsidRPr="00CE458F">
        <w:t xml:space="preserve">čest.zem. 1248/74 površine 9760 m2, upisane u zk.ul. 858 k.o. Šopot </w:t>
      </w:r>
    </w:p>
    <w:p w:rsidRDefault="006F43B4" w:rsidP="006F43B4" w:rsidR="006F43B4" w:rsidRPr="00CE458F">
      <w:pPr>
        <w:pStyle w:val="StandardWeb"/>
        <w:numPr>
          <w:ilvl w:val="0"/>
          <w:numId w:val="4"/>
        </w:numPr>
        <w:spacing w:afterAutospacing="false" w:after="0" w:beforeAutospacing="false" w:before="0"/>
        <w:jc w:val="both"/>
      </w:pPr>
      <w:r w:rsidRPr="00CE458F">
        <w:t xml:space="preserve">čest.zem. 1248/99 površine 16642 m2, upisane u zk.ul. 858 k.o. Šopot, u naravi poslovnu građevinu za proizvodnju pršuta, s portirnicom i pripadajućim zemljištem </w:t>
      </w:r>
    </w:p>
    <w:p w:rsidRDefault="006F43B4" w:rsidP="005B6035" w:rsidR="006F43B4">
      <w:pPr>
        <w:jc w:val="both"/>
        <w:rPr>
          <w:sz w:val="24"/>
          <w:szCs w:val="24"/>
          <w:lang w:val="hr-HR"/>
        </w:rPr>
      </w:pPr>
    </w:p>
    <w:p w:rsidRDefault="005B6035" w:rsidP="005B6035" w:rsidR="005B6035" w:rsidRPr="009544DA">
      <w:pPr>
        <w:rPr>
          <w:sz w:val="24"/>
          <w:szCs w:val="24"/>
          <w:lang w:val="hr-HR"/>
        </w:rPr>
      </w:pPr>
      <w:r w:rsidRPr="00FE6DD0">
        <w:rPr>
          <w:sz w:val="24"/>
          <w:szCs w:val="24"/>
          <w:lang w:val="hr-HR"/>
        </w:rPr>
        <w:t>II</w:t>
      </w:r>
      <w:r w:rsidR="006F43B4" w:rsidRPr="00FE6DD0">
        <w:rPr>
          <w:sz w:val="24"/>
          <w:szCs w:val="24"/>
          <w:lang w:val="hr-HR"/>
        </w:rPr>
        <w:t>.</w:t>
      </w:r>
      <w:r w:rsidRPr="009544DA">
        <w:rPr>
          <w:sz w:val="24"/>
          <w:szCs w:val="24"/>
          <w:lang w:val="hr-HR"/>
        </w:rPr>
        <w:t xml:space="preserve">   Utvrđuje se vrijednost nekretnin</w:t>
      </w:r>
      <w:r w:rsidR="00C00D62">
        <w:rPr>
          <w:sz w:val="24"/>
          <w:szCs w:val="24"/>
          <w:lang w:val="hr-HR"/>
        </w:rPr>
        <w:t>a</w:t>
      </w:r>
      <w:r w:rsidRPr="009544DA">
        <w:rPr>
          <w:sz w:val="24"/>
          <w:szCs w:val="24"/>
          <w:lang w:val="hr-HR"/>
        </w:rPr>
        <w:t xml:space="preserve"> iz točke I. kao početna cijena u iznosu od  </w:t>
      </w:r>
      <w:r w:rsidR="005E0639">
        <w:rPr>
          <w:sz w:val="24"/>
          <w:szCs w:val="24"/>
          <w:lang w:val="hr-HR"/>
        </w:rPr>
        <w:t>1.</w:t>
      </w:r>
      <w:r w:rsidR="006F43B4">
        <w:rPr>
          <w:sz w:val="24"/>
          <w:szCs w:val="24"/>
          <w:lang w:val="hr-HR"/>
        </w:rPr>
        <w:t xml:space="preserve">500.000,00 </w:t>
      </w:r>
      <w:r w:rsidRPr="004F2F98">
        <w:rPr>
          <w:sz w:val="24"/>
          <w:szCs w:val="24"/>
          <w:lang w:val="hr-HR"/>
        </w:rPr>
        <w:t xml:space="preserve"> </w:t>
      </w:r>
      <w:r w:rsidRPr="009544DA">
        <w:rPr>
          <w:sz w:val="24"/>
          <w:szCs w:val="24"/>
          <w:lang w:val="hr-HR"/>
        </w:rPr>
        <w:t xml:space="preserve">kuna. </w:t>
      </w:r>
    </w:p>
    <w:p w:rsidRDefault="005B6035" w:rsidP="005B6035" w:rsidR="005B6035" w:rsidRPr="009544DA">
      <w:pPr>
        <w:jc w:val="both"/>
        <w:rPr>
          <w:sz w:val="24"/>
          <w:szCs w:val="24"/>
          <w:lang w:val="hr-HR"/>
        </w:rPr>
      </w:pPr>
    </w:p>
    <w:p w:rsidRDefault="006F43B4" w:rsidP="005B6035" w:rsidR="005B6035">
      <w:pPr>
        <w:jc w:val="both"/>
        <w:rPr>
          <w:sz w:val="24"/>
          <w:szCs w:val="24"/>
          <w:lang w:val="hr-HR"/>
        </w:rPr>
      </w:pPr>
      <w:r w:rsidRPr="00FE6DD0">
        <w:rPr>
          <w:sz w:val="24"/>
          <w:szCs w:val="24"/>
          <w:lang w:val="hr-HR"/>
        </w:rPr>
        <w:t>III.</w:t>
      </w:r>
      <w:r w:rsidR="005B6035" w:rsidRPr="009544DA">
        <w:rPr>
          <w:b/>
          <w:sz w:val="24"/>
          <w:szCs w:val="24"/>
          <w:lang w:val="hr-HR"/>
        </w:rPr>
        <w:t xml:space="preserve"> </w:t>
      </w:r>
      <w:r w:rsidRPr="00CE458F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ekretnine su</w:t>
      </w:r>
      <w:r w:rsidRPr="00CE458F">
        <w:rPr>
          <w:sz w:val="24"/>
          <w:szCs w:val="24"/>
          <w:lang w:val="hr-HR"/>
        </w:rPr>
        <w:t xml:space="preserve"> opterećen</w:t>
      </w:r>
      <w:r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 xml:space="preserve"> razlučnim pravom upisanim u korist Croatia osiguranja d.d. Zagreb, Filijala Zadar (prijenos prava vlasništva radi osiguranja novčane tražbine, temeljem odredbi čl. 271. i čl. 274. OZ-a)</w:t>
      </w:r>
      <w:r>
        <w:rPr>
          <w:sz w:val="24"/>
          <w:szCs w:val="24"/>
          <w:lang w:val="hr-HR"/>
        </w:rPr>
        <w:t>.</w:t>
      </w:r>
    </w:p>
    <w:p w:rsidRDefault="006F43B4" w:rsidP="005B6035" w:rsidR="006F43B4" w:rsidRPr="009544DA">
      <w:pPr>
        <w:jc w:val="both"/>
        <w:rPr>
          <w:b/>
          <w:sz w:val="24"/>
          <w:szCs w:val="24"/>
          <w:lang w:val="hr-HR"/>
        </w:rPr>
      </w:pPr>
    </w:p>
    <w:p w:rsidRDefault="005B6035" w:rsidP="00125E4E" w:rsidR="006F43B4" w:rsidRPr="00C00D62">
      <w:pPr>
        <w:jc w:val="both"/>
        <w:rPr>
          <w:sz w:val="24"/>
          <w:szCs w:val="24"/>
          <w:u w:val="single"/>
          <w:lang w:val="hr-HR"/>
        </w:rPr>
      </w:pPr>
      <w:r w:rsidRPr="00FE6DD0">
        <w:rPr>
          <w:sz w:val="24"/>
          <w:szCs w:val="24"/>
          <w:lang w:val="hr-HR"/>
        </w:rPr>
        <w:t>IV</w:t>
      </w:r>
      <w:r w:rsidR="006F43B4" w:rsidRPr="00FE6DD0">
        <w:rPr>
          <w:sz w:val="24"/>
          <w:szCs w:val="24"/>
          <w:lang w:val="hr-HR"/>
        </w:rPr>
        <w:t>.</w:t>
      </w:r>
      <w:r w:rsidRPr="009544DA">
        <w:rPr>
          <w:b/>
          <w:sz w:val="24"/>
          <w:szCs w:val="24"/>
          <w:lang w:val="hr-HR"/>
        </w:rPr>
        <w:t xml:space="preserve">  </w:t>
      </w:r>
      <w:r w:rsidR="00C00D62">
        <w:rPr>
          <w:sz w:val="24"/>
          <w:szCs w:val="24"/>
          <w:lang w:val="hr-HR"/>
        </w:rPr>
        <w:t>Nekretnine</w:t>
      </w:r>
      <w:r w:rsidRPr="009544DA">
        <w:rPr>
          <w:sz w:val="24"/>
          <w:szCs w:val="24"/>
          <w:lang w:val="hr-HR"/>
        </w:rPr>
        <w:t xml:space="preserve"> iz točke I. ovog </w:t>
      </w:r>
      <w:r w:rsidR="00C00D62">
        <w:rPr>
          <w:sz w:val="24"/>
          <w:szCs w:val="24"/>
          <w:lang w:val="hr-HR"/>
        </w:rPr>
        <w:t>zaključka</w:t>
      </w:r>
      <w:r w:rsidRPr="009544DA">
        <w:rPr>
          <w:sz w:val="24"/>
          <w:szCs w:val="24"/>
          <w:lang w:val="hr-HR"/>
        </w:rPr>
        <w:t xml:space="preserve"> prodat će se na usmenoj javnoj dražbi. </w:t>
      </w:r>
      <w:r w:rsidRPr="00C00D62">
        <w:rPr>
          <w:sz w:val="24"/>
          <w:szCs w:val="24"/>
          <w:u w:val="single"/>
          <w:lang w:val="hr-HR"/>
        </w:rPr>
        <w:t xml:space="preserve">Ročište za prodaju održat će se u zgradi Trgovačkog suda u Zadru, Ul. Franje Tuđmana br. 35, sudnica broj </w:t>
      </w:r>
      <w:r w:rsidR="006F43B4" w:rsidRPr="00C00D62">
        <w:rPr>
          <w:sz w:val="24"/>
          <w:szCs w:val="24"/>
          <w:u w:val="single"/>
          <w:lang w:val="hr-HR"/>
        </w:rPr>
        <w:t>14</w:t>
      </w:r>
      <w:r w:rsidRPr="00C00D62">
        <w:rPr>
          <w:sz w:val="24"/>
          <w:szCs w:val="24"/>
          <w:u w:val="single"/>
          <w:lang w:val="hr-HR"/>
        </w:rPr>
        <w:t xml:space="preserve">/I, dana </w:t>
      </w:r>
      <w:r w:rsidR="006F43B4" w:rsidRPr="00C00D62">
        <w:rPr>
          <w:sz w:val="24"/>
          <w:szCs w:val="24"/>
          <w:u w:val="single"/>
          <w:lang w:val="hr-HR"/>
        </w:rPr>
        <w:t xml:space="preserve">1. ožujka 2017. </w:t>
      </w:r>
      <w:r w:rsidRPr="00C00D62">
        <w:rPr>
          <w:sz w:val="24"/>
          <w:szCs w:val="24"/>
          <w:u w:val="single"/>
          <w:lang w:val="hr-HR"/>
        </w:rPr>
        <w:t xml:space="preserve">s početkom u </w:t>
      </w:r>
      <w:r w:rsidR="005E0639" w:rsidRPr="00C00D62">
        <w:rPr>
          <w:sz w:val="24"/>
          <w:szCs w:val="24"/>
          <w:u w:val="single"/>
          <w:lang w:val="hr-HR"/>
        </w:rPr>
        <w:t>10,00</w:t>
      </w:r>
      <w:r w:rsidRPr="00C00D62">
        <w:rPr>
          <w:sz w:val="24"/>
          <w:szCs w:val="24"/>
          <w:u w:val="single"/>
          <w:lang w:val="hr-HR"/>
        </w:rPr>
        <w:t xml:space="preserve"> sati.</w:t>
      </w:r>
      <w:r w:rsidRPr="00C00D62">
        <w:rPr>
          <w:b/>
          <w:sz w:val="24"/>
          <w:szCs w:val="24"/>
          <w:u w:val="single"/>
          <w:lang w:val="hr-HR"/>
        </w:rPr>
        <w:t xml:space="preserve"> </w:t>
      </w:r>
    </w:p>
    <w:p w:rsidRDefault="006F43B4" w:rsidP="00125E4E" w:rsidR="006F43B4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8455B9" w:rsidP="00701144" w:rsidR="008455B9">
      <w:pPr>
        <w:pStyle w:val="Tijeloteksta"/>
        <w:rPr>
          <w:szCs w:val="24"/>
        </w:rPr>
      </w:pPr>
    </w:p>
    <w:p w:rsidRDefault="00FE6DD0" w:rsidP="00FE6DD0" w:rsidR="00FE6DD0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 xml:space="preserve">U stečajnom postupku nad stečajnim dužnikom REGIONALNA VELETRŽNICA BENKOVAC d.d. Benkovac u stečaju, skupština vjerovnika donijela je odluku o unovčenju imovine dužnika. </w:t>
      </w:r>
    </w:p>
    <w:p w:rsidRDefault="002622C3" w:rsidP="002622C3" w:rsidR="002622C3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sudu dostavio </w:t>
      </w:r>
      <w:r w:rsidRPr="00D24829">
        <w:rPr>
          <w:sz w:val="24"/>
          <w:szCs w:val="24"/>
          <w:lang w:val="hr-HR"/>
        </w:rPr>
        <w:t xml:space="preserve">stečajni upravitelj, a temeljem elaborata o procjeni vrijednosti nekretnina kojega je sačinio stalni sudski vještak građevinske struke </w:t>
      </w:r>
      <w:r>
        <w:rPr>
          <w:sz w:val="24"/>
          <w:szCs w:val="24"/>
          <w:lang w:val="hr-HR"/>
        </w:rPr>
        <w:t>Goran Lovrinov</w:t>
      </w:r>
      <w:r w:rsidRPr="00D24829">
        <w:rPr>
          <w:sz w:val="24"/>
          <w:szCs w:val="24"/>
          <w:lang w:val="hr-HR"/>
        </w:rPr>
        <w:t>.</w:t>
      </w:r>
    </w:p>
    <w:p w:rsidRDefault="002622C3" w:rsidP="002622C3" w:rsidR="002622C3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Isto tako</w:t>
      </w:r>
      <w:r w:rsidRPr="00D24829">
        <w:rPr>
          <w:sz w:val="24"/>
          <w:szCs w:val="24"/>
          <w:lang w:val="hr-HR"/>
        </w:rPr>
        <w:t xml:space="preserve"> prema čl. 9</w:t>
      </w:r>
      <w:r>
        <w:rPr>
          <w:sz w:val="24"/>
          <w:szCs w:val="24"/>
          <w:lang w:val="hr-HR"/>
        </w:rPr>
        <w:t>7</w:t>
      </w:r>
      <w:r w:rsidRPr="00D24829">
        <w:rPr>
          <w:sz w:val="24"/>
          <w:szCs w:val="24"/>
          <w:lang w:val="hr-HR"/>
        </w:rPr>
        <w:t xml:space="preserve">. Ovršnog zakona određeno </w:t>
      </w:r>
      <w:r>
        <w:rPr>
          <w:sz w:val="24"/>
          <w:szCs w:val="24"/>
          <w:lang w:val="hr-HR"/>
        </w:rPr>
        <w:t xml:space="preserve">je </w:t>
      </w:r>
      <w:r w:rsidRPr="00D24829">
        <w:rPr>
          <w:sz w:val="24"/>
          <w:szCs w:val="24"/>
          <w:lang w:val="hr-HR"/>
        </w:rPr>
        <w:t xml:space="preserve">da će se prodaja nekretnine u vlasništvu stečajnog dužnika obaviti usmenim javnim nadmetanjem, a propisani </w:t>
      </w:r>
      <w:r>
        <w:rPr>
          <w:sz w:val="24"/>
          <w:szCs w:val="24"/>
          <w:lang w:val="hr-HR"/>
        </w:rPr>
        <w:t xml:space="preserve">su i uvjeti </w:t>
      </w:r>
      <w:r>
        <w:rPr>
          <w:sz w:val="24"/>
          <w:szCs w:val="24"/>
          <w:lang w:val="hr-HR"/>
        </w:rPr>
        <w:lastRenderedPageBreak/>
        <w:t xml:space="preserve">prodaje prema čl. 98. Ovršnog zakona </w:t>
      </w:r>
      <w:r w:rsidRPr="00D24829">
        <w:rPr>
          <w:sz w:val="24"/>
          <w:szCs w:val="24"/>
          <w:lang w:val="hr-HR"/>
        </w:rPr>
        <w:t>uz odgovarajuću primjenu odredaba tog Zakona na unovčenje imovine dužnika u stečajnom postupku.</w:t>
      </w:r>
    </w:p>
    <w:p w:rsidRDefault="00FE6DD0" w:rsidP="002622C3" w:rsidR="00FE6DD0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Sud je, već prethodno, </w:t>
      </w:r>
      <w:r w:rsidR="002622C3">
        <w:rPr>
          <w:sz w:val="24"/>
          <w:szCs w:val="24"/>
          <w:lang w:val="hr-HR"/>
        </w:rPr>
        <w:t>i to dana</w:t>
      </w:r>
      <w:r>
        <w:rPr>
          <w:sz w:val="24"/>
          <w:szCs w:val="24"/>
          <w:lang w:val="hr-HR"/>
        </w:rPr>
        <w:t xml:space="preserve"> 29. svibnja 2015.</w:t>
      </w:r>
      <w:r w:rsidR="002622C3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20. studenog 2015. </w:t>
      </w:r>
      <w:r w:rsidR="002622C3">
        <w:rPr>
          <w:sz w:val="24"/>
          <w:szCs w:val="24"/>
          <w:lang w:val="hr-HR"/>
        </w:rPr>
        <w:t xml:space="preserve">i 28. lipnja 2016. odredio prvu, </w:t>
      </w:r>
      <w:r>
        <w:rPr>
          <w:sz w:val="24"/>
          <w:szCs w:val="24"/>
          <w:lang w:val="hr-HR"/>
        </w:rPr>
        <w:t xml:space="preserve">drugu </w:t>
      </w:r>
      <w:r w:rsidR="002622C3">
        <w:rPr>
          <w:sz w:val="24"/>
          <w:szCs w:val="24"/>
          <w:lang w:val="hr-HR"/>
        </w:rPr>
        <w:t xml:space="preserve">i treću </w:t>
      </w:r>
      <w:r>
        <w:rPr>
          <w:sz w:val="24"/>
          <w:szCs w:val="24"/>
          <w:lang w:val="hr-HR"/>
        </w:rPr>
        <w:t>prodaju označenih nekretnina, te su održano ročišta za prodaju, ali nije bila zaprimljena niti jedna ponuda za kupnju.</w:t>
      </w:r>
    </w:p>
    <w:p w:rsidRDefault="002622C3" w:rsidP="00FE6DD0" w:rsidR="00FE6DD0" w:rsidRPr="00CE458F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treće</w:t>
      </w:r>
      <w:r w:rsidR="00FE6DD0">
        <w:rPr>
          <w:sz w:val="24"/>
          <w:szCs w:val="24"/>
          <w:lang w:val="hr-HR"/>
        </w:rPr>
        <w:t xml:space="preserve"> neuspješne prodaje razlučni vjerovnik predložio je umanjenje kupoprodajne cijene tako da početna cijena sada iznosi </w:t>
      </w:r>
      <w:r>
        <w:rPr>
          <w:sz w:val="24"/>
          <w:szCs w:val="24"/>
          <w:lang w:val="hr-HR"/>
        </w:rPr>
        <w:t>1.500.000,00 kn</w:t>
      </w:r>
      <w:r w:rsidR="00C00D62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r w:rsidR="00FE6DD0">
        <w:rPr>
          <w:sz w:val="24"/>
          <w:szCs w:val="24"/>
          <w:lang w:val="hr-HR"/>
        </w:rPr>
        <w:t xml:space="preserve"> </w:t>
      </w:r>
    </w:p>
    <w:p w:rsidRDefault="00FE6DD0" w:rsidP="00FE6DD0" w:rsidR="00FE6DD0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prodaje u stečajnom postupku ne primjenjuju se odredbe Ovršnog zakon koje se odnose na broj ročišta i visinu cijene.</w:t>
      </w:r>
    </w:p>
    <w:p w:rsidRDefault="007674EE" w:rsidP="008455B9" w:rsidR="007674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</w:t>
      </w:r>
      <w:r w:rsidR="002622C3">
        <w:rPr>
          <w:sz w:val="24"/>
          <w:szCs w:val="24"/>
          <w:lang w:val="hr-HR"/>
        </w:rPr>
        <w:t xml:space="preserve">lijedom navedenog odlučeno je kao u izreci ovog rješenja. </w:t>
      </w:r>
    </w:p>
    <w:p w:rsidRDefault="008455B9" w:rsidP="008455B9" w:rsidR="008455B9">
      <w:pPr>
        <w:jc w:val="both"/>
        <w:rPr>
          <w:sz w:val="24"/>
          <w:szCs w:val="24"/>
          <w:lang w:val="hr-HR"/>
        </w:rPr>
      </w:pPr>
    </w:p>
    <w:p w:rsidRDefault="00E02A3D" w:rsidP="00701144" w:rsidR="00BB488B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U Zadru</w:t>
      </w:r>
      <w:r w:rsidR="006F43B4">
        <w:rPr>
          <w:sz w:val="24"/>
          <w:szCs w:val="24"/>
          <w:lang w:val="hr-HR"/>
        </w:rPr>
        <w:t xml:space="preserve"> 13. veljače 2017.</w:t>
      </w:r>
    </w:p>
    <w:p w:rsidRDefault="00F81FEE" w:rsidP="00701144" w:rsidR="00F81FEE" w:rsidRPr="000A3529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F81FEE" w:rsidP="00C00D62" w:rsidR="00F81FEE" w:rsidRPr="002622C3">
      <w:pPr>
        <w:jc w:val="right"/>
        <w:rPr>
          <w:sz w:val="24"/>
          <w:szCs w:val="24"/>
          <w:lang w:val="hr-HR"/>
        </w:rPr>
      </w:pPr>
      <w:r w:rsidRPr="002622C3">
        <w:rPr>
          <w:sz w:val="24"/>
          <w:szCs w:val="24"/>
          <w:lang w:val="hr-HR"/>
        </w:rPr>
        <w:t>S</w:t>
      </w:r>
      <w:r w:rsidR="006F43B4" w:rsidRPr="002622C3">
        <w:rPr>
          <w:sz w:val="24"/>
          <w:szCs w:val="24"/>
          <w:lang w:val="hr-HR"/>
        </w:rPr>
        <w:t>utkinja</w:t>
      </w:r>
    </w:p>
    <w:p w:rsidRDefault="00F81FEE" w:rsidP="00C00D62" w:rsidR="00F81FEE" w:rsidRPr="002622C3">
      <w:pPr>
        <w:jc w:val="right"/>
        <w:rPr>
          <w:sz w:val="24"/>
          <w:szCs w:val="24"/>
          <w:lang w:val="hr-HR"/>
        </w:rPr>
      </w:pPr>
      <w:r w:rsidRPr="002622C3">
        <w:rPr>
          <w:sz w:val="24"/>
          <w:szCs w:val="24"/>
          <w:lang w:val="hr-HR"/>
        </w:rPr>
        <w:tab/>
      </w:r>
      <w:r w:rsidRPr="002622C3">
        <w:rPr>
          <w:sz w:val="24"/>
          <w:szCs w:val="24"/>
          <w:lang w:val="hr-HR"/>
        </w:rPr>
        <w:tab/>
      </w:r>
      <w:r w:rsidRPr="002622C3">
        <w:rPr>
          <w:sz w:val="24"/>
          <w:szCs w:val="24"/>
          <w:lang w:val="hr-HR"/>
        </w:rPr>
        <w:tab/>
      </w:r>
      <w:r w:rsidRPr="002622C3">
        <w:rPr>
          <w:sz w:val="24"/>
          <w:szCs w:val="24"/>
          <w:lang w:val="hr-HR"/>
        </w:rPr>
        <w:tab/>
      </w:r>
      <w:r w:rsidRPr="002622C3">
        <w:rPr>
          <w:sz w:val="24"/>
          <w:szCs w:val="24"/>
          <w:lang w:val="hr-HR"/>
        </w:rPr>
        <w:tab/>
      </w:r>
      <w:r w:rsidRPr="002622C3">
        <w:rPr>
          <w:sz w:val="24"/>
          <w:szCs w:val="24"/>
          <w:lang w:val="hr-HR"/>
        </w:rPr>
        <w:tab/>
      </w:r>
      <w:r w:rsidRPr="002622C3">
        <w:rPr>
          <w:sz w:val="24"/>
          <w:szCs w:val="24"/>
          <w:lang w:val="hr-HR"/>
        </w:rPr>
        <w:tab/>
      </w:r>
      <w:r w:rsidRPr="002622C3">
        <w:rPr>
          <w:sz w:val="24"/>
          <w:szCs w:val="24"/>
          <w:lang w:val="hr-HR"/>
        </w:rPr>
        <w:tab/>
      </w:r>
      <w:r w:rsidR="002622C3">
        <w:rPr>
          <w:sz w:val="24"/>
          <w:szCs w:val="24"/>
          <w:lang w:val="hr-HR"/>
        </w:rPr>
        <w:t xml:space="preserve">     </w:t>
      </w:r>
      <w:r w:rsidRPr="002622C3">
        <w:rPr>
          <w:sz w:val="24"/>
          <w:szCs w:val="24"/>
          <w:lang w:val="hr-HR"/>
        </w:rPr>
        <w:t>A</w:t>
      </w:r>
      <w:r w:rsidR="00FE6DD0" w:rsidRPr="002622C3">
        <w:rPr>
          <w:sz w:val="24"/>
          <w:szCs w:val="24"/>
          <w:lang w:val="hr-HR"/>
        </w:rPr>
        <w:t>na Markač</w:t>
      </w:r>
    </w:p>
    <w:p w:rsidRDefault="00A05A47" w:rsidP="00FE6DD0" w:rsidR="00A05A47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E02A3D" w:rsidP="008455B9" w:rsidR="008A33F1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E02A3D" w:rsidP="008455B9" w:rsidR="00E02A3D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Protiv ovog </w:t>
      </w:r>
      <w:r w:rsidR="00E91AE3" w:rsidRPr="000A3529">
        <w:rPr>
          <w:sz w:val="24"/>
          <w:szCs w:val="24"/>
          <w:lang w:val="hr-HR"/>
        </w:rPr>
        <w:t>zaključka nije dopuštena žalba</w:t>
      </w:r>
      <w:r w:rsidR="003A6946" w:rsidRPr="000A3529">
        <w:rPr>
          <w:sz w:val="24"/>
          <w:szCs w:val="24"/>
          <w:lang w:val="hr-HR"/>
        </w:rPr>
        <w:t xml:space="preserve"> (članak 11. stavak 9. Stečajnog zakona)</w:t>
      </w:r>
      <w:r w:rsidRPr="000A3529">
        <w:rPr>
          <w:sz w:val="24"/>
          <w:szCs w:val="24"/>
          <w:lang w:val="hr-HR"/>
        </w:rPr>
        <w:t>.</w:t>
      </w:r>
    </w:p>
    <w:p w:rsidRDefault="008455B9" w:rsidP="008455B9" w:rsidR="008455B9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2622C3" w:rsidP="008455B9" w:rsidR="002622C3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  <w:r w:rsidR="00FE6DD0">
        <w:rPr>
          <w:sz w:val="24"/>
          <w:szCs w:val="24"/>
          <w:lang w:val="hr-HR"/>
        </w:rPr>
        <w:t>Anti Poljaku iz Zadra,</w:t>
      </w:r>
      <w:r w:rsidR="002622C3">
        <w:rPr>
          <w:sz w:val="24"/>
          <w:szCs w:val="24"/>
          <w:lang w:val="hr-HR"/>
        </w:rPr>
        <w:t xml:space="preserve"> i putem e-mail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  <w:r w:rsidRPr="000A3529">
        <w:rPr>
          <w:sz w:val="24"/>
          <w:szCs w:val="24"/>
          <w:lang w:val="hr-HR"/>
        </w:rPr>
        <w:t xml:space="preserve"> </w:t>
      </w:r>
      <w:r w:rsidR="00FE6DD0" w:rsidRPr="00CE458F">
        <w:rPr>
          <w:sz w:val="24"/>
          <w:szCs w:val="24"/>
          <w:lang w:val="hr-HR"/>
        </w:rPr>
        <w:t>Croatia osiguranja d.d. Zagreb, Filijala Zadar</w:t>
      </w:r>
      <w:r w:rsidR="00FE6DD0">
        <w:rPr>
          <w:sz w:val="24"/>
          <w:szCs w:val="24"/>
          <w:lang w:val="hr-HR"/>
        </w:rPr>
        <w:t>,</w:t>
      </w:r>
    </w:p>
    <w:p w:rsidRDefault="00FE6DD0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DD264B" w:rsidRPr="000A3529">
        <w:rPr>
          <w:sz w:val="24"/>
          <w:szCs w:val="24"/>
          <w:lang w:val="hr-HR"/>
        </w:rPr>
        <w:t xml:space="preserve"> </w:t>
      </w:r>
      <w:r w:rsidR="008455B9">
        <w:rPr>
          <w:sz w:val="24"/>
          <w:szCs w:val="24"/>
          <w:lang w:val="hr-HR"/>
        </w:rPr>
        <w:t>e-</w:t>
      </w:r>
      <w:r>
        <w:rPr>
          <w:sz w:val="24"/>
          <w:szCs w:val="24"/>
          <w:lang w:val="hr-HR"/>
        </w:rPr>
        <w:t>O</w:t>
      </w:r>
      <w:r w:rsidR="00DD264B" w:rsidRPr="000A3529">
        <w:rPr>
          <w:sz w:val="24"/>
          <w:szCs w:val="24"/>
          <w:lang w:val="hr-HR"/>
        </w:rPr>
        <w:t>glasn</w:t>
      </w:r>
      <w:r>
        <w:rPr>
          <w:sz w:val="24"/>
          <w:szCs w:val="24"/>
          <w:lang w:val="hr-HR"/>
        </w:rPr>
        <w:t>a</w:t>
      </w:r>
      <w:r w:rsidR="00DD264B" w:rsidRPr="000A3529">
        <w:rPr>
          <w:sz w:val="24"/>
          <w:szCs w:val="24"/>
          <w:lang w:val="hr-HR"/>
        </w:rPr>
        <w:t xml:space="preserve"> ploč</w:t>
      </w:r>
      <w:r>
        <w:rPr>
          <w:sz w:val="24"/>
          <w:szCs w:val="24"/>
          <w:lang w:val="hr-HR"/>
        </w:rPr>
        <w:t>a</w:t>
      </w:r>
      <w:r w:rsidR="00DD264B" w:rsidRPr="000A3529">
        <w:rPr>
          <w:sz w:val="24"/>
          <w:szCs w:val="24"/>
          <w:lang w:val="hr-HR"/>
        </w:rPr>
        <w:t xml:space="preserve"> suda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C00D62" w:rsidR="008A33F1" w:rsidRPr="000A35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6F48FB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6F43B4" w:rsidP="006F43B4" w:rsidR="006F43B4" w:rsidRPr="000A3529">
    <w:pPr>
      <w:jc w:val="right"/>
      <w:rPr>
        <w:sz w:val="24"/>
        <w:szCs w:val="24"/>
        <w:lang w:val="hr-HR"/>
      </w:rPr>
    </w:pPr>
    <w:r w:rsidRPr="000A3529">
      <w:rPr>
        <w:sz w:val="24"/>
        <w:szCs w:val="24"/>
        <w:lang w:val="hr-HR"/>
      </w:rPr>
      <w:t>Poslovni broj</w:t>
    </w:r>
    <w:r>
      <w:rPr>
        <w:sz w:val="24"/>
        <w:szCs w:val="24"/>
        <w:lang w:val="hr-HR"/>
      </w:rPr>
      <w:t>:</w:t>
    </w:r>
    <w:r w:rsidRPr="000A3529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>2</w:t>
    </w:r>
    <w:r w:rsidRPr="000A3529">
      <w:rPr>
        <w:sz w:val="24"/>
        <w:szCs w:val="24"/>
        <w:lang w:val="hr-HR"/>
      </w:rPr>
      <w:t xml:space="preserve"> St-</w:t>
    </w:r>
    <w:r>
      <w:rPr>
        <w:sz w:val="24"/>
        <w:szCs w:val="24"/>
        <w:lang w:val="hr-HR"/>
      </w:rPr>
      <w:t>55/13-474</w:t>
    </w:r>
  </w:p>
  <w:p w:rsidRDefault="0084271D" w:rsidP="006F43B4" w:rsidR="0084271D" w:rsidRPr="00164A39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1B9" w:rsidP="005C31B9" w:rsidR="005C31B9" w:rsidRPr="000A3529">
    <w:pPr>
      <w:rPr>
        <w:sz w:val="24"/>
        <w:szCs w:val="24"/>
        <w:lang w:val="hr-HR"/>
      </w:rPr>
    </w:pPr>
  </w:p>
  <w:p w:rsidRDefault="005C31B9" w:rsidP="005C31B9" w:rsidR="005C31B9" w:rsidRPr="000A3529">
    <w:pPr>
      <w:jc w:val="right"/>
      <w:rPr>
        <w:sz w:val="24"/>
        <w:szCs w:val="24"/>
        <w:lang w:val="hr-HR"/>
      </w:rPr>
    </w:pPr>
    <w:r w:rsidRPr="000A3529">
      <w:rPr>
        <w:sz w:val="24"/>
        <w:szCs w:val="24"/>
        <w:lang w:val="hr-HR"/>
      </w:rPr>
      <w:tab/>
    </w:r>
    <w:r w:rsidRPr="000A3529">
      <w:rPr>
        <w:sz w:val="24"/>
        <w:szCs w:val="24"/>
        <w:lang w:val="hr-HR"/>
      </w:rPr>
      <w:tab/>
    </w:r>
    <w:r w:rsidRPr="000A3529">
      <w:rPr>
        <w:sz w:val="24"/>
        <w:szCs w:val="24"/>
        <w:lang w:val="hr-HR"/>
      </w:rPr>
      <w:tab/>
    </w:r>
    <w:r w:rsidRPr="000A3529">
      <w:rPr>
        <w:sz w:val="24"/>
        <w:szCs w:val="24"/>
        <w:lang w:val="hr-HR"/>
      </w:rPr>
      <w:tab/>
      <w:t>Poslovni broj</w:t>
    </w:r>
    <w:r>
      <w:rPr>
        <w:sz w:val="24"/>
        <w:szCs w:val="24"/>
        <w:lang w:val="hr-HR"/>
      </w:rPr>
      <w:t>:</w:t>
    </w:r>
    <w:r w:rsidRPr="000A3529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>2</w:t>
    </w:r>
    <w:r w:rsidRPr="000A3529">
      <w:rPr>
        <w:sz w:val="24"/>
        <w:szCs w:val="24"/>
        <w:lang w:val="hr-HR"/>
      </w:rPr>
      <w:t xml:space="preserve"> St-</w:t>
    </w:r>
    <w:r>
      <w:rPr>
        <w:sz w:val="24"/>
        <w:szCs w:val="24"/>
        <w:lang w:val="hr-HR"/>
      </w:rPr>
      <w:t>55/13-474</w:t>
    </w:r>
  </w:p>
  <w:p w:rsidRDefault="005C31B9" w:rsidP="005C31B9" w:rsidR="005C31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62A7E5E"/>
    <w:multiLevelType w:val="hybridMultilevel"/>
    <w:tmpl w:val="D030558E"/>
    <w:lvl w:tplc="E9D2D2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208EA"/>
    <w:rsid w:val="00125E4E"/>
    <w:rsid w:val="00163CA7"/>
    <w:rsid w:val="00164A39"/>
    <w:rsid w:val="001C71D2"/>
    <w:rsid w:val="001D3850"/>
    <w:rsid w:val="00201DAF"/>
    <w:rsid w:val="00234DC2"/>
    <w:rsid w:val="002622C3"/>
    <w:rsid w:val="002A02B6"/>
    <w:rsid w:val="002A1809"/>
    <w:rsid w:val="002B7872"/>
    <w:rsid w:val="002D18EC"/>
    <w:rsid w:val="003002F2"/>
    <w:rsid w:val="00315B2D"/>
    <w:rsid w:val="00324F14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8095E"/>
    <w:rsid w:val="00494E43"/>
    <w:rsid w:val="004B02F5"/>
    <w:rsid w:val="004C2B10"/>
    <w:rsid w:val="004F2F98"/>
    <w:rsid w:val="004F60DA"/>
    <w:rsid w:val="0052288B"/>
    <w:rsid w:val="005468B8"/>
    <w:rsid w:val="005B1120"/>
    <w:rsid w:val="005B6035"/>
    <w:rsid w:val="005C31B9"/>
    <w:rsid w:val="005D6F24"/>
    <w:rsid w:val="005E0639"/>
    <w:rsid w:val="005F33D3"/>
    <w:rsid w:val="005F3EE3"/>
    <w:rsid w:val="006F43B4"/>
    <w:rsid w:val="006F48FB"/>
    <w:rsid w:val="00701144"/>
    <w:rsid w:val="00723408"/>
    <w:rsid w:val="0073002E"/>
    <w:rsid w:val="00756FF6"/>
    <w:rsid w:val="007674EE"/>
    <w:rsid w:val="00841878"/>
    <w:rsid w:val="0084271D"/>
    <w:rsid w:val="008455B9"/>
    <w:rsid w:val="00873874"/>
    <w:rsid w:val="008928F2"/>
    <w:rsid w:val="008A33F1"/>
    <w:rsid w:val="008A4996"/>
    <w:rsid w:val="008D223A"/>
    <w:rsid w:val="008E3AAC"/>
    <w:rsid w:val="009050F3"/>
    <w:rsid w:val="00906A42"/>
    <w:rsid w:val="009826CF"/>
    <w:rsid w:val="009D636A"/>
    <w:rsid w:val="00A05A47"/>
    <w:rsid w:val="00A72C7A"/>
    <w:rsid w:val="00AA46F7"/>
    <w:rsid w:val="00B80456"/>
    <w:rsid w:val="00B942AE"/>
    <w:rsid w:val="00BB488B"/>
    <w:rsid w:val="00C00D62"/>
    <w:rsid w:val="00C047BC"/>
    <w:rsid w:val="00C20989"/>
    <w:rsid w:val="00C27E0E"/>
    <w:rsid w:val="00C57939"/>
    <w:rsid w:val="00C61046"/>
    <w:rsid w:val="00CA59B9"/>
    <w:rsid w:val="00D37CF0"/>
    <w:rsid w:val="00D475F4"/>
    <w:rsid w:val="00DD264B"/>
    <w:rsid w:val="00E02A3D"/>
    <w:rsid w:val="00E06171"/>
    <w:rsid w:val="00E21486"/>
    <w:rsid w:val="00E91AE3"/>
    <w:rsid w:val="00EC4A58"/>
    <w:rsid w:val="00F20ACA"/>
    <w:rsid w:val="00F44D89"/>
    <w:rsid w:val="00F81FEE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Bezproreda" w:type="paragraph">
    <w:name w:val="No Spacing"/>
    <w:uiPriority w:val="1"/>
    <w:qFormat/>
    <w:rsid w:val="00FE6DD0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80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9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Bezproreda" w:type="paragraph">
    <w:name w:val="No Spacing"/>
    <w:uiPriority w:val="1"/>
    <w:qFormat/>
    <w:rsid w:val="00FE6DD0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80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9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1F52F-DA9C-4ED1-AE9B-718F3ED24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522</properties:Words>
  <properties:Characters>2771</properties:Characters>
  <properties:Lines>85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2017-02-13T09:37:00Z</dcterms:created>
  <dc:creator>Korisnik</dc:creator>
  <cp:lastModifiedBy>Marijana Žuža</cp:lastModifiedBy>
  <cp:lastPrinted>2017-02-13T10:53:00Z</cp:lastPrinted>
  <dcterms:modified xmlns:xsi="http://www.w3.org/2001/XMLSchema-instance" xsi:type="dcterms:W3CDTF">2017-02-13T12:54:00Z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