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4b45" w14:paraId="e3c4b45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E0130F">
        <w:rPr>
          <w:rFonts w:hAnsi="Times New Roman" w:ascii="Times New Roman"/>
        </w:rPr>
        <w:t>863/17-3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E0130F" w:rsidRPr="00E0130F">
        <w:rPr>
          <w:rFonts w:hAnsi="Times New Roman" w:ascii="Times New Roman"/>
        </w:rPr>
        <w:t>AUREUS USLUGE d.o.o.</w:t>
      </w:r>
      <w:r w:rsidR="00E0130F">
        <w:rPr>
          <w:rFonts w:hAnsi="Times New Roman" w:ascii="Times New Roman"/>
        </w:rPr>
        <w:t>, Ivanec Bistranski</w:t>
      </w:r>
      <w:r w:rsidR="00B01FB6" w:rsidRPr="00B01FB6">
        <w:rPr>
          <w:rFonts w:hAnsi="Times New Roman" w:ascii="Times New Roman"/>
        </w:rPr>
        <w:t xml:space="preserve">, </w:t>
      </w:r>
      <w:r w:rsidR="00E0130F">
        <w:rPr>
          <w:rFonts w:hAnsi="Times New Roman" w:ascii="Times New Roman"/>
        </w:rPr>
        <w:t xml:space="preserve">Ivanečka 19, </w:t>
      </w:r>
      <w:r w:rsidR="00B01FB6" w:rsidRPr="00B01FB6">
        <w:rPr>
          <w:rFonts w:hAnsi="Times New Roman" w:ascii="Times New Roman"/>
        </w:rPr>
        <w:t xml:space="preserve">OIB: </w:t>
      </w:r>
      <w:r w:rsidR="00E0130F" w:rsidRPr="00E0130F">
        <w:rPr>
          <w:rFonts w:hAnsi="Times New Roman" w:ascii="Times New Roman"/>
        </w:rPr>
        <w:t>55853930510</w:t>
      </w:r>
      <w:r w:rsidR="000D75DD" w:rsidRPr="000D75DD">
        <w:rPr>
          <w:rFonts w:hAnsi="Times New Roman" w:ascii="Times New Roman"/>
        </w:rPr>
        <w:t xml:space="preserve">, </w:t>
      </w:r>
      <w:r w:rsidR="00B01FB6">
        <w:rPr>
          <w:rFonts w:hAnsi="Times New Roman" w:ascii="Times New Roman"/>
        </w:rPr>
        <w:t>2</w:t>
      </w:r>
      <w:r w:rsidR="00E0130F">
        <w:rPr>
          <w:rFonts w:hAnsi="Times New Roman" w:ascii="Times New Roman"/>
        </w:rPr>
        <w:t>8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E0130F">
        <w:rPr>
          <w:rFonts w:hAnsi="Times New Roman" w:ascii="Times New Roman"/>
        </w:rPr>
        <w:t>ožujka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E0130F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E0130F" w:rsidRPr="00E0130F">
        <w:rPr>
          <w:rFonts w:hAnsi="Times New Roman" w:ascii="Times New Roman"/>
        </w:rPr>
        <w:t>AUREUS USLUGE d.o.o., Ivanec Bistranski, Ivanečka 19, OIB: 55853930510</w:t>
      </w:r>
      <w:r w:rsidRPr="00306621">
        <w:rPr>
          <w:rFonts w:hAnsi="Times New Roman" w:ascii="Times New Roman"/>
        </w:rPr>
        <w:t xml:space="preserve">, </w:t>
      </w:r>
      <w:r w:rsidR="00E0130F">
        <w:rPr>
          <w:rFonts w:hAnsi="Times New Roman" w:ascii="Times New Roman"/>
        </w:rPr>
        <w:t>Tomislav Varga</w:t>
      </w:r>
      <w:r w:rsidR="00EE1CE8" w:rsidRPr="00EE1CE8">
        <w:rPr>
          <w:rFonts w:hAnsi="Times New Roman" w:ascii="Times New Roman"/>
        </w:rPr>
        <w:t xml:space="preserve">, </w:t>
      </w:r>
      <w:r w:rsidR="00E0130F" w:rsidRPr="00E0130F">
        <w:rPr>
          <w:rFonts w:hAnsi="Times New Roman" w:ascii="Times New Roman"/>
        </w:rPr>
        <w:t>Ivanec Bistranski, Ivanečka 19</w:t>
      </w:r>
      <w:r w:rsidR="00EE1CE8" w:rsidRPr="00EE1CE8">
        <w:rPr>
          <w:rFonts w:hAnsi="Times New Roman" w:ascii="Times New Roman"/>
        </w:rPr>
        <w:t>, OIB:</w:t>
      </w:r>
      <w:r w:rsidR="00E0130F">
        <w:rPr>
          <w:rFonts w:hAnsi="Times New Roman" w:ascii="Times New Roman"/>
        </w:rPr>
        <w:t xml:space="preserve"> 84072834133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E0130F">
        <w:rPr>
          <w:rFonts w:hAnsi="Times New Roman" w:ascii="Times New Roman"/>
        </w:rPr>
        <w:t>86317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E0130F">
        <w:rPr>
          <w:rFonts w:hAnsi="Times New Roman" w:ascii="Times New Roman"/>
        </w:rPr>
        <w:t>86317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U Karlovcu, 2</w:t>
      </w:r>
      <w:r w:rsidR="00E0130F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 xml:space="preserve">. </w:t>
      </w:r>
      <w:r w:rsidR="00E0130F">
        <w:rPr>
          <w:rFonts w:hAnsi="Times New Roman" w:ascii="Times New Roman"/>
        </w:rPr>
        <w:t>ožujka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4C3462">
        <w:rPr>
          <w:rFonts w:hAnsi="Times New Roman" w:ascii="Times New Roman"/>
        </w:rPr>
        <w:tab/>
        <w:t xml:space="preserve">      Vesna Fundurulić Perišin, v.r.</w:t>
      </w:r>
    </w:p>
    <w:p w:rsidRDefault="004C3462" w:rsidP="00EE1CE8" w:rsidR="004C3462">
      <w:pPr>
        <w:jc w:val="right"/>
        <w:rPr>
          <w:rFonts w:hAnsi="Times New Roman" w:ascii="Times New Roman"/>
        </w:rPr>
      </w:pPr>
    </w:p>
    <w:p w:rsidRDefault="004C3462" w:rsidP="00EE1CE8" w:rsidR="004C34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C3462" w:rsidP="00EE1CE8" w:rsidR="004C34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C3462" w:rsidP="00EE1CE8" w:rsidR="004C3462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A726CA" w:rsidP="004C3462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4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E0130F">
      <w:rPr>
        <w:rFonts w:hAnsi="Times New Roman" w:ascii="Times New Roman"/>
      </w:rPr>
      <w:t>863/17-1-3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C3462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4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4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AUREUS USLUGE d.o.o.</izvorni_sadrzaj>
    <derivirana_varijabla naziv="DomainObject.Predmet.ProtustrankaFormated_1">  AUREUS USLUGE d.o.o.</derivirana_varijabla>
  </DomainObject.Predmet.ProtustrankaFormated>
  <DomainObject.Predmet.ProtustrankaFormatedOIB>
    <izvorni_sadrzaj>  AUREUS USLUGE d.o.o., OIB 55853930510</izvorni_sadrzaj>
    <derivirana_varijabla naziv="DomainObject.Predmet.ProtustrankaFormatedOIB_1">  AUREUS USLUGE d.o.o., OIB 55853930510</derivirana_varijabla>
  </DomainObject.Predmet.ProtustrankaFormatedOIB>
  <DomainObject.Predmet.ProtustrankaFormatedWithAdress>
    <izvorni_sadrzaj> AUREUS USLUGE d.o.o., Ivanečka 19 , 10290 Ivanec Bistranski</izvorni_sadrzaj>
    <derivirana_varijabla naziv="DomainObject.Predmet.ProtustrankaFormatedWithAdress_1"> AUREUS USLUGE d.o.o., Ivanečka 19 , 10290 Ivanec Bistranski</derivirana_varijabla>
  </DomainObject.Predmet.ProtustrankaFormatedWithAdress>
  <DomainObject.Predmet.ProtustrankaFormatedWithAdressOIB>
    <izvorni_sadrzaj> AUREUS USLUGE d.o.o., OIB 55853930510, Ivanečka 19 , 10290 Ivanec Bistranski</izvorni_sadrzaj>
    <derivirana_varijabla naziv="DomainObject.Predmet.ProtustrankaFormatedWithAdressOIB_1"> AUREUS USLUGE d.o.o., OIB 55853930510, Ivanečka 19 , 10290 Ivanec Bistranski</derivirana_varijabla>
  </DomainObject.Predmet.ProtustrankaFormatedWithAdressOIB>
  <DomainObject.Predmet.ProtustrankaWithAdress>
    <izvorni_sadrzaj>AUREUS USLUGE d.o.o. Ivanečka 19 , 10290 Ivanec Bistranski</izvorni_sadrzaj>
    <derivirana_varijabla naziv="DomainObject.Predmet.ProtustrankaWithAdress_1">AUREUS USLUGE d.o.o. Ivanečka 19 , 10290 Ivanec Bistranski</derivirana_varijabla>
  </DomainObject.Predmet.ProtustrankaWithAdress>
  <DomainObject.Predmet.ProtustrankaWithAdressOIB>
    <izvorni_sadrzaj>AUREUS USLUGE d.o.o., OIB 55853930510, Ivanečka 19 , 10290 Ivanec Bistranski</izvorni_sadrzaj>
    <derivirana_varijabla naziv="DomainObject.Predmet.ProtustrankaWithAdressOIB_1">AUREUS USLUGE d.o.o., OIB 55853930510, Ivanečka 19 , 10290 Ivanec Bistranski</derivirana_varijabla>
  </DomainObject.Predmet.ProtustrankaWithAdressOIB>
  <DomainObject.Predmet.ProtustrankaNazivFormated>
    <izvorni_sadrzaj>AUREUS USLUGE d.o.o.</izvorni_sadrzaj>
    <derivirana_varijabla naziv="DomainObject.Predmet.ProtustrankaNazivFormated_1">AUREUS USLUGE d.o.o.</derivirana_varijabla>
  </DomainObject.Predmet.ProtustrankaNazivFormated>
  <DomainObject.Predmet.ProtustrankaNazivFormatedOIB>
    <izvorni_sadrzaj>AUREUS USLUGE d.o.o., OIB 55853930510</izvorni_sadrzaj>
    <derivirana_varijabla naziv="DomainObject.Predmet.ProtustrankaNazivFormatedOIB_1">AUREUS USLUGE d.o.o., OIB 55853930510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AUREUS USLUGE d.o.o.</item>
    </izvorni_sadrzaj>
    <derivirana_varijabla naziv="DomainObject.Predmet.ProtuStrankaListFormated_1">
      <item>AUREUS USLUGE d.o.o.</item>
    </derivirana_varijabla>
  </DomainObject.Predmet.ProtuStrankaListFormated>
  <DomainObject.Predmet.ProtuStrankaListFormatedOIB>
    <izvorni_sadrzaj>
      <item>AUREUS USLUGE d.o.o., OIB 55853930510</item>
    </izvorni_sadrzaj>
    <derivirana_varijabla naziv="DomainObject.Predmet.ProtuStrankaListFormatedOIB_1">
      <item>AUREUS USLUGE d.o.o., OIB 55853930510</item>
    </derivirana_varijabla>
  </DomainObject.Predmet.ProtuStrankaListFormatedOIB>
  <DomainObject.Predmet.ProtuStrankaListFormatedWithAdress>
    <izvorni_sadrzaj>
      <item>AUREUS USLUGE d.o.o., Ivanečka 19 , 10290 Ivanec Bistranski</item>
    </izvorni_sadrzaj>
    <derivirana_varijabla naziv="DomainObject.Predmet.ProtuStrankaListFormatedWithAdress_1">
      <item>AUREUS USLUGE d.o.o., Ivanečka 19 , 10290 Ivanec Bistranski</item>
    </derivirana_varijabla>
  </DomainObject.Predmet.ProtuStrankaListFormatedWithAdress>
  <DomainObject.Predmet.ProtuStrankaListFormatedWithAdressOIB>
    <izvorni_sadrzaj>
      <item>AUREUS USLUGE d.o.o., OIB 55853930510, Ivanečka 19 , 10290 Ivanec Bistranski</item>
    </izvorni_sadrzaj>
    <derivirana_varijabla naziv="DomainObject.Predmet.ProtuStrankaListFormatedWithAdressOIB_1">
      <item>AUREUS USLUGE d.o.o., OIB 55853930510, Ivanečka 19 , 10290 Ivanec Bistranski</item>
    </derivirana_varijabla>
  </DomainObject.Predmet.ProtuStrankaListFormatedWithAdressOIB>
  <DomainObject.Predmet.ProtuStrankaListNazivFormated>
    <izvorni_sadrzaj>
      <item>AUREUS USLUGE d.o.o.</item>
    </izvorni_sadrzaj>
    <derivirana_varijabla naziv="DomainObject.Predmet.ProtuStrankaListNazivFormated_1">
      <item>AUREUS USLUGE d.o.o.</item>
    </derivirana_varijabla>
  </DomainObject.Predmet.ProtuStrankaListNazivFormated>
  <DomainObject.Predmet.ProtuStrankaListNazivFormatedOIB>
    <izvorni_sadrzaj>
      <item>AUREUS USLUGE d.o.o., OIB 55853930510</item>
    </izvorni_sadrzaj>
    <derivirana_varijabla naziv="DomainObject.Predmet.ProtuStrankaListNazivFormatedOIB_1">
      <item>AUREUS USLUGE d.o.o., OIB 55853930510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AUREUS USLUGE d.o.o.</izvorni_sadrzaj>
    <derivirana_varijabla naziv="DomainObject.Predmet.ProtustrankaIDrugi_1">AUREUS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AUREUS USLUGE d.o.o., OIB 55853930510, Ivanečka 19 , 10290 Ivanec Bistranski</izvorni_sadrzaj>
    <derivirana_varijabla naziv="DomainObject.Predmet.ProtustrankaIDrugiAdressOIB_1">AUREUS USLUGE d.o.o., OIB 55853930510, Ivanečka 19 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AUREUS USLUGE d.o.o.</item>
    </izvorni_sadrzaj>
    <derivirana_varijabla naziv="DomainObject.Predmet.SudioniciListNaziv_1">
      <item>FINA Regionalni centar Zagreb</item>
      <item>AUREUS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AUREUS USLUGE d.o.o., OIB 55853930510, Ivanečka 19 ,10290 Ivanec Bistranski</item>
    </izvorni_sadrzaj>
    <derivirana_varijabla naziv="DomainObject.Predmet.SudioniciListAdressOIB_1">
      <item>FINA Regionalni centar Zagreb, OIB 85821130368, Trg svibanjskih žrtava 1995. br. 1,10000 Zagreb</item>
      <item>AUREUS USLUGE d.o.o., OIB 55853930510, Ivanečka 19 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55853930510</item>
    </izvorni_sadrzaj>
    <derivirana_varijabla naziv="DomainObject.Predmet.SudioniciListNazivOIB_1">
      <item>, OIB 85821130368</item>
      <item>, OIB 55853930510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BDAFF-1B2A-49B0-910D-13FDFED6F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2468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2017-03-28T06:56:00Z</dcterms:created>
  <dc:creator>Korisnik</dc:creator>
  <cp:lastModifiedBy>Žana Livaja</cp:lastModifiedBy>
  <cp:lastPrinted>2017-03-28T07:01:00Z</cp:lastPrinted>
  <dcterms:modified xmlns:xsi="http://www.w3.org/2001/XMLSchema-instance" xsi:type="dcterms:W3CDTF">2017-03-28T07:01:00Z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