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57d9f" w14:paraId="dd57d9f" w:rsidRDefault="009D6D7C" w:rsidR="00807D59" w:rsidRPr="00225A5A">
      <w:pPr>
        <w15:collapsed w:val="false"/>
        <w:rPr>
          <w:sz w:val="24"/>
          <w:szCs w:val="24"/>
        </w:rPr>
      </w:pPr>
      <w:bookmarkStart w:name="_GoBack" w:id="0"/>
      <w:bookmarkEnd w:id="0"/>
      <w:r>
        <w:rPr>
          <w:noProof/>
        </w:rP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D6D7C" w:rsidR="0028353E" w:rsidRPr="00225A5A">
      <w:pPr>
        <w:rPr>
          <w:sz w:val="24"/>
          <w:szCs w:val="24"/>
        </w:rPr>
      </w:pPr>
      <w:r>
        <w:rPr>
          <w:sz w:val="24"/>
          <w:szCs w:val="24"/>
        </w:rPr>
        <w:t xml:space="preserve">REPUBLIKA HRVATSKA </w:t>
      </w:r>
    </w:p>
    <w:p w:rsidRDefault="009D6D7C" w:rsidR="0028353E" w:rsidRPr="00225A5A">
      <w:pPr>
        <w:rPr>
          <w:sz w:val="24"/>
          <w:szCs w:val="24"/>
        </w:rPr>
      </w:pPr>
      <w:r>
        <w:rPr>
          <w:sz w:val="24"/>
          <w:szCs w:val="24"/>
        </w:rPr>
        <w:t xml:space="preserve"> </w:t>
      </w:r>
      <w:r w:rsidR="0028353E" w:rsidRPr="00225A5A">
        <w:rPr>
          <w:sz w:val="24"/>
          <w:szCs w:val="24"/>
        </w:rPr>
        <w:t>Trgovački sud u Zagrebu</w:t>
      </w:r>
    </w:p>
    <w:p w:rsidRDefault="009D6D7C" w:rsidP="008A7C5A" w:rsidR="008A7C5A" w:rsidRPr="00225A5A">
      <w:pPr>
        <w:rPr>
          <w:sz w:val="24"/>
          <w:szCs w:val="24"/>
        </w:rPr>
      </w:pPr>
      <w:r>
        <w:rPr>
          <w:sz w:val="24"/>
          <w:szCs w:val="24"/>
        </w:rPr>
        <w:t xml:space="preserve">  </w:t>
      </w:r>
      <w:r w:rsidR="0028353E" w:rsidRPr="00225A5A">
        <w:rPr>
          <w:sz w:val="24"/>
          <w:szCs w:val="24"/>
        </w:rPr>
        <w:t xml:space="preserve">Zagreb, Amruševa 2/II                                                                          </w:t>
      </w:r>
      <w:r w:rsidR="00010A00" w:rsidRPr="00225A5A">
        <w:rPr>
          <w:sz w:val="24"/>
          <w:szCs w:val="24"/>
        </w:rPr>
        <w:t xml:space="preserve">     </w:t>
      </w:r>
      <w:r w:rsidR="00616BBE" w:rsidRPr="00225A5A">
        <w:rPr>
          <w:sz w:val="24"/>
          <w:szCs w:val="24"/>
        </w:rPr>
        <w:tab/>
      </w:r>
      <w:r w:rsidR="00E9285F" w:rsidRPr="00225A5A">
        <w:rPr>
          <w:sz w:val="24"/>
          <w:szCs w:val="24"/>
        </w:rPr>
        <w:t>67. St</w:t>
      </w:r>
      <w:r w:rsidR="00883DEF" w:rsidRPr="00225A5A">
        <w:rPr>
          <w:sz w:val="24"/>
          <w:szCs w:val="24"/>
        </w:rPr>
        <w:t>-3051/18</w:t>
      </w:r>
      <w:r w:rsidR="00DA684B">
        <w:rPr>
          <w:sz w:val="24"/>
          <w:szCs w:val="24"/>
        </w:rPr>
        <w:t>-34</w:t>
      </w:r>
      <w:r w:rsidR="008A7C5A" w:rsidRPr="00225A5A">
        <w:rPr>
          <w:sz w:val="24"/>
          <w:szCs w:val="24"/>
        </w:rPr>
        <w:t xml:space="preserve">                                                            </w:t>
      </w:r>
      <w:r w:rsidR="00010A00" w:rsidRPr="00225A5A">
        <w:rPr>
          <w:sz w:val="24"/>
          <w:szCs w:val="24"/>
        </w:rPr>
        <w:t xml:space="preserve">  </w:t>
      </w:r>
    </w:p>
    <w:p w:rsidRDefault="009D6D7C" w:rsidP="009536F9" w:rsidR="009D6D7C">
      <w:pPr>
        <w:rPr>
          <w:sz w:val="24"/>
          <w:szCs w:val="24"/>
        </w:rPr>
      </w:pPr>
    </w:p>
    <w:p w:rsidRDefault="009D6D7C" w:rsidP="00950152" w:rsidR="009D6D7C">
      <w:pPr>
        <w:jc w:val="center"/>
        <w:rPr>
          <w:sz w:val="24"/>
          <w:szCs w:val="24"/>
        </w:rPr>
      </w:pPr>
    </w:p>
    <w:p w:rsidRDefault="00950152" w:rsidP="00950152" w:rsidR="00950152" w:rsidRPr="00225A5A">
      <w:pPr>
        <w:jc w:val="center"/>
        <w:rPr>
          <w:sz w:val="24"/>
          <w:szCs w:val="24"/>
        </w:rPr>
      </w:pPr>
      <w:r w:rsidRPr="00225A5A">
        <w:rPr>
          <w:sz w:val="24"/>
          <w:szCs w:val="24"/>
        </w:rPr>
        <w:t>R E P U B L I K A   H R V A T S K A</w:t>
      </w:r>
    </w:p>
    <w:p w:rsidRDefault="000D5C36" w:rsidP="00DA622A" w:rsidR="000D5C36" w:rsidRPr="00225A5A">
      <w:pPr>
        <w:jc w:val="center"/>
        <w:rPr>
          <w:sz w:val="24"/>
          <w:szCs w:val="24"/>
        </w:rPr>
      </w:pPr>
    </w:p>
    <w:p w:rsidRDefault="008A7C5A" w:rsidP="00DA622A" w:rsidR="00DA622A" w:rsidRPr="00225A5A">
      <w:pPr>
        <w:jc w:val="center"/>
        <w:rPr>
          <w:sz w:val="24"/>
          <w:szCs w:val="24"/>
        </w:rPr>
      </w:pPr>
      <w:r w:rsidRPr="00225A5A">
        <w:rPr>
          <w:sz w:val="24"/>
          <w:szCs w:val="24"/>
        </w:rPr>
        <w:t>R J E Š E NJ E</w:t>
      </w:r>
    </w:p>
    <w:p w:rsidRDefault="00DA622A" w:rsidP="00DA622A" w:rsidR="00DA622A" w:rsidRPr="00225A5A">
      <w:pPr>
        <w:jc w:val="center"/>
        <w:rPr>
          <w:sz w:val="24"/>
          <w:szCs w:val="24"/>
        </w:rPr>
      </w:pPr>
    </w:p>
    <w:p w:rsidRDefault="008A7C5A" w:rsidP="00DA622A" w:rsidR="008A7C5A" w:rsidRPr="00225A5A">
      <w:pPr>
        <w:ind w:firstLine="720"/>
        <w:jc w:val="both"/>
        <w:rPr>
          <w:sz w:val="24"/>
          <w:szCs w:val="24"/>
        </w:rPr>
      </w:pPr>
      <w:r w:rsidRPr="00225A5A">
        <w:rPr>
          <w:sz w:val="24"/>
          <w:szCs w:val="24"/>
        </w:rPr>
        <w:t>Trgovački sud u Zagrebu</w:t>
      </w:r>
      <w:r w:rsidR="00950152" w:rsidRPr="00225A5A">
        <w:rPr>
          <w:sz w:val="24"/>
          <w:szCs w:val="24"/>
        </w:rPr>
        <w:t>,</w:t>
      </w:r>
      <w:r w:rsidRPr="00225A5A">
        <w:rPr>
          <w:sz w:val="24"/>
          <w:szCs w:val="24"/>
        </w:rPr>
        <w:t xml:space="preserve"> po</w:t>
      </w:r>
      <w:r w:rsidR="00010A00" w:rsidRPr="00225A5A">
        <w:rPr>
          <w:sz w:val="24"/>
          <w:szCs w:val="24"/>
        </w:rPr>
        <w:t xml:space="preserve"> sucu Gordanu Zubaku,</w:t>
      </w:r>
      <w:r w:rsidR="001A4FAE" w:rsidRPr="00225A5A">
        <w:rPr>
          <w:sz w:val="24"/>
          <w:szCs w:val="24"/>
        </w:rPr>
        <w:t xml:space="preserve"> u stečajnom</w:t>
      </w:r>
      <w:r w:rsidR="00DA622A" w:rsidRPr="00225A5A">
        <w:rPr>
          <w:sz w:val="24"/>
          <w:szCs w:val="24"/>
        </w:rPr>
        <w:t xml:space="preserve"> postupku </w:t>
      </w:r>
      <w:r w:rsidRPr="00225A5A">
        <w:rPr>
          <w:sz w:val="24"/>
          <w:szCs w:val="24"/>
        </w:rPr>
        <w:t>nad dužnikom</w:t>
      </w:r>
      <w:r w:rsidR="00517F61" w:rsidRPr="00225A5A">
        <w:rPr>
          <w:sz w:val="24"/>
          <w:szCs w:val="24"/>
        </w:rPr>
        <w:t xml:space="preserve"> </w:t>
      </w:r>
      <w:r w:rsidR="00883DEF" w:rsidRPr="00225A5A">
        <w:rPr>
          <w:bCs/>
          <w:sz w:val="24"/>
          <w:szCs w:val="24"/>
        </w:rPr>
        <w:t>Stečajna masa iza VIKTIN d.o.o. u stečaju, Dubovačka 29, OIB: 08967485240</w:t>
      </w:r>
      <w:r w:rsidR="00DA622A" w:rsidRPr="00225A5A">
        <w:rPr>
          <w:sz w:val="24"/>
          <w:szCs w:val="24"/>
        </w:rPr>
        <w:t xml:space="preserve">, nakon </w:t>
      </w:r>
      <w:r w:rsidR="00354A36" w:rsidRPr="00225A5A">
        <w:rPr>
          <w:sz w:val="24"/>
          <w:szCs w:val="24"/>
        </w:rPr>
        <w:t>održanog</w:t>
      </w:r>
      <w:r w:rsidR="009A0D04" w:rsidRPr="00225A5A">
        <w:rPr>
          <w:sz w:val="24"/>
          <w:szCs w:val="24"/>
        </w:rPr>
        <w:t xml:space="preserve"> ispitnog ročišta</w:t>
      </w:r>
      <w:r w:rsidR="00B635E7" w:rsidRPr="00225A5A">
        <w:rPr>
          <w:sz w:val="24"/>
          <w:szCs w:val="24"/>
        </w:rPr>
        <w:t xml:space="preserve">, </w:t>
      </w:r>
      <w:r w:rsidR="00883DEF" w:rsidRPr="00225A5A">
        <w:rPr>
          <w:sz w:val="24"/>
          <w:szCs w:val="24"/>
        </w:rPr>
        <w:t>5. veljače 2019</w:t>
      </w:r>
      <w:r w:rsidR="009A0D04" w:rsidRPr="00225A5A">
        <w:rPr>
          <w:sz w:val="24"/>
          <w:szCs w:val="24"/>
        </w:rPr>
        <w:t>.,</w:t>
      </w:r>
    </w:p>
    <w:p w:rsidRDefault="008A7C5A" w:rsidP="008A7C5A" w:rsidR="008A7C5A" w:rsidRPr="00225A5A">
      <w:pPr>
        <w:jc w:val="both"/>
        <w:rPr>
          <w:sz w:val="24"/>
          <w:szCs w:val="24"/>
        </w:rPr>
      </w:pPr>
    </w:p>
    <w:p w:rsidRDefault="008A7C5A" w:rsidP="008A7C5A" w:rsidR="008A7C5A" w:rsidRPr="00225A5A">
      <w:pPr>
        <w:jc w:val="center"/>
        <w:rPr>
          <w:sz w:val="24"/>
          <w:szCs w:val="24"/>
        </w:rPr>
      </w:pPr>
      <w:r w:rsidRPr="00225A5A">
        <w:rPr>
          <w:sz w:val="24"/>
          <w:szCs w:val="24"/>
        </w:rPr>
        <w:t>r i j e š i o  j e</w:t>
      </w:r>
    </w:p>
    <w:p w:rsidRDefault="008A7C5A" w:rsidP="0048798E" w:rsidR="008A7C5A" w:rsidRPr="00225A5A">
      <w:pPr>
        <w:rPr>
          <w:b/>
          <w:sz w:val="24"/>
          <w:szCs w:val="24"/>
        </w:rPr>
      </w:pPr>
    </w:p>
    <w:p w:rsidRDefault="00B75B61" w:rsidP="00062C2B" w:rsidR="00B75B61" w:rsidRPr="00225A5A">
      <w:pPr>
        <w:ind w:firstLine="360"/>
        <w:jc w:val="both"/>
        <w:rPr>
          <w:sz w:val="24"/>
          <w:szCs w:val="24"/>
        </w:rPr>
      </w:pPr>
      <w:r w:rsidRPr="00225A5A">
        <w:rPr>
          <w:sz w:val="24"/>
          <w:szCs w:val="24"/>
        </w:rPr>
        <w:t>I.  Utvrđene tražbine viših isplatnih redova:</w:t>
      </w:r>
    </w:p>
    <w:p w:rsidRDefault="00062C2B" w:rsidP="00062C2B" w:rsidR="00062C2B" w:rsidRPr="00225A5A">
      <w:pPr>
        <w:rPr>
          <w:sz w:val="24"/>
          <w:szCs w:val="24"/>
        </w:rPr>
      </w:pPr>
    </w:p>
    <w:p w:rsidRDefault="001A4FAE" w:rsidP="001A4FAE" w:rsidR="001A4FAE" w:rsidRPr="00225A5A">
      <w:pPr>
        <w:ind w:left="360"/>
        <w:rPr>
          <w:sz w:val="24"/>
          <w:szCs w:val="24"/>
        </w:rPr>
      </w:pPr>
      <w:r w:rsidRPr="00225A5A">
        <w:rPr>
          <w:sz w:val="24"/>
          <w:szCs w:val="24"/>
        </w:rPr>
        <w:t>Drugi viši isplatni red</w:t>
      </w:r>
    </w:p>
    <w:p w:rsidRDefault="001A4FAE" w:rsidP="001A4FAE" w:rsidR="001A4FAE" w:rsidRPr="00225A5A">
      <w:pPr>
        <w:ind w:left="360"/>
        <w:rPr>
          <w:sz w:val="24"/>
          <w:szCs w:val="24"/>
        </w:rPr>
      </w:pPr>
    </w:p>
    <w:p w:rsidRDefault="00883DEF" w:rsidP="00225A5A" w:rsidR="001013B5" w:rsidRPr="00225A5A">
      <w:pPr>
        <w:pStyle w:val="Odlomakpopisa"/>
        <w:numPr>
          <w:ilvl w:val="0"/>
          <w:numId w:val="39"/>
        </w:numPr>
        <w:jc w:val="both"/>
        <w:rPr>
          <w:rFonts w:hAnsi="Times New Roman" w:ascii="Times New Roman"/>
          <w:sz w:val="24"/>
          <w:szCs w:val="24"/>
        </w:rPr>
      </w:pPr>
      <w:r w:rsidRPr="00225A5A">
        <w:rPr>
          <w:rFonts w:hAnsi="Times New Roman" w:ascii="Times New Roman"/>
          <w:sz w:val="24"/>
          <w:szCs w:val="24"/>
        </w:rPr>
        <w:t>Republika Hrvatska, Ministarstvo financija, Porezna uprava, OIB: 18683136487, u iznosu od 4.958,52 kn</w:t>
      </w:r>
      <w:r w:rsidR="00D020E7" w:rsidRPr="00225A5A">
        <w:rPr>
          <w:rFonts w:hAnsi="Times New Roman" w:ascii="Times New Roman"/>
          <w:sz w:val="24"/>
          <w:szCs w:val="24"/>
        </w:rPr>
        <w:t>,</w:t>
      </w:r>
    </w:p>
    <w:p w:rsidRDefault="00225A5A" w:rsidP="00225A5A" w:rsidR="00225A5A" w:rsidRPr="007E2F2A">
      <w:pPr>
        <w:pStyle w:val="Odlomakpopisa"/>
        <w:numPr>
          <w:ilvl w:val="0"/>
          <w:numId w:val="39"/>
        </w:numPr>
        <w:jc w:val="both"/>
        <w:rPr>
          <w:rFonts w:hAnsi="Times New Roman" w:ascii="Times New Roman"/>
          <w:sz w:val="24"/>
          <w:szCs w:val="24"/>
        </w:rPr>
      </w:pPr>
      <w:r w:rsidRPr="007E2F2A">
        <w:rPr>
          <w:rFonts w:hAnsi="Times New Roman" w:ascii="Times New Roman"/>
          <w:sz w:val="24"/>
          <w:szCs w:val="24"/>
        </w:rPr>
        <w:t>Suvlasnici stambene zgrade u Zagrebu, Remetinečki gaj 27a, zastup</w:t>
      </w:r>
      <w:r w:rsidR="00F36130">
        <w:rPr>
          <w:rFonts w:hAnsi="Times New Roman" w:ascii="Times New Roman"/>
          <w:sz w:val="24"/>
          <w:szCs w:val="24"/>
        </w:rPr>
        <w:t>a</w:t>
      </w:r>
      <w:r w:rsidRPr="007E2F2A">
        <w:rPr>
          <w:rFonts w:hAnsi="Times New Roman" w:ascii="Times New Roman"/>
          <w:sz w:val="24"/>
          <w:szCs w:val="24"/>
        </w:rPr>
        <w:t>ni po upravitelju Gradsko stambeno komunalno gospodarstvo d.o.o., Zagreb  u iznosu od 59.936,54 kn</w:t>
      </w:r>
    </w:p>
    <w:p w:rsidRDefault="0007685D" w:rsidP="00062C2B" w:rsidR="0007685D" w:rsidRPr="00225A5A">
      <w:pPr>
        <w:ind w:firstLine="426"/>
        <w:jc w:val="both"/>
        <w:rPr>
          <w:sz w:val="24"/>
          <w:szCs w:val="24"/>
        </w:rPr>
      </w:pPr>
      <w:r w:rsidRPr="00225A5A">
        <w:rPr>
          <w:sz w:val="24"/>
          <w:szCs w:val="24"/>
        </w:rPr>
        <w:t>II. Osporene tražbine</w:t>
      </w:r>
    </w:p>
    <w:p w:rsidRDefault="009816AC" w:rsidP="0007685D" w:rsidR="009816AC" w:rsidRPr="00225A5A">
      <w:pPr>
        <w:jc w:val="both"/>
        <w:rPr>
          <w:sz w:val="24"/>
          <w:szCs w:val="24"/>
        </w:rPr>
      </w:pPr>
    </w:p>
    <w:p w:rsidRDefault="009816AC" w:rsidP="00062C2B" w:rsidR="009816AC" w:rsidRPr="00225A5A">
      <w:pPr>
        <w:ind w:firstLine="426"/>
        <w:jc w:val="both"/>
        <w:rPr>
          <w:sz w:val="24"/>
          <w:szCs w:val="24"/>
        </w:rPr>
      </w:pPr>
      <w:r w:rsidRPr="00225A5A">
        <w:rPr>
          <w:sz w:val="24"/>
          <w:szCs w:val="24"/>
        </w:rPr>
        <w:t>Drugi viši isplatni red</w:t>
      </w:r>
    </w:p>
    <w:p w:rsidRDefault="009816AC" w:rsidP="009816AC" w:rsidR="009816AC" w:rsidRPr="00225A5A">
      <w:pPr>
        <w:jc w:val="both"/>
        <w:rPr>
          <w:sz w:val="24"/>
          <w:szCs w:val="24"/>
        </w:rPr>
      </w:pPr>
    </w:p>
    <w:p w:rsidRDefault="00915ABF" w:rsidP="00062C2B" w:rsidR="009816AC" w:rsidRPr="00225A5A">
      <w:pPr>
        <w:ind w:firstLine="426"/>
        <w:jc w:val="both"/>
        <w:rPr>
          <w:sz w:val="24"/>
          <w:szCs w:val="24"/>
        </w:rPr>
      </w:pPr>
      <w:r>
        <w:rPr>
          <w:sz w:val="24"/>
          <w:szCs w:val="24"/>
        </w:rPr>
        <w:t>3</w:t>
      </w:r>
      <w:r w:rsidR="009816AC" w:rsidRPr="00225A5A">
        <w:rPr>
          <w:sz w:val="24"/>
          <w:szCs w:val="24"/>
        </w:rPr>
        <w:t xml:space="preserve">. </w:t>
      </w:r>
      <w:r w:rsidR="007E2F2A">
        <w:rPr>
          <w:bCs/>
          <w:sz w:val="24"/>
          <w:szCs w:val="24"/>
        </w:rPr>
        <w:t>HEP Elektra d.o.o., Zagreb, Ulica grada Vukovara 37, OIB: 4396</w:t>
      </w:r>
      <w:r w:rsidR="000B3C08">
        <w:rPr>
          <w:bCs/>
          <w:sz w:val="24"/>
          <w:szCs w:val="24"/>
        </w:rPr>
        <w:t xml:space="preserve">5974818, </w:t>
      </w:r>
      <w:r w:rsidR="007E2F2A">
        <w:rPr>
          <w:bCs/>
          <w:sz w:val="24"/>
          <w:szCs w:val="24"/>
        </w:rPr>
        <w:t>u iznosu od 63,18</w:t>
      </w:r>
      <w:r w:rsidR="001013B5" w:rsidRPr="00225A5A">
        <w:rPr>
          <w:bCs/>
          <w:sz w:val="24"/>
          <w:szCs w:val="24"/>
        </w:rPr>
        <w:t xml:space="preserve"> kn</w:t>
      </w:r>
      <w:r w:rsidR="009816AC" w:rsidRPr="00225A5A">
        <w:rPr>
          <w:sz w:val="24"/>
          <w:szCs w:val="24"/>
        </w:rPr>
        <w:t>.</w:t>
      </w:r>
    </w:p>
    <w:p w:rsidRDefault="009816AC" w:rsidP="00062C2B" w:rsidR="009816AC" w:rsidRPr="00225A5A">
      <w:pPr>
        <w:ind w:firstLine="426"/>
        <w:jc w:val="both"/>
        <w:rPr>
          <w:sz w:val="24"/>
          <w:szCs w:val="24"/>
        </w:rPr>
      </w:pPr>
      <w:r w:rsidRPr="00225A5A">
        <w:rPr>
          <w:sz w:val="24"/>
          <w:szCs w:val="24"/>
        </w:rPr>
        <w:t xml:space="preserve">Upućuje se stečajni vjerovnik </w:t>
      </w:r>
      <w:r w:rsidR="000B3C08" w:rsidRPr="000B3C08">
        <w:rPr>
          <w:bCs/>
          <w:sz w:val="24"/>
          <w:szCs w:val="24"/>
        </w:rPr>
        <w:t>HEP Elektra d.o.o., Zagreb, Ulica grada Vukovara 37, OIB: 43965974818</w:t>
      </w:r>
      <w:r w:rsidRPr="00225A5A">
        <w:rPr>
          <w:sz w:val="24"/>
          <w:szCs w:val="24"/>
        </w:rPr>
        <w:t>,  u roku od osam dana od dana pravomoćnosti rješenja o upućivanju u parnicu, odnosno primitka drugostupanjske odluke</w:t>
      </w:r>
      <w:r w:rsidR="003F6CFB" w:rsidRPr="00225A5A">
        <w:rPr>
          <w:sz w:val="24"/>
          <w:szCs w:val="24"/>
        </w:rPr>
        <w:t>,</w:t>
      </w:r>
      <w:r w:rsidRPr="00225A5A">
        <w:rPr>
          <w:sz w:val="24"/>
          <w:szCs w:val="24"/>
        </w:rPr>
        <w:t xml:space="preserve"> na parnicu</w:t>
      </w:r>
      <w:r w:rsidR="008D50A2" w:rsidRPr="00225A5A">
        <w:rPr>
          <w:sz w:val="24"/>
          <w:szCs w:val="24"/>
        </w:rPr>
        <w:t xml:space="preserve"> protiv stečajnog dužnika</w:t>
      </w:r>
      <w:r w:rsidRPr="00225A5A">
        <w:rPr>
          <w:sz w:val="24"/>
          <w:szCs w:val="24"/>
        </w:rPr>
        <w:t xml:space="preserve"> radi utvrđenja osnovanom osporene tražbine.</w:t>
      </w:r>
    </w:p>
    <w:p w:rsidRDefault="009816AC" w:rsidP="00062C2B" w:rsidR="009816AC" w:rsidRPr="00225A5A">
      <w:pPr>
        <w:ind w:firstLine="426"/>
        <w:jc w:val="both"/>
        <w:rPr>
          <w:sz w:val="24"/>
          <w:szCs w:val="24"/>
        </w:rPr>
      </w:pPr>
      <w:r w:rsidRPr="00225A5A">
        <w:rPr>
          <w:sz w:val="24"/>
          <w:szCs w:val="24"/>
        </w:rPr>
        <w:t>Ako stečajni vjerovnik ne pokrene parnicu u dodijeljenom roku, smatrat će se da je odustao od prava na vođenje parnice</w:t>
      </w:r>
      <w:r w:rsidR="00605C49" w:rsidRPr="00225A5A">
        <w:rPr>
          <w:sz w:val="24"/>
          <w:szCs w:val="24"/>
        </w:rPr>
        <w:t xml:space="preserve"> radi utvrđenja osnovanom osporene tražbine</w:t>
      </w:r>
      <w:r w:rsidRPr="00225A5A">
        <w:rPr>
          <w:sz w:val="24"/>
          <w:szCs w:val="24"/>
        </w:rPr>
        <w:t xml:space="preserve">. </w:t>
      </w:r>
    </w:p>
    <w:p w:rsidRDefault="0063388E" w:rsidP="009816AC" w:rsidR="0063388E" w:rsidRPr="00225A5A">
      <w:pPr>
        <w:rPr>
          <w:sz w:val="24"/>
          <w:szCs w:val="24"/>
        </w:rPr>
      </w:pPr>
    </w:p>
    <w:p w:rsidRDefault="00354A36" w:rsidP="00807D59" w:rsidR="00354A36" w:rsidRPr="00225A5A">
      <w:pPr>
        <w:jc w:val="both"/>
        <w:rPr>
          <w:sz w:val="24"/>
          <w:szCs w:val="24"/>
        </w:rPr>
      </w:pPr>
      <w:r w:rsidRPr="00225A5A">
        <w:rPr>
          <w:sz w:val="24"/>
          <w:szCs w:val="24"/>
        </w:rPr>
        <w:tab/>
      </w:r>
      <w:r w:rsidR="00D70477" w:rsidRPr="00225A5A">
        <w:rPr>
          <w:sz w:val="24"/>
          <w:szCs w:val="24"/>
        </w:rPr>
        <w:t xml:space="preserve"> </w:t>
      </w:r>
    </w:p>
    <w:p w:rsidRDefault="0007685D" w:rsidP="008A7C5A" w:rsidR="0007685D" w:rsidRPr="00225A5A">
      <w:pPr>
        <w:jc w:val="center"/>
        <w:rPr>
          <w:sz w:val="24"/>
          <w:szCs w:val="24"/>
        </w:rPr>
      </w:pPr>
      <w:r w:rsidRPr="00225A5A">
        <w:rPr>
          <w:sz w:val="24"/>
          <w:szCs w:val="24"/>
        </w:rPr>
        <w:t>Obrazloženje</w:t>
      </w:r>
    </w:p>
    <w:p w:rsidRDefault="0007685D" w:rsidP="008A7C5A" w:rsidR="0007685D" w:rsidRPr="00225A5A">
      <w:pPr>
        <w:jc w:val="center"/>
        <w:rPr>
          <w:sz w:val="24"/>
          <w:szCs w:val="24"/>
        </w:rPr>
      </w:pPr>
    </w:p>
    <w:p w:rsidRDefault="008A7C5A" w:rsidP="00B75B61" w:rsidR="00502F81" w:rsidRPr="00225A5A">
      <w:pPr>
        <w:ind w:firstLine="720"/>
        <w:jc w:val="both"/>
        <w:rPr>
          <w:sz w:val="24"/>
          <w:szCs w:val="24"/>
        </w:rPr>
      </w:pPr>
      <w:r w:rsidRPr="00225A5A">
        <w:rPr>
          <w:sz w:val="24"/>
          <w:szCs w:val="24"/>
        </w:rPr>
        <w:t>Na</w:t>
      </w:r>
      <w:r w:rsidR="009A0D04" w:rsidRPr="00225A5A">
        <w:rPr>
          <w:sz w:val="24"/>
          <w:szCs w:val="24"/>
        </w:rPr>
        <w:t xml:space="preserve"> </w:t>
      </w:r>
      <w:r w:rsidRPr="00225A5A">
        <w:rPr>
          <w:sz w:val="24"/>
          <w:szCs w:val="24"/>
        </w:rPr>
        <w:t>ispitnom ročištu odr</w:t>
      </w:r>
      <w:r w:rsidR="00537A4E" w:rsidRPr="00225A5A">
        <w:rPr>
          <w:sz w:val="24"/>
          <w:szCs w:val="24"/>
        </w:rPr>
        <w:t>žanom</w:t>
      </w:r>
      <w:r w:rsidR="009A0D04" w:rsidRPr="00225A5A">
        <w:rPr>
          <w:sz w:val="24"/>
          <w:szCs w:val="24"/>
        </w:rPr>
        <w:t xml:space="preserve"> </w:t>
      </w:r>
      <w:r w:rsidR="000B3C08">
        <w:rPr>
          <w:sz w:val="24"/>
          <w:szCs w:val="24"/>
        </w:rPr>
        <w:t>5. veljače 2019</w:t>
      </w:r>
      <w:r w:rsidR="000D5C36" w:rsidRPr="00225A5A">
        <w:rPr>
          <w:sz w:val="24"/>
          <w:szCs w:val="24"/>
        </w:rPr>
        <w:t>.</w:t>
      </w:r>
      <w:r w:rsidRPr="00225A5A">
        <w:rPr>
          <w:sz w:val="24"/>
          <w:szCs w:val="24"/>
        </w:rPr>
        <w:t xml:space="preserve"> ispitane su sve prijavljene tražbine prema iznosima i redu koje su prijavljene u roku</w:t>
      </w:r>
      <w:r w:rsidR="00B75B61" w:rsidRPr="00225A5A">
        <w:rPr>
          <w:sz w:val="24"/>
          <w:szCs w:val="24"/>
        </w:rPr>
        <w:t>.</w:t>
      </w:r>
      <w:r w:rsidR="006145FE" w:rsidRPr="00225A5A">
        <w:rPr>
          <w:sz w:val="24"/>
          <w:szCs w:val="24"/>
        </w:rPr>
        <w:t xml:space="preserve"> Nakon navedenog ispitnog ročišta, sud je na temelju odredbe čl. 264. Stečajnog zakona („Narodne novine“ broj 71/15</w:t>
      </w:r>
      <w:r w:rsidR="00ED70A1">
        <w:rPr>
          <w:sz w:val="24"/>
          <w:szCs w:val="24"/>
        </w:rPr>
        <w:t xml:space="preserve"> i 104/17</w:t>
      </w:r>
      <w:r w:rsidR="006145FE" w:rsidRPr="00225A5A">
        <w:rPr>
          <w:sz w:val="24"/>
          <w:szCs w:val="24"/>
        </w:rPr>
        <w:t xml:space="preserve">, dalje. SZ), sastavio tablicu ispitanih tražbina u koju su za svaku prijavljenu tražbinu uneseni podaci o tome u kojoj je </w:t>
      </w:r>
      <w:r w:rsidR="006145FE" w:rsidRPr="00225A5A">
        <w:rPr>
          <w:sz w:val="24"/>
          <w:szCs w:val="24"/>
        </w:rPr>
        <w:lastRenderedPageBreak/>
        <w:t>mjeri tražbina utvrđena prema svom iznosu i svom redu odnosno u kojoj je mjeri tražbina osporena te tko je tražbinu osporio.</w:t>
      </w:r>
    </w:p>
    <w:p w:rsidRDefault="00616BBE" w:rsidP="006145FE" w:rsidR="00616BBE" w:rsidRPr="00225A5A">
      <w:pPr>
        <w:jc w:val="both"/>
        <w:rPr>
          <w:sz w:val="24"/>
          <w:szCs w:val="24"/>
        </w:rPr>
      </w:pPr>
    </w:p>
    <w:p w:rsidRDefault="00616BBE" w:rsidP="00616BBE" w:rsidR="00616BBE" w:rsidRPr="00225A5A">
      <w:pPr>
        <w:ind w:firstLine="720"/>
        <w:jc w:val="both"/>
        <w:rPr>
          <w:sz w:val="24"/>
          <w:szCs w:val="24"/>
        </w:rPr>
      </w:pPr>
      <w:r w:rsidRPr="00225A5A">
        <w:rPr>
          <w:sz w:val="24"/>
          <w:szCs w:val="24"/>
        </w:rPr>
        <w:t>Tražbine navedene u točki I. izreke ovog rješenja, kao utvrđene, stečajni upravitelj je priznao, a stečajni vjerovnici nisu tražbine osporili te</w:t>
      </w:r>
      <w:r w:rsidR="009816AC" w:rsidRPr="00225A5A">
        <w:rPr>
          <w:sz w:val="24"/>
          <w:szCs w:val="24"/>
        </w:rPr>
        <w:t xml:space="preserve"> se na temelju odredbe čl. 263.</w:t>
      </w:r>
      <w:r w:rsidRPr="00225A5A">
        <w:rPr>
          <w:sz w:val="24"/>
          <w:szCs w:val="24"/>
        </w:rPr>
        <w:t xml:space="preserve"> </w:t>
      </w:r>
      <w:r w:rsidR="006145FE" w:rsidRPr="00225A5A">
        <w:rPr>
          <w:sz w:val="24"/>
          <w:szCs w:val="24"/>
        </w:rPr>
        <w:t>SZ-a</w:t>
      </w:r>
      <w:r w:rsidR="009816AC" w:rsidRPr="00225A5A">
        <w:rPr>
          <w:sz w:val="24"/>
          <w:szCs w:val="24"/>
        </w:rPr>
        <w:t xml:space="preserve">  </w:t>
      </w:r>
      <w:r w:rsidRPr="00225A5A">
        <w:rPr>
          <w:sz w:val="24"/>
          <w:szCs w:val="24"/>
        </w:rPr>
        <w:t>tražbine navedene pod točkom I. izreke ovog rješenja smatraju utvrđenim.</w:t>
      </w:r>
    </w:p>
    <w:p w:rsidRDefault="00B64CF7" w:rsidP="00616BBE" w:rsidR="00B64CF7" w:rsidRPr="00225A5A">
      <w:pPr>
        <w:ind w:firstLine="720"/>
        <w:jc w:val="both"/>
        <w:rPr>
          <w:sz w:val="24"/>
          <w:szCs w:val="24"/>
        </w:rPr>
      </w:pPr>
    </w:p>
    <w:p w:rsidRDefault="00413966" w:rsidP="00710181" w:rsidR="00354A36" w:rsidRPr="00710181">
      <w:pPr>
        <w:ind w:firstLine="720"/>
        <w:jc w:val="both"/>
        <w:rPr>
          <w:bCs/>
          <w:sz w:val="24"/>
          <w:szCs w:val="24"/>
        </w:rPr>
      </w:pPr>
      <w:r w:rsidRPr="00225A5A">
        <w:rPr>
          <w:sz w:val="24"/>
          <w:szCs w:val="24"/>
        </w:rPr>
        <w:t>Tražbinu</w:t>
      </w:r>
      <w:r w:rsidR="00B64CF7" w:rsidRPr="00225A5A">
        <w:rPr>
          <w:sz w:val="24"/>
          <w:szCs w:val="24"/>
        </w:rPr>
        <w:t xml:space="preserve"> drugog višeg isplatnog reda, n</w:t>
      </w:r>
      <w:r w:rsidRPr="00225A5A">
        <w:rPr>
          <w:sz w:val="24"/>
          <w:szCs w:val="24"/>
        </w:rPr>
        <w:t>avedenu</w:t>
      </w:r>
      <w:r w:rsidR="00B64CF7" w:rsidRPr="00225A5A">
        <w:rPr>
          <w:sz w:val="24"/>
          <w:szCs w:val="24"/>
        </w:rPr>
        <w:t xml:space="preserve"> u točki II. izreke, osporio je stečajni upravitelj. </w:t>
      </w:r>
      <w:r w:rsidR="0034745F" w:rsidRPr="00225A5A">
        <w:rPr>
          <w:sz w:val="24"/>
          <w:szCs w:val="24"/>
        </w:rPr>
        <w:t xml:space="preserve">Stečajni upravitelj osporio je </w:t>
      </w:r>
      <w:r w:rsidRPr="00225A5A">
        <w:rPr>
          <w:sz w:val="24"/>
          <w:szCs w:val="24"/>
        </w:rPr>
        <w:t>tražbinu stečajnog vjerovnika</w:t>
      </w:r>
      <w:r w:rsidR="0034745F" w:rsidRPr="00225A5A">
        <w:rPr>
          <w:sz w:val="24"/>
          <w:szCs w:val="24"/>
        </w:rPr>
        <w:t xml:space="preserve"> </w:t>
      </w:r>
      <w:r w:rsidR="00A465AF" w:rsidRPr="00A465AF">
        <w:rPr>
          <w:bCs/>
          <w:sz w:val="24"/>
          <w:szCs w:val="24"/>
        </w:rPr>
        <w:t>HEP Elektra d.o.o., Zagreb</w:t>
      </w:r>
      <w:r w:rsidRPr="00225A5A">
        <w:rPr>
          <w:bCs/>
          <w:sz w:val="24"/>
          <w:szCs w:val="24"/>
        </w:rPr>
        <w:t xml:space="preserve">, a kao razlog osporavanja naveo je </w:t>
      </w:r>
      <w:r w:rsidR="001013B5" w:rsidRPr="00225A5A">
        <w:rPr>
          <w:bCs/>
          <w:sz w:val="24"/>
          <w:szCs w:val="24"/>
        </w:rPr>
        <w:t>da je</w:t>
      </w:r>
      <w:r w:rsidR="00A465AF">
        <w:rPr>
          <w:bCs/>
          <w:sz w:val="24"/>
          <w:szCs w:val="24"/>
        </w:rPr>
        <w:t xml:space="preserve"> tražbina navedenog vjerovnika zastarjela.</w:t>
      </w:r>
      <w:r w:rsidR="00710181">
        <w:rPr>
          <w:bCs/>
          <w:sz w:val="24"/>
          <w:szCs w:val="24"/>
        </w:rPr>
        <w:t xml:space="preserve"> </w:t>
      </w:r>
      <w:r w:rsidR="00807D59" w:rsidRPr="00225A5A">
        <w:rPr>
          <w:bCs/>
          <w:sz w:val="24"/>
          <w:szCs w:val="24"/>
        </w:rPr>
        <w:t>Prema navodim</w:t>
      </w:r>
      <w:r w:rsidRPr="00225A5A">
        <w:rPr>
          <w:bCs/>
          <w:sz w:val="24"/>
          <w:szCs w:val="24"/>
        </w:rPr>
        <w:t>a stečajnog upravitelja osporena tražbina nije prijavljena</w:t>
      </w:r>
      <w:r w:rsidR="00807D59" w:rsidRPr="00225A5A">
        <w:rPr>
          <w:bCs/>
          <w:sz w:val="24"/>
          <w:szCs w:val="24"/>
        </w:rPr>
        <w:t xml:space="preserve"> na temelju ovršne isprave.</w:t>
      </w:r>
      <w:r w:rsidR="006F76E8" w:rsidRPr="00225A5A">
        <w:rPr>
          <w:sz w:val="24"/>
          <w:szCs w:val="24"/>
        </w:rPr>
        <w:t xml:space="preserve"> </w:t>
      </w:r>
      <w:r w:rsidR="00146AD2" w:rsidRPr="00225A5A">
        <w:rPr>
          <w:sz w:val="24"/>
          <w:szCs w:val="24"/>
        </w:rPr>
        <w:t>Prema odredbi čl. 266. st. 1. SZ-a ako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 (stavak 2.). Ako su osporene tražbine radnika i prijašnjih dužnikovih radnika, parnica radi utvrđivanja osporene tražbine vodi se prema općim odredbama u postupku pred sudovima, te posebnim odredbama za parnice u radnim sporovima (stavak 3). Ako za osporenu tražbinu postoji ovršna isprava, sud će na parnicu uputiti osporavatelja da dokaže osnovanost svoga osporavanja (stavak 4.).</w:t>
      </w:r>
    </w:p>
    <w:p w:rsidRDefault="00807D59" w:rsidP="00146AD2" w:rsidR="00807D59" w:rsidRPr="00225A5A">
      <w:pPr>
        <w:ind w:firstLine="720"/>
        <w:jc w:val="both"/>
        <w:rPr>
          <w:sz w:val="24"/>
          <w:szCs w:val="24"/>
        </w:rPr>
      </w:pPr>
    </w:p>
    <w:p w:rsidRDefault="00807D59" w:rsidP="00AE65BC" w:rsidR="00146AD2" w:rsidRPr="00225A5A">
      <w:pPr>
        <w:ind w:firstLine="720"/>
        <w:jc w:val="both"/>
        <w:rPr>
          <w:sz w:val="24"/>
          <w:szCs w:val="24"/>
        </w:rPr>
      </w:pPr>
      <w:r w:rsidRPr="00225A5A">
        <w:rPr>
          <w:sz w:val="24"/>
          <w:szCs w:val="24"/>
        </w:rPr>
        <w:t>S obzirom na to da je steč</w:t>
      </w:r>
      <w:r w:rsidR="00413966" w:rsidRPr="00225A5A">
        <w:rPr>
          <w:sz w:val="24"/>
          <w:szCs w:val="24"/>
        </w:rPr>
        <w:t>ajni upravitelj osporio navedenu tražbinu, koja</w:t>
      </w:r>
      <w:r w:rsidR="006F76E8" w:rsidRPr="00225A5A">
        <w:rPr>
          <w:sz w:val="24"/>
          <w:szCs w:val="24"/>
        </w:rPr>
        <w:t>, prema njegovim tvrdnjama,</w:t>
      </w:r>
      <w:r w:rsidR="00413966" w:rsidRPr="00225A5A">
        <w:rPr>
          <w:sz w:val="24"/>
          <w:szCs w:val="24"/>
        </w:rPr>
        <w:t xml:space="preserve"> nije prijavljena</w:t>
      </w:r>
      <w:r w:rsidRPr="00225A5A">
        <w:rPr>
          <w:sz w:val="24"/>
          <w:szCs w:val="24"/>
        </w:rPr>
        <w:t xml:space="preserve"> na temelju ovršne isprave,</w:t>
      </w:r>
      <w:r w:rsidR="00AE65BC" w:rsidRPr="00225A5A">
        <w:rPr>
          <w:sz w:val="24"/>
          <w:szCs w:val="24"/>
        </w:rPr>
        <w:t xml:space="preserve"> a osporavanje nije otklonjeno niti je vjerovnik</w:t>
      </w:r>
      <w:r w:rsidR="00AE65BC" w:rsidRPr="00225A5A">
        <w:rPr>
          <w:bCs/>
          <w:sz w:val="24"/>
          <w:szCs w:val="24"/>
        </w:rPr>
        <w:t xml:space="preserve"> </w:t>
      </w:r>
      <w:r w:rsidR="00915ABF" w:rsidRPr="00915ABF">
        <w:rPr>
          <w:bCs/>
          <w:sz w:val="24"/>
          <w:szCs w:val="24"/>
        </w:rPr>
        <w:t>HEP Elektra d.o.o., Zagreb</w:t>
      </w:r>
      <w:r w:rsidR="00915ABF">
        <w:rPr>
          <w:bCs/>
          <w:sz w:val="24"/>
          <w:szCs w:val="24"/>
        </w:rPr>
        <w:t xml:space="preserve">, </w:t>
      </w:r>
      <w:r w:rsidR="00AE65BC" w:rsidRPr="00225A5A">
        <w:rPr>
          <w:sz w:val="24"/>
          <w:szCs w:val="24"/>
        </w:rPr>
        <w:t xml:space="preserve">na ispitnom ročištu iznio tvrdnju da je tražbinu prijavio na temelju ovršne isprave, </w:t>
      </w:r>
      <w:r w:rsidRPr="00225A5A">
        <w:rPr>
          <w:sz w:val="24"/>
          <w:szCs w:val="24"/>
        </w:rPr>
        <w:t>sud je na temelju odredbe</w:t>
      </w:r>
      <w:r w:rsidR="00413966" w:rsidRPr="00225A5A">
        <w:rPr>
          <w:sz w:val="24"/>
          <w:szCs w:val="24"/>
        </w:rPr>
        <w:t xml:space="preserve"> čl. 266. st. 1. SZ-a </w:t>
      </w:r>
      <w:r w:rsidR="00AE65BC" w:rsidRPr="00225A5A">
        <w:rPr>
          <w:sz w:val="24"/>
          <w:szCs w:val="24"/>
        </w:rPr>
        <w:t xml:space="preserve">tog </w:t>
      </w:r>
      <w:r w:rsidR="00413966" w:rsidRPr="00225A5A">
        <w:rPr>
          <w:sz w:val="24"/>
          <w:szCs w:val="24"/>
        </w:rPr>
        <w:t>vjerovnika</w:t>
      </w:r>
      <w:r w:rsidRPr="00225A5A">
        <w:rPr>
          <w:sz w:val="24"/>
          <w:szCs w:val="24"/>
        </w:rPr>
        <w:t xml:space="preserve"> </w:t>
      </w:r>
      <w:r w:rsidR="008D50A2" w:rsidRPr="00225A5A">
        <w:rPr>
          <w:sz w:val="24"/>
          <w:szCs w:val="24"/>
        </w:rPr>
        <w:t xml:space="preserve">uputio </w:t>
      </w:r>
      <w:r w:rsidR="00413966" w:rsidRPr="00225A5A">
        <w:rPr>
          <w:sz w:val="24"/>
          <w:szCs w:val="24"/>
        </w:rPr>
        <w:t>na parnicu</w:t>
      </w:r>
      <w:r w:rsidR="008D50A2" w:rsidRPr="00225A5A">
        <w:rPr>
          <w:sz w:val="24"/>
          <w:szCs w:val="24"/>
        </w:rPr>
        <w:t xml:space="preserve"> protiv stečajnoga dužnika radi utvrđivanja osporene tražbine.</w:t>
      </w:r>
      <w:r w:rsidR="00146AD2" w:rsidRPr="00225A5A">
        <w:rPr>
          <w:sz w:val="24"/>
          <w:szCs w:val="24"/>
        </w:rPr>
        <w:t xml:space="preserve"> </w:t>
      </w:r>
    </w:p>
    <w:p w:rsidRDefault="00354A36" w:rsidP="00B75121" w:rsidR="00354A36" w:rsidRPr="00225A5A">
      <w:pPr>
        <w:jc w:val="both"/>
        <w:rPr>
          <w:sz w:val="24"/>
          <w:szCs w:val="24"/>
        </w:rPr>
      </w:pPr>
    </w:p>
    <w:p w:rsidRDefault="00E36493" w:rsidP="008A7C5A" w:rsidR="008A7C5A" w:rsidRPr="00225A5A">
      <w:pPr>
        <w:jc w:val="center"/>
        <w:rPr>
          <w:sz w:val="24"/>
          <w:szCs w:val="24"/>
        </w:rPr>
      </w:pPr>
      <w:r w:rsidRPr="00225A5A">
        <w:rPr>
          <w:sz w:val="24"/>
          <w:szCs w:val="24"/>
        </w:rPr>
        <w:t xml:space="preserve">U </w:t>
      </w:r>
      <w:r w:rsidR="008A7C5A" w:rsidRPr="00225A5A">
        <w:rPr>
          <w:sz w:val="24"/>
          <w:szCs w:val="24"/>
        </w:rPr>
        <w:t>Z</w:t>
      </w:r>
      <w:r w:rsidR="009A0D04" w:rsidRPr="00225A5A">
        <w:rPr>
          <w:sz w:val="24"/>
          <w:szCs w:val="24"/>
        </w:rPr>
        <w:t xml:space="preserve">agrebu </w:t>
      </w:r>
      <w:r w:rsidR="00915ABF">
        <w:rPr>
          <w:sz w:val="24"/>
          <w:szCs w:val="24"/>
        </w:rPr>
        <w:t>5. veljače</w:t>
      </w:r>
      <w:r w:rsidR="003D0688" w:rsidRPr="00225A5A">
        <w:rPr>
          <w:sz w:val="24"/>
          <w:szCs w:val="24"/>
        </w:rPr>
        <w:t xml:space="preserve"> 2</w:t>
      </w:r>
      <w:r w:rsidR="00915ABF">
        <w:rPr>
          <w:sz w:val="24"/>
          <w:szCs w:val="24"/>
        </w:rPr>
        <w:t>019</w:t>
      </w:r>
      <w:r w:rsidR="003D0688" w:rsidRPr="00225A5A">
        <w:rPr>
          <w:sz w:val="24"/>
          <w:szCs w:val="24"/>
        </w:rPr>
        <w:t xml:space="preserve">. </w:t>
      </w:r>
    </w:p>
    <w:p w:rsidRDefault="008A7C5A" w:rsidP="00915ABF" w:rsidR="008A7C5A" w:rsidRPr="00225A5A">
      <w:pPr>
        <w:rPr>
          <w:sz w:val="24"/>
          <w:szCs w:val="24"/>
        </w:rPr>
      </w:pPr>
    </w:p>
    <w:p w:rsidRDefault="008A7C5A" w:rsidP="008A7C5A" w:rsidR="009D6D7C">
      <w:pPr>
        <w:ind w:firstLine="720" w:left="5040"/>
        <w:jc w:val="both"/>
        <w:rPr>
          <w:sz w:val="24"/>
          <w:szCs w:val="24"/>
        </w:rPr>
      </w:pPr>
      <w:r w:rsidRPr="00225A5A">
        <w:rPr>
          <w:sz w:val="24"/>
          <w:szCs w:val="24"/>
        </w:rPr>
        <w:t xml:space="preserve">          </w:t>
      </w:r>
    </w:p>
    <w:p w:rsidRDefault="009D6D7C" w:rsidP="008A7C5A" w:rsidR="008A7C5A" w:rsidRPr="00225A5A">
      <w:pPr>
        <w:ind w:firstLine="720" w:left="5040"/>
        <w:jc w:val="both"/>
        <w:rPr>
          <w:sz w:val="24"/>
          <w:szCs w:val="24"/>
        </w:rPr>
      </w:pPr>
      <w:r>
        <w:rPr>
          <w:sz w:val="24"/>
          <w:szCs w:val="24"/>
        </w:rPr>
        <w:t xml:space="preserve">    </w:t>
      </w:r>
      <w:r w:rsidR="008A7C5A" w:rsidRPr="00225A5A">
        <w:rPr>
          <w:sz w:val="24"/>
          <w:szCs w:val="24"/>
        </w:rPr>
        <w:t xml:space="preserve">SUDAC:  </w:t>
      </w:r>
    </w:p>
    <w:p w:rsidRDefault="008A7C5A" w:rsidP="008A7C5A" w:rsidR="009D6D7C">
      <w:pPr>
        <w:jc w:val="both"/>
        <w:rPr>
          <w:sz w:val="24"/>
          <w:szCs w:val="24"/>
        </w:rPr>
      </w:pPr>
      <w:r w:rsidRPr="00225A5A">
        <w:rPr>
          <w:sz w:val="24"/>
          <w:szCs w:val="24"/>
        </w:rPr>
        <w:t xml:space="preserve">      </w:t>
      </w:r>
      <w:r w:rsidR="00E36493" w:rsidRPr="00225A5A">
        <w:rPr>
          <w:sz w:val="24"/>
          <w:szCs w:val="24"/>
        </w:rPr>
        <w:t xml:space="preserve">      </w:t>
      </w:r>
      <w:r w:rsidR="00B14D9B" w:rsidRPr="00225A5A">
        <w:rPr>
          <w:sz w:val="24"/>
          <w:szCs w:val="24"/>
        </w:rPr>
        <w:t xml:space="preserve">   </w:t>
      </w:r>
      <w:r w:rsidR="00B14D9B" w:rsidRPr="00225A5A">
        <w:rPr>
          <w:sz w:val="24"/>
          <w:szCs w:val="24"/>
        </w:rPr>
        <w:tab/>
      </w:r>
      <w:r w:rsidR="00B14D9B" w:rsidRPr="00225A5A">
        <w:rPr>
          <w:sz w:val="24"/>
          <w:szCs w:val="24"/>
        </w:rPr>
        <w:tab/>
      </w:r>
      <w:r w:rsidR="00B14D9B" w:rsidRPr="00225A5A">
        <w:rPr>
          <w:sz w:val="24"/>
          <w:szCs w:val="24"/>
        </w:rPr>
        <w:tab/>
      </w:r>
      <w:r w:rsidR="00B14D9B" w:rsidRPr="00225A5A">
        <w:rPr>
          <w:sz w:val="24"/>
          <w:szCs w:val="24"/>
        </w:rPr>
        <w:tab/>
      </w:r>
      <w:r w:rsidR="00B14D9B" w:rsidRPr="00225A5A">
        <w:rPr>
          <w:sz w:val="24"/>
          <w:szCs w:val="24"/>
        </w:rPr>
        <w:tab/>
      </w:r>
      <w:r w:rsidR="00B14D9B" w:rsidRPr="00225A5A">
        <w:rPr>
          <w:sz w:val="24"/>
          <w:szCs w:val="24"/>
        </w:rPr>
        <w:tab/>
      </w:r>
      <w:r w:rsidR="00B14D9B" w:rsidRPr="00225A5A">
        <w:rPr>
          <w:sz w:val="24"/>
          <w:szCs w:val="24"/>
        </w:rPr>
        <w:tab/>
        <w:t xml:space="preserve">     Gordan Zubak</w:t>
      </w:r>
      <w:r w:rsidR="00DA684B">
        <w:rPr>
          <w:sz w:val="24"/>
          <w:szCs w:val="24"/>
        </w:rPr>
        <w:t>,v.r.</w:t>
      </w:r>
      <w:r w:rsidR="00B14D9B" w:rsidRPr="00225A5A">
        <w:rPr>
          <w:sz w:val="24"/>
          <w:szCs w:val="24"/>
        </w:rPr>
        <w:t xml:space="preserve"> </w:t>
      </w:r>
      <w:r w:rsidR="00E36493" w:rsidRPr="00225A5A">
        <w:rPr>
          <w:sz w:val="24"/>
          <w:szCs w:val="24"/>
        </w:rPr>
        <w:tab/>
      </w:r>
      <w:r w:rsidR="00E36493" w:rsidRPr="00225A5A">
        <w:rPr>
          <w:sz w:val="24"/>
          <w:szCs w:val="24"/>
        </w:rPr>
        <w:tab/>
      </w:r>
      <w:r w:rsidR="00E36493" w:rsidRPr="00225A5A">
        <w:rPr>
          <w:sz w:val="24"/>
          <w:szCs w:val="24"/>
        </w:rPr>
        <w:tab/>
      </w:r>
      <w:r w:rsidR="00E36493" w:rsidRPr="00225A5A">
        <w:rPr>
          <w:sz w:val="24"/>
          <w:szCs w:val="24"/>
        </w:rPr>
        <w:tab/>
      </w:r>
    </w:p>
    <w:p w:rsidRDefault="008A7C5A" w:rsidP="008A7C5A" w:rsidR="008A7C5A" w:rsidRPr="00225A5A">
      <w:pPr>
        <w:jc w:val="both"/>
        <w:rPr>
          <w:sz w:val="24"/>
          <w:szCs w:val="24"/>
        </w:rPr>
      </w:pPr>
      <w:r w:rsidRPr="00225A5A">
        <w:rPr>
          <w:sz w:val="24"/>
          <w:szCs w:val="24"/>
        </w:rPr>
        <w:t>UPUTA  O PRAVNOM LIJEKU:</w:t>
      </w:r>
    </w:p>
    <w:p w:rsidRDefault="008A7C5A" w:rsidP="008A7C5A" w:rsidR="00F6065D" w:rsidRPr="00225A5A">
      <w:pPr>
        <w:jc w:val="both"/>
        <w:rPr>
          <w:sz w:val="24"/>
          <w:szCs w:val="24"/>
        </w:rPr>
      </w:pPr>
      <w:r w:rsidRPr="00225A5A">
        <w:rPr>
          <w:sz w:val="24"/>
          <w:szCs w:val="24"/>
        </w:rPr>
        <w:t xml:space="preserve">Protiv ovog rješenja pravo na žalbu ima stečajni upravitelj i svaki vjerovnik u dijelu koji se tiče njegove prijavljene tražbine, odnosno tražbine koju je osporio (čl. </w:t>
      </w:r>
      <w:r w:rsidR="00616BBE" w:rsidRPr="00225A5A">
        <w:rPr>
          <w:sz w:val="24"/>
          <w:szCs w:val="24"/>
        </w:rPr>
        <w:t>265. st 3</w:t>
      </w:r>
      <w:r w:rsidRPr="00225A5A">
        <w:rPr>
          <w:sz w:val="24"/>
          <w:szCs w:val="24"/>
        </w:rPr>
        <w:t>. SZ-a). Rok za žalbu iznosi 8 dana računajući od dana dostave pisanog otpravka, odnosno izvatka iz rješenja. Žalba se podnosi ovom sudu u 2 primjerka</w:t>
      </w:r>
      <w:r w:rsidR="00E36493" w:rsidRPr="00225A5A">
        <w:rPr>
          <w:sz w:val="24"/>
          <w:szCs w:val="24"/>
        </w:rPr>
        <w:t xml:space="preserve"> putem ovog suda Visokom trgovačkom sudu Republike Hrvatske</w:t>
      </w:r>
      <w:r w:rsidRPr="00225A5A">
        <w:rPr>
          <w:sz w:val="24"/>
          <w:szCs w:val="24"/>
        </w:rPr>
        <w:t>.</w:t>
      </w:r>
    </w:p>
    <w:p w:rsidRDefault="009D6D7C" w:rsidP="008A7C5A" w:rsidR="009D6D7C">
      <w:pPr>
        <w:jc w:val="both"/>
        <w:rPr>
          <w:sz w:val="24"/>
          <w:szCs w:val="24"/>
        </w:rPr>
      </w:pPr>
    </w:p>
    <w:p w:rsidRDefault="00DA684B" w:rsidP="00400817" w:rsidR="00DA684B" w:rsidRPr="00400817">
      <w:pPr>
        <w:jc w:val="right"/>
        <w:rPr>
          <w:sz w:val="24"/>
        </w:rPr>
      </w:pPr>
      <w:r w:rsidRPr="00400817">
        <w:rPr>
          <w:sz w:val="24"/>
        </w:rPr>
        <w:t>Za točnost otpravka – ovlašteni službenik</w:t>
      </w:r>
    </w:p>
    <w:p w:rsidRDefault="00DA684B" w:rsidP="00400817" w:rsidR="00DA684B" w:rsidRPr="00400817">
      <w:pPr>
        <w:ind w:left="5664"/>
        <w:rPr>
          <w:sz w:val="24"/>
        </w:rPr>
      </w:pPr>
      <w:r w:rsidRPr="00400817">
        <w:rPr>
          <w:sz w:val="24"/>
        </w:rPr>
        <w:t xml:space="preserve">        Dijana Hadžić</w:t>
      </w:r>
    </w:p>
    <w:p w:rsidRDefault="00935ABA" w:rsidR="00935ABA">
      <w:pPr>
        <w:rPr>
          <w:sz w:val="24"/>
          <w:szCs w:val="24"/>
        </w:rPr>
      </w:pPr>
    </w:p>
    <w:p w:rsidRDefault="00DA684B" w:rsidR="00DA684B" w:rsidRPr="00225A5A">
      <w:pPr>
        <w:rPr>
          <w:sz w:val="24"/>
          <w:szCs w:val="24"/>
        </w:rPr>
      </w:pPr>
    </w:p>
    <w:sectPr w:rsidSect="009536F9" w:rsidR="00DA684B" w:rsidRPr="00225A5A">
      <w:headerReference w:type="even" r:id="rId10"/>
      <w:headerReference w:type="default" r:id="rId11"/>
      <w:pgSz w:h="15840" w:w="12240"/>
      <w:pgMar w:gutter="0" w:footer="708" w:header="708" w:left="1417" w:bottom="56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DA684B">
      <w:rPr>
        <w:rStyle w:val="Brojstranice"/>
        <w:noProof/>
      </w:rPr>
      <w:t>2</w:t>
    </w:r>
    <w:r>
      <w:rPr>
        <w:rStyle w:val="Brojstranice"/>
      </w:rPr>
      <w:fldChar w:fldCharType="end"/>
    </w:r>
  </w:p>
  <w:p w:rsidRDefault="00F36130" w:rsidP="00F36130" w:rsidR="00BA212E" w:rsidRPr="00B635E7">
    <w:pPr>
      <w:pStyle w:val="Zaglavlje"/>
      <w:jc w:val="right"/>
    </w:pPr>
    <w:r>
      <w:rPr>
        <w:sz w:val="24"/>
      </w:rPr>
      <w:tab/>
    </w:r>
    <w:r>
      <w:rPr>
        <w:sz w:val="24"/>
      </w:rPr>
      <w:tab/>
    </w:r>
    <w:r w:rsidR="000B3C08">
      <w:rPr>
        <w:sz w:val="24"/>
      </w:rPr>
      <w:t>67. St-3051</w:t>
    </w:r>
    <w:r w:rsidR="00BA212E" w:rsidRPr="00B635E7">
      <w:rPr>
        <w:sz w:val="24"/>
      </w:rPr>
      <w:t>/1</w:t>
    </w:r>
    <w:r w:rsidR="000B3C08">
      <w:rPr>
        <w:sz w:val="24"/>
      </w:rPr>
      <w:t>8</w:t>
    </w:r>
    <w:r w:rsidR="00BA212E" w:rsidRPr="00B635E7">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F1489E"/>
    <w:multiLevelType w:val="hybridMultilevel"/>
    <w:tmpl w:val="A1FCD7AC"/>
    <w:lvl w:tplc="D29ADBCC"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4">
    <w:nsid w:val="1FAD6997"/>
    <w:multiLevelType w:val="hybridMultilevel"/>
    <w:tmpl w:val="3A38DFD2"/>
    <w:lvl w:tplc="1876B1F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6E4AD3"/>
    <w:multiLevelType w:val="hybridMultilevel"/>
    <w:tmpl w:val="057CD238"/>
    <w:lvl w:tplc="041A000F" w:ilvl="0">
      <w:start w:val="7"/>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8">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14">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C0A62B7"/>
    <w:multiLevelType w:val="hybridMultilevel"/>
    <w:tmpl w:val="74D46D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F3F5EF0"/>
    <w:multiLevelType w:val="hybridMultilevel"/>
    <w:tmpl w:val="EDBA9040"/>
    <w:lvl w:tplc="5176AF56"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3">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EAA5EDC"/>
    <w:multiLevelType w:val="hybridMultilevel"/>
    <w:tmpl w:val="780CC20A"/>
    <w:lvl w:tplc="AA144B3E" w:ilvl="0">
      <w:start w:val="5"/>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6">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30"/>
  </w:num>
  <w:num w:numId="3">
    <w:abstractNumId w:val="12"/>
  </w:num>
  <w:num w:numId="4">
    <w:abstractNumId w:val="23"/>
  </w:num>
  <w:num w:numId="5">
    <w:abstractNumId w:val="21"/>
  </w:num>
  <w:num w:numId="6">
    <w:abstractNumId w:val="5"/>
  </w:num>
  <w:num w:numId="7">
    <w:abstractNumId w:val="9"/>
  </w:num>
  <w:num w:numId="8">
    <w:abstractNumId w:val="14"/>
  </w:num>
  <w:num w:numId="9">
    <w:abstractNumId w:val="32"/>
  </w:num>
  <w:num w:numId="10">
    <w:abstractNumId w:val="33"/>
  </w:num>
  <w:num w:numId="11">
    <w:abstractNumId w:val="24"/>
  </w:num>
  <w:num w:numId="12">
    <w:abstractNumId w:val="1"/>
  </w:num>
  <w:num w:numId="13">
    <w:abstractNumId w:val="26"/>
  </w:num>
  <w:num w:numId="14">
    <w:abstractNumId w:val="36"/>
  </w:num>
  <w:num w:numId="15">
    <w:abstractNumId w:val="17"/>
  </w:num>
  <w:num w:numId="16">
    <w:abstractNumId w:val="0"/>
  </w:num>
  <w:num w:numId="17">
    <w:abstractNumId w:val="38"/>
  </w:num>
  <w:num w:numId="18">
    <w:abstractNumId w:val="28"/>
  </w:num>
  <w:num w:numId="19">
    <w:abstractNumId w:val="10"/>
  </w:num>
  <w:num w:numId="20">
    <w:abstractNumId w:val="20"/>
  </w:num>
  <w:num w:numId="21">
    <w:abstractNumId w:val="31"/>
  </w:num>
  <w:num w:numId="22">
    <w:abstractNumId w:val="16"/>
  </w:num>
  <w:num w:numId="23">
    <w:abstractNumId w:val="6"/>
  </w:num>
  <w:num w:numId="24">
    <w:abstractNumId w:val="34"/>
  </w:num>
  <w:num w:numId="25">
    <w:abstractNumId w:val="22"/>
  </w:num>
  <w:num w:numId="26">
    <w:abstractNumId w:val="11"/>
  </w:num>
  <w:num w:numId="27">
    <w:abstractNumId w:val="35"/>
  </w:num>
  <w:num w:numId="28">
    <w:abstractNumId w:val="37"/>
  </w:num>
  <w:num w:numId="29">
    <w:abstractNumId w:val="3"/>
  </w:num>
  <w:num w:numId="30">
    <w:abstractNumId w:val="27"/>
  </w:num>
  <w:num w:numId="31">
    <w:abstractNumId w:val="15"/>
  </w:num>
  <w:num w:numId="32">
    <w:abstractNumId w:val="8"/>
  </w:num>
  <w:num w:numId="33">
    <w:abstractNumId w:val="4"/>
  </w:num>
  <w:num w:numId="34">
    <w:abstractNumId w:val="7"/>
  </w:num>
  <w:num w:numId="35">
    <w:abstractNumId w:val="18"/>
  </w:num>
  <w:num w:numId="36">
    <w:abstractNumId w:val="29"/>
  </w:num>
  <w:num w:numId="37">
    <w:abstractNumId w:val="25"/>
  </w:num>
  <w:num w:numId="38">
    <w:abstractNumId w:val="19"/>
  </w:num>
  <w:num w:numId="3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62C2B"/>
    <w:rsid w:val="0007685D"/>
    <w:rsid w:val="000B3C08"/>
    <w:rsid w:val="000D357F"/>
    <w:rsid w:val="000D5C36"/>
    <w:rsid w:val="000E5A08"/>
    <w:rsid w:val="000F3C38"/>
    <w:rsid w:val="001013B5"/>
    <w:rsid w:val="0011183D"/>
    <w:rsid w:val="00113B7C"/>
    <w:rsid w:val="0012193F"/>
    <w:rsid w:val="001222D8"/>
    <w:rsid w:val="001248F6"/>
    <w:rsid w:val="00146AD2"/>
    <w:rsid w:val="001802B9"/>
    <w:rsid w:val="00195D5F"/>
    <w:rsid w:val="001A4FAE"/>
    <w:rsid w:val="001C39FC"/>
    <w:rsid w:val="001E6962"/>
    <w:rsid w:val="002104AD"/>
    <w:rsid w:val="00225A5A"/>
    <w:rsid w:val="002502D1"/>
    <w:rsid w:val="00271D93"/>
    <w:rsid w:val="002778C3"/>
    <w:rsid w:val="0028353E"/>
    <w:rsid w:val="002862D6"/>
    <w:rsid w:val="002B581B"/>
    <w:rsid w:val="002C419D"/>
    <w:rsid w:val="002D4BCC"/>
    <w:rsid w:val="0030456D"/>
    <w:rsid w:val="00306DD0"/>
    <w:rsid w:val="00330711"/>
    <w:rsid w:val="0034745F"/>
    <w:rsid w:val="00354A36"/>
    <w:rsid w:val="00364BB5"/>
    <w:rsid w:val="003D0688"/>
    <w:rsid w:val="003F44BD"/>
    <w:rsid w:val="003F6CFB"/>
    <w:rsid w:val="00411F34"/>
    <w:rsid w:val="00413966"/>
    <w:rsid w:val="00415D6B"/>
    <w:rsid w:val="00444EA0"/>
    <w:rsid w:val="00467F18"/>
    <w:rsid w:val="0048798E"/>
    <w:rsid w:val="004906EE"/>
    <w:rsid w:val="00497B24"/>
    <w:rsid w:val="004A2792"/>
    <w:rsid w:val="004B1333"/>
    <w:rsid w:val="004C3795"/>
    <w:rsid w:val="00502F81"/>
    <w:rsid w:val="00517F61"/>
    <w:rsid w:val="00537A4E"/>
    <w:rsid w:val="00542EE7"/>
    <w:rsid w:val="005505E1"/>
    <w:rsid w:val="0057667A"/>
    <w:rsid w:val="005777B7"/>
    <w:rsid w:val="00577C20"/>
    <w:rsid w:val="00585C1A"/>
    <w:rsid w:val="005967F2"/>
    <w:rsid w:val="00605C49"/>
    <w:rsid w:val="00614324"/>
    <w:rsid w:val="006145FE"/>
    <w:rsid w:val="00616BBE"/>
    <w:rsid w:val="00623EA3"/>
    <w:rsid w:val="0063388E"/>
    <w:rsid w:val="006543B2"/>
    <w:rsid w:val="00665844"/>
    <w:rsid w:val="00676948"/>
    <w:rsid w:val="00686878"/>
    <w:rsid w:val="00687E0A"/>
    <w:rsid w:val="006A0BC4"/>
    <w:rsid w:val="006E34BC"/>
    <w:rsid w:val="006E6817"/>
    <w:rsid w:val="006F76E8"/>
    <w:rsid w:val="00710181"/>
    <w:rsid w:val="00720D6B"/>
    <w:rsid w:val="00740009"/>
    <w:rsid w:val="00777985"/>
    <w:rsid w:val="007A2604"/>
    <w:rsid w:val="007C6869"/>
    <w:rsid w:val="007D0ACE"/>
    <w:rsid w:val="007E1AFD"/>
    <w:rsid w:val="007E2F2A"/>
    <w:rsid w:val="007F5A11"/>
    <w:rsid w:val="00807D59"/>
    <w:rsid w:val="00831180"/>
    <w:rsid w:val="00880FBE"/>
    <w:rsid w:val="00883DEF"/>
    <w:rsid w:val="00885ABD"/>
    <w:rsid w:val="00887D22"/>
    <w:rsid w:val="008A286D"/>
    <w:rsid w:val="008A5470"/>
    <w:rsid w:val="008A7A51"/>
    <w:rsid w:val="008A7C5A"/>
    <w:rsid w:val="008B14B7"/>
    <w:rsid w:val="008B35A5"/>
    <w:rsid w:val="008C6C34"/>
    <w:rsid w:val="008D50A2"/>
    <w:rsid w:val="008E1067"/>
    <w:rsid w:val="0091430D"/>
    <w:rsid w:val="00915ABF"/>
    <w:rsid w:val="00917D21"/>
    <w:rsid w:val="00935ABA"/>
    <w:rsid w:val="0094536B"/>
    <w:rsid w:val="00950152"/>
    <w:rsid w:val="009536F9"/>
    <w:rsid w:val="009816AC"/>
    <w:rsid w:val="009A0D04"/>
    <w:rsid w:val="009B46C7"/>
    <w:rsid w:val="009C4C2A"/>
    <w:rsid w:val="009D6D7C"/>
    <w:rsid w:val="009D6E98"/>
    <w:rsid w:val="00A00916"/>
    <w:rsid w:val="00A465AF"/>
    <w:rsid w:val="00A86761"/>
    <w:rsid w:val="00A90A4C"/>
    <w:rsid w:val="00A937B0"/>
    <w:rsid w:val="00AA3297"/>
    <w:rsid w:val="00AA3ECC"/>
    <w:rsid w:val="00AA404C"/>
    <w:rsid w:val="00AE65BC"/>
    <w:rsid w:val="00B0292A"/>
    <w:rsid w:val="00B10D97"/>
    <w:rsid w:val="00B114FE"/>
    <w:rsid w:val="00B14D9B"/>
    <w:rsid w:val="00B15359"/>
    <w:rsid w:val="00B33B51"/>
    <w:rsid w:val="00B51CC1"/>
    <w:rsid w:val="00B635E7"/>
    <w:rsid w:val="00B64CF7"/>
    <w:rsid w:val="00B75121"/>
    <w:rsid w:val="00B75B61"/>
    <w:rsid w:val="00B91E50"/>
    <w:rsid w:val="00BA212E"/>
    <w:rsid w:val="00BC3A84"/>
    <w:rsid w:val="00BE2434"/>
    <w:rsid w:val="00BF2DE7"/>
    <w:rsid w:val="00C00CB9"/>
    <w:rsid w:val="00C461C8"/>
    <w:rsid w:val="00CA5B61"/>
    <w:rsid w:val="00CA6133"/>
    <w:rsid w:val="00CA675A"/>
    <w:rsid w:val="00CB2EE2"/>
    <w:rsid w:val="00CC0EFA"/>
    <w:rsid w:val="00CE0E59"/>
    <w:rsid w:val="00CE6B8C"/>
    <w:rsid w:val="00D020E7"/>
    <w:rsid w:val="00D05780"/>
    <w:rsid w:val="00D70477"/>
    <w:rsid w:val="00D7472A"/>
    <w:rsid w:val="00D96AB6"/>
    <w:rsid w:val="00D9778A"/>
    <w:rsid w:val="00DA622A"/>
    <w:rsid w:val="00DA684B"/>
    <w:rsid w:val="00DC76EE"/>
    <w:rsid w:val="00DE552F"/>
    <w:rsid w:val="00E14AB3"/>
    <w:rsid w:val="00E16958"/>
    <w:rsid w:val="00E36493"/>
    <w:rsid w:val="00E445E9"/>
    <w:rsid w:val="00E81382"/>
    <w:rsid w:val="00E9285F"/>
    <w:rsid w:val="00EA3CD1"/>
    <w:rsid w:val="00EA6041"/>
    <w:rsid w:val="00ED0FC4"/>
    <w:rsid w:val="00ED70A1"/>
    <w:rsid w:val="00EE23AE"/>
    <w:rsid w:val="00F03D95"/>
    <w:rsid w:val="00F1708E"/>
    <w:rsid w:val="00F2577F"/>
    <w:rsid w:val="00F36130"/>
    <w:rsid w:val="00F43A5B"/>
    <w:rsid w:val="00F6065D"/>
    <w:rsid w:val="00F61531"/>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styleId="Tekstrezerviranogmjesta" w:type="character">
    <w:name w:val="Placeholder Text"/>
    <w:basedOn w:val="Zadanifontodlomka"/>
    <w:uiPriority w:val="99"/>
    <w:semiHidden/>
    <w:rsid w:val="00DA684B"/>
    <w:rPr>
      <w:color w:val="808080"/>
      <w:bdr w:space="0" w:sz="0" w:color="auto" w:val="none"/>
      <w:shd w:fill="auto" w:color="auto" w:val="clear"/>
    </w:rPr>
  </w:style>
  <w:style w:customStyle="true" w:styleId="eSPISCCParagraphDefaultFont" w:type="character">
    <w:name w:val="eSPIS_CC_Paragraph Default Font"/>
    <w:basedOn w:val="Zadanifontodlomka"/>
    <w:rsid w:val="00DA684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A684B"/>
    <w:rPr>
      <w:noProof/>
      <w:bdr w:space="0" w:sz="0" w:color="auto" w:val="none"/>
      <w:shd w:fill="FFFFCC" w:color="auto" w:val="clear"/>
      <w:lang w:val="hr-HR"/>
    </w:rPr>
  </w:style>
  <w:style w:customStyle="true" w:styleId="PozadinaSvijetloCrvena" w:type="character">
    <w:name w:val="Pozadina_SvijetloCrvena"/>
    <w:basedOn w:val="eSPISCCParagraphDefaultFont"/>
    <w:rsid w:val="00DA684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A684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styleId="Tekstrezerviranogmjesta" w:type="character">
    <w:name w:val="Placeholder Text"/>
    <w:basedOn w:val="Zadanifontodlomka"/>
    <w:uiPriority w:val="99"/>
    <w:semiHidden/>
    <w:rsid w:val="00DA684B"/>
    <w:rPr>
      <w:color w:val="808080"/>
      <w:bdr w:color="auto" w:space="0" w:sz="0" w:val="none"/>
      <w:shd w:color="auto" w:fill="auto" w:val="clear"/>
    </w:rPr>
  </w:style>
  <w:style w:customStyle="1" w:styleId="eSPISCCParagraphDefaultFont" w:type="character">
    <w:name w:val="eSPIS_CC_Paragraph Default Font"/>
    <w:basedOn w:val="Zadanifontodlomka"/>
    <w:rsid w:val="00DA684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A684B"/>
    <w:rPr>
      <w:noProof/>
      <w:bdr w:color="auto" w:space="0" w:sz="0" w:val="none"/>
      <w:shd w:color="auto" w:fill="FFFFCC" w:val="clear"/>
      <w:lang w:val="hr-HR"/>
    </w:rPr>
  </w:style>
  <w:style w:customStyle="1" w:styleId="PozadinaSvijetloCrvena" w:type="character">
    <w:name w:val="Pozadina_SvijetloCrvena"/>
    <w:basedOn w:val="eSPISCCParagraphDefaultFont"/>
    <w:rsid w:val="00DA684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A684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3051</izvorni_sadrzaj>
    <derivirana_varijabla naziv="DomainObject.Predmet.Broj_1">3051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2018.</izvorni_sadrzaj>
    <derivirana_varijabla naziv="DomainObject.Predmet.DatumOsnivanja_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St-3051/2018</izvorni_sadrzaj>
    <derivirana_varijabla naziv="DomainObject.Predmet.OznakaBroj_1">St-3051/2018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VIKTIN društvo s ograničenom odgovornšću za usluge i trgovinu u stečaju</izvorni_sadrzaj>
    <derivirana_varijabla naziv="DomainObject.Predmet.ProtustrankaFormated_1">  Stečajna masa iza VIKTIN društvo s ograničenom odgovornšću za usluge i trgovinu u stečaju</derivirana_varijabla>
  </DomainObject.Predmet.ProtustrankaFormated>
  <DomainObject.Predmet.ProtustrankaFormatedOIB>
    <izvorni_sadrzaj>  Stečajna masa iza VIKTIN društvo s ograničenom odgovornšću za usluge i trgovinu u stečaju, OIB 08967485240</izvorni_sadrzaj>
    <derivirana_varijabla naziv="DomainObject.Predmet.ProtustrankaFormatedOIB_1">  Stečajna masa iza VIKTIN društvo s ograničenom odgovornšću za usluge i trgovinu u stečaju, OIB 08967485240</derivirana_varijabla>
  </DomainObject.Predmet.ProtustrankaFormatedOIB>
  <DomainObject.Predmet.ProtustrankaFormatedWithAdress>
    <izvorni_sadrzaj> Stečajna masa iza VIKTIN društvo s ograničenom odgovornšću za usluge i trgovinu u stečaju, Dubovačka 29, 10000 Zagreb</izvorni_sadrzaj>
    <derivirana_varijabla naziv="DomainObject.Predmet.ProtustrankaFormatedWithAdress_1"> Stečajna masa iza VIKTIN društvo s ograničenom odgovornšću za usluge i trgovinu u stečaju, Dubovačka 29, 10000 Zagreb</derivirana_varijabla>
  </DomainObject.Predmet.ProtustrankaFormatedWithAdress>
  <DomainObject.Predmet.ProtustrankaFormatedWithAdressOIB>
    <izvorni_sadrzaj> Stečajna masa iza VIKTIN društvo s ograničenom odgovornšću za usluge i trgovinu u stečaju, OIB 08967485240, Dubovačka 29, 10000 Zagreb</izvorni_sadrzaj>
    <derivirana_varijabla naziv="DomainObject.Predmet.ProtustrankaFormatedWithAdressOIB_1"> Stečajna masa iza VIKTIN društvo s ograničenom odgovornšću za usluge i trgovinu u stečaju, OIB 08967485240, Dubovačka 29, 10000 Zagreb</derivirana_varijabla>
  </DomainObject.Predmet.ProtustrankaFormatedWithAdressOIB>
  <DomainObject.Predmet.ProtustrankaWithAdress>
    <izvorni_sadrzaj>Stečajna masa iza VIKTIN društvo s ograničenom odgovornšću za usluge i trgovinu u stečaju Dubovačka 29, 10000 Zagreb</izvorni_sadrzaj>
    <derivirana_varijabla naziv="DomainObject.Predmet.ProtustrankaWithAdress_1">Stečajna masa iza VIKTIN društvo s ograničenom odgovornšću za usluge i trgovinu u stečaju Dubovačka 29, 10000 Zagreb</derivirana_varijabla>
  </DomainObject.Predmet.ProtustrankaWithAdress>
  <DomainObject.Predmet.ProtustrankaWithAdressOIB>
    <izvorni_sadrzaj>Stečajna masa iza VIKTIN društvo s ograničenom odgovornšću za usluge i trgovinu u stečaju, OIB 08967485240, Dubovačka 29, 10000 Zagreb</izvorni_sadrzaj>
    <derivirana_varijabla naziv="DomainObject.Predmet.ProtustrankaWithAdressOIB_1">Stečajna masa iza VIKTIN društvo s ograničenom odgovornšću za usluge i trgovinu u stečaju, OIB 08967485240, Dubovačka 29, 10000 Zagreb</derivirana_varijabla>
  </DomainObject.Predmet.ProtustrankaWithAdressOIB>
  <DomainObject.Predmet.ProtustrankaNazivFormated>
    <izvorni_sadrzaj>Stečajna masa iza VIKTIN društvo s ograničenom odgovornšću za usluge i trgovinu u stečaju</izvorni_sadrzaj>
    <derivirana_varijabla naziv="DomainObject.Predmet.ProtustrankaNazivFormated_1">Stečajna masa iza VIKTIN društvo s ograničenom odgovornšću za usluge i trgovinu u stečaju</derivirana_varijabla>
  </DomainObject.Predmet.ProtustrankaNazivFormated>
  <DomainObject.Predmet.ProtustrankaNazivFormatedOIB>
    <izvorni_sadrzaj>Stečajna masa iza VIKTIN društvo s ograničenom odgovornšću za usluge i trgovinu u stečaju, OIB 08967485240</izvorni_sadrzaj>
    <derivirana_varijabla naziv="DomainObject.Predmet.ProtustrankaNazivFormatedOIB_1">Stečajna masa iza VIKTIN društvo s ograničenom odgovornšću za usluge i trgovinu u stečaju, OIB 08967485240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Šakić</izvorni_sadrzaj>
    <derivirana_varijabla naziv="DomainObject.Predmet.StrankaFormated_1">  Ana Šakić</derivirana_varijabla>
  </DomainObject.Predmet.StrankaFormated>
  <DomainObject.Predmet.StrankaFormatedOIB>
    <izvorni_sadrzaj>  Ana Šakić, OIB 06903243250</izvorni_sadrzaj>
    <derivirana_varijabla naziv="DomainObject.Predmet.StrankaFormatedOIB_1">  Ana Šakić, OIB 06903243250</derivirana_varijabla>
  </DomainObject.Predmet.StrankaFormatedOIB>
  <DomainObject.Predmet.StrankaFormatedWithAdress>
    <izvorni_sadrzaj> Ana Šakić, Dubovačka 29, 10000 Zagreb</izvorni_sadrzaj>
    <derivirana_varijabla naziv="DomainObject.Predmet.StrankaFormatedWithAdress_1"> Ana Šakić, Dubovačka 29, 10000 Zagreb</derivirana_varijabla>
  </DomainObject.Predmet.StrankaFormatedWithAdress>
  <DomainObject.Predmet.StrankaFormatedWithAdressOIB>
    <izvorni_sadrzaj> Ana Šakić, OIB 06903243250, Dubovačka 29, 10000 Zagreb</izvorni_sadrzaj>
    <derivirana_varijabla naziv="DomainObject.Predmet.StrankaFormatedWithAdressOIB_1"> Ana Šakić, OIB 06903243250, Dubovačka 29, 10000 Zagreb</derivirana_varijabla>
  </DomainObject.Predmet.StrankaFormatedWithAdressOIB>
  <DomainObject.Predmet.StrankaWithAdress>
    <izvorni_sadrzaj>Ana Šakić Dubovačka 29,10000 Zagreb</izvorni_sadrzaj>
    <derivirana_varijabla naziv="DomainObject.Predmet.StrankaWithAdress_1">Ana Šakić Dubovačka 29,10000 Zagreb</derivirana_varijabla>
  </DomainObject.Predmet.StrankaWithAdress>
  <DomainObject.Predmet.StrankaWithAdressOIB>
    <izvorni_sadrzaj>Ana Šakić, OIB 06903243250, Dubovačka 29,10000 Zagreb</izvorni_sadrzaj>
    <derivirana_varijabla naziv="DomainObject.Predmet.StrankaWithAdressOIB_1">Ana Šakić, OIB 06903243250, Dubovačka 29,10000 Zagreb</derivirana_varijabla>
  </DomainObject.Predmet.StrankaWithAdressOIB>
  <DomainObject.Predmet.StrankaNazivFormated>
    <izvorni_sadrzaj>Ana Šakić</izvorni_sadrzaj>
    <derivirana_varijabla naziv="DomainObject.Predmet.StrankaNazivFormated_1">Ana Šakić</derivirana_varijabla>
  </DomainObject.Predmet.StrankaNazivFormated>
  <DomainObject.Predmet.StrankaNazivFormatedOIB>
    <izvorni_sadrzaj>Ana Šakić, OIB 06903243250</izvorni_sadrzaj>
    <derivirana_varijabla naziv="DomainObject.Predmet.StrankaNazivFormatedOIB_1">Ana Šakić, OIB 06903243250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Ana Šakić</item>
    </izvorni_sadrzaj>
    <derivirana_varijabla naziv="DomainObject.Predmet.StrankaListFormated_1">
      <item>Ana Šakić</item>
    </derivirana_varijabla>
  </DomainObject.Predmet.StrankaListFormated>
  <DomainObject.Predmet.StrankaListFormatedOIB>
    <izvorni_sadrzaj>
      <item>Ana Šakić, OIB 06903243250</item>
    </izvorni_sadrzaj>
    <derivirana_varijabla naziv="DomainObject.Predmet.StrankaListFormatedOIB_1">
      <item>Ana Šakić, OIB 06903243250</item>
    </derivirana_varijabla>
  </DomainObject.Predmet.StrankaListFormatedOIB>
  <DomainObject.Predmet.StrankaListFormatedWithAdress>
    <izvorni_sadrzaj>
      <item>Ana Šakić, Dubovačka 29, 10000 Zagreb</item>
    </izvorni_sadrzaj>
    <derivirana_varijabla naziv="DomainObject.Predmet.StrankaListFormatedWithAdress_1">
      <item>Ana Šakić, Dubovačka 29, 10000 Zagreb</item>
    </derivirana_varijabla>
  </DomainObject.Predmet.StrankaListFormatedWithAdress>
  <DomainObject.Predmet.StrankaListFormatedWithAdressOIB>
    <izvorni_sadrzaj>
      <item>Ana Šakić, OIB 06903243250, Dubovačka 29, 10000 Zagreb</item>
    </izvorni_sadrzaj>
    <derivirana_varijabla naziv="DomainObject.Predmet.StrankaListFormatedWithAdressOIB_1">
      <item>Ana Šakić, OIB 06903243250, Dubovačka 29, 10000 Zagreb</item>
    </derivirana_varijabla>
  </DomainObject.Predmet.StrankaListFormatedWithAdressOIB>
  <DomainObject.Predmet.StrankaListNazivFormated>
    <izvorni_sadrzaj>
      <item>Ana Šakić</item>
    </izvorni_sadrzaj>
    <derivirana_varijabla naziv="DomainObject.Predmet.StrankaListNazivFormated_1">
      <item>Ana Šakić</item>
    </derivirana_varijabla>
  </DomainObject.Predmet.StrankaListNazivFormated>
  <DomainObject.Predmet.StrankaListNazivFormatedOIB>
    <izvorni_sadrzaj>
      <item>Ana Šakić, OIB 06903243250</item>
    </izvorni_sadrzaj>
    <derivirana_varijabla naziv="DomainObject.Predmet.StrankaListNazivFormatedOIB_1">
      <item>Ana Šakić, OIB 06903243250</item>
    </derivirana_varijabla>
  </DomainObject.Predmet.StrankaListNazivFormatedOIB>
  <DomainObject.Predmet.ProtuStrankaListFormated>
    <izvorni_sadrzaj>
      <item>Stečajna masa iza VIKTIN društvo s ograničenom odgovornšću za usluge i trgovinu u stečaju</item>
    </izvorni_sadrzaj>
    <derivirana_varijabla naziv="DomainObject.Predmet.ProtuStrankaListFormated_1">
      <item>Stečajna masa iza VIKTIN društvo s ograničenom odgovornšću za usluge i trgovinu u stečaju</item>
    </derivirana_varijabla>
  </DomainObject.Predmet.ProtuStrankaListFormated>
  <DomainObject.Predmet.ProtuStrankaListFormatedOIB>
    <izvorni_sadrzaj>
      <item>Stečajna masa iza VIKTIN društvo s ograničenom odgovornšću za usluge i trgovinu u stečaju, OIB 08967485240</item>
    </izvorni_sadrzaj>
    <derivirana_varijabla naziv="DomainObject.Predmet.ProtuStrankaListFormatedOIB_1">
      <item>Stečajna masa iza VIKTIN društvo s ograničenom odgovornšću za usluge i trgovinu u stečaju, OIB 08967485240</item>
    </derivirana_varijabla>
  </DomainObject.Predmet.ProtuStrankaListFormatedOIB>
  <DomainObject.Predmet.ProtuStrankaListFormatedWithAdress>
    <izvorni_sadrzaj>
      <item>Stečajna masa iza VIKTIN društvo s ograničenom odgovornšću za usluge i trgovinu u stečaju, Dubovačka 29, 10000 Zagreb</item>
    </izvorni_sadrzaj>
    <derivirana_varijabla naziv="DomainObject.Predmet.ProtuStrankaListFormatedWithAdress_1">
      <item>Stečajna masa iza VIKTIN društvo s ograničenom odgovornšću za usluge i trgovinu u stečaju, Dubovačka 29, 10000 Zagreb</item>
    </derivirana_varijabla>
  </DomainObject.Predmet.ProtuStrankaListFormatedWithAdress>
  <DomainObject.Predmet.ProtuStrankaListFormatedWithAdressOIB>
    <izvorni_sadrzaj>
      <item>Stečajna masa iza VIKTIN društvo s ograničenom odgovornšću za usluge i trgovinu u stečaju, OIB 08967485240, Dubovačka 29, 10000 Zagreb</item>
    </izvorni_sadrzaj>
    <derivirana_varijabla naziv="DomainObject.Predmet.ProtuStrankaListFormatedWithAdressOIB_1">
      <item>Stečajna masa iza VIKTIN društvo s ograničenom odgovornšću za usluge i trgovinu u stečaju, OIB 08967485240, Dubovačka 29, 10000 Zagreb</item>
    </derivirana_varijabla>
  </DomainObject.Predmet.ProtuStrankaListFormatedWithAdressOIB>
  <DomainObject.Predmet.ProtuStrankaListNazivFormated>
    <izvorni_sadrzaj>
      <item>Stečajna masa iza VIKTIN društvo s ograničenom odgovornšću za usluge i trgovinu u stečaju</item>
    </izvorni_sadrzaj>
    <derivirana_varijabla naziv="DomainObject.Predmet.ProtuStrankaListNazivFormated_1">
      <item>Stečajna masa iza VIKTIN društvo s ograničenom odgovornšću za usluge i trgovinu u stečaju</item>
    </derivirana_varijabla>
  </DomainObject.Predmet.ProtuStrankaListNazivFormated>
  <DomainObject.Predmet.ProtuStrankaListNazivFormatedOIB>
    <izvorni_sadrzaj>
      <item>Stečajna masa iza VIKTIN društvo s ograničenom odgovornšću za usluge i trgovinu u stečaju, OIB 08967485240</item>
    </izvorni_sadrzaj>
    <derivirana_varijabla naziv="DomainObject.Predmet.ProtuStrankaListNazivFormatedOIB_1">
      <item>Stečajna masa iza VIKTIN društvo s ograničenom odgovornšću za usluge i trgovinu u stečaju, OIB 08967485240</item>
    </derivirana_varijabla>
  </DomainObject.Predmet.ProtuStrankaListNazivFormatedOIB>
  <DomainObject.Predmet.OstaliListFormated>
    <izvorni_sadrzaj>
      <item>Ana Šakić</item>
    </izvorni_sadrzaj>
    <derivirana_varijabla naziv="DomainObject.Predmet.OstaliListFormated_1">
      <item>Ana Šakić</item>
    </derivirana_varijabla>
  </DomainObject.Predmet.OstaliListFormated>
  <DomainObject.Predmet.OstaliListFormatedOIB>
    <izvorni_sadrzaj>
      <item>Ana Šakić</item>
    </izvorni_sadrzaj>
    <derivirana_varijabla naziv="DomainObject.Predmet.OstaliListFormatedOIB_1">
      <item>Ana Šakić</item>
    </derivirana_varijabla>
  </DomainObject.Predmet.OstaliListFormatedOIB>
  <DomainObject.Predmet.OstaliListFormatedWithAdress>
    <izvorni_sadrzaj>
      <item>Ana Šakić, Dubovačka 29, 10000 Zagreb</item>
    </izvorni_sadrzaj>
    <derivirana_varijabla naziv="DomainObject.Predmet.OstaliListFormatedWithAdress_1">
      <item>Ana Šakić, Dubovačka 29, 10000 Zagreb</item>
    </derivirana_varijabla>
  </DomainObject.Predmet.OstaliListFormatedWithAdress>
  <DomainObject.Predmet.OstaliListFormatedWithAdressOIB>
    <izvorni_sadrzaj>
      <item>Ana Šakić, Dubovačka 29, 10000 Zagreb</item>
    </izvorni_sadrzaj>
    <derivirana_varijabla naziv="DomainObject.Predmet.OstaliListFormatedWithAdressOIB_1">
      <item>Ana Šakić, Dubovačka 29, 10000 Zagreb</item>
    </derivirana_varijabla>
  </DomainObject.Predmet.OstaliListFormatedWithAdressOIB>
  <DomainObject.Predmet.OstaliListNazivFormated>
    <izvorni_sadrzaj>
      <item>Ana Šakić</item>
    </izvorni_sadrzaj>
    <derivirana_varijabla naziv="DomainObject.Predmet.OstaliListNazivFormated_1">
      <item>Ana Šakić</item>
    </derivirana_varijabla>
  </DomainObject.Predmet.OstaliListNazivFormated>
  <DomainObject.Predmet.OstaliListNazivFormatedOIB>
    <izvorni_sadrzaj>
      <item>Ana Šakić</item>
    </izvorni_sadrzaj>
    <derivirana_varijabla naziv="DomainObject.Predmet.OstaliListNazivFormatedOIB_1">
      <item>Ana Šakić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
    <derivirana_varijabla naziv="DomainObject.PoslovniBrojDokumenta_1"/>
  </DomainObject.PoslovniBrojDokumenta>
  <DomainObject.Predmet.StrankaIDrugi>
    <izvorni_sadrzaj>Ana Šakić</izvorni_sadrzaj>
    <derivirana_varijabla naziv="DomainObject.Predmet.StrankaIDrugi_1">Ana Šakić</derivirana_varijabla>
  </DomainObject.Predmet.StrankaIDrugi>
  <DomainObject.Predmet.ProtustrankaIDrugi>
    <izvorni_sadrzaj>Stečajna masa iza VIKTIN društvo s ograničenom odgovornšću za usluge i trgovinu u stečaju</izvorni_sadrzaj>
    <derivirana_varijabla naziv="DomainObject.Predmet.ProtustrankaIDrugi_1">Stečajna masa iza VIKTIN društvo s ograničenom odgovornšću za usluge i trgovinu u stečaju</derivirana_varijabla>
  </DomainObject.Predmet.ProtustrankaIDrugi>
  <DomainObject.Predmet.StrankaIDrugiAdressOIB>
    <izvorni_sadrzaj>Ana Šakić, OIB 06903243250, Dubovačka 29, 10000 Zagreb</izvorni_sadrzaj>
    <derivirana_varijabla naziv="DomainObject.Predmet.StrankaIDrugiAdressOIB_1">Ana Šakić, OIB 06903243250, Dubovačka 29, 10000 Zagreb</derivirana_varijabla>
  </DomainObject.Predmet.StrankaIDrugiAdressOIB>
  <DomainObject.Predmet.ProtustrankaIDrugiAdressOIB>
    <izvorni_sadrzaj>Stečajna masa iza VIKTIN društvo s ograničenom odgovornšću za usluge i trgovinu u stečaju, OIB 08967485240, Dubovačka 29, 10000 Zagreb</izvorni_sadrzaj>
    <derivirana_varijabla naziv="DomainObject.Predmet.ProtustrankaIDrugiAdressOIB_1">Stečajna masa iza VIKTIN društvo s ograničenom odgovornšću za usluge i trgovinu u stečaju, OIB 08967485240, Dubovačka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VIKTIN društvo s ograničenom odgovornšću za usluge i trgovinu u stečaju</item>
      <item>Ana Šakić</item>
      <item>Ana Šakić</item>
    </izvorni_sadrzaj>
    <derivirana_varijabla naziv="DomainObject.Predmet.SudioniciListNaziv_1">
      <item>Stečajna masa iza VIKTIN društvo s ograničenom odgovornšću za usluge i trgovinu u stečaju</item>
      <item>Ana Šakić</item>
      <item>Ana Šakić</item>
    </derivirana_varijabla>
  </DomainObject.Predmet.SudioniciListNaziv>
  <DomainObject.Predmet.SudioniciListAdressOIB>
    <izvorni_sadrzaj>
      <item>Stečajna masa iza VIKTIN društvo s ograničenom odgovornšću za usluge i trgovinu u stečaju, OIB 08967485240, Dubovačka 29,10000 Zagreb</item>
      <item>Ana Šakić, OIB 06903243250, Dubovačka 29,10000 Zagreb</item>
      <item>Ana Šakić, Dubovačka 29,10000 Zagreb</item>
    </izvorni_sadrzaj>
    <derivirana_varijabla naziv="DomainObject.Predmet.SudioniciListAdressOIB_1">
      <item>Stečajna masa iza VIKTIN društvo s ograničenom odgovornšću za usluge i trgovinu u stečaju, OIB 08967485240, Dubovačka 29,10000 Zagreb</item>
      <item>Ana Šakić, OIB 06903243250, Dubovačka 29,10000 Zagreb</item>
      <item>Ana Šakić, Dubovačka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08967485240</item>
      <item>, OIB 06903243250</item>
      <item>, OIB null</item>
    </izvorni_sadrzaj>
    <derivirana_varijabla naziv="DomainObject.Predmet.SudioniciListNazivOIB_1">
      <item>, OIB 08967485240</item>
      <item>, OIB 06903243250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veljače 2019.</izvorni_sadrzaj>
    <derivirana_varijabla naziv="DomainObject.Predmet.DatumZadnjeOdrzaneSudskeRadnje_1">5. veljače 2019.</derivirana_varijabla>
  </DomainObject.Predmet.DatumZadnjeOdrzaneSudskeRadnje>
  <DomainObject.PredzadnjaOdlukaIzPredmeta.DatumDonosenjaOdluke>
    <izvorni_sadrzaj>10. prosinca 2018.</izvorni_sadrzaj>
    <derivirana_varijabla naziv="DomainObject.PredzadnjaOdlukaIzPredmeta.DatumDonosenjaOdluke_1">10. prosinca 2018.</derivirana_varijabla>
  </DomainObject.PredzadnjaOdlukaIzPredmeta.DatumDonosenjaOdluke>
  <DomainObject.PredzadnjaOdlukaIzPredmeta.Oznaka>
    <izvorni_sadrzaj>St-3051/2018-28</izvorni_sadrzaj>
    <derivirana_varijabla naziv="DomainObject.PredzadnjaOdlukaIzPredmeta.Oznaka_1">St-3051/2018-28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645</properties:Words>
  <properties:Characters>3575</properties:Characters>
  <properties:Lines>87</properties:Lines>
  <properties:Paragraphs>28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2019-02-05T10:00:00Z</dcterms:created>
  <dc:creator>nmarkovic</dc:creator>
  <cp:lastModifiedBy>Dijana Hadžić</cp:lastModifiedBy>
  <cp:lastPrinted>2019-02-05T13:28:00Z</cp:lastPrinted>
  <dcterms:modified xmlns:xsi="http://www.w3.org/2001/XMLSchema-instance" xsi:type="dcterms:W3CDTF">2019-02-05T13:28:00Z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(9. Rješenje o utvrđenim-osporenim tražbinama.docx)</vt:lpwstr>
  </prop:property>
  <prop:property name="CC_coloring" pid="4" fmtid="{D5CDD505-2E9C-101B-9397-08002B2CF9AE}">
    <vt:bool>false</vt:bool>
  </prop:property>
  <prop:property name="BrojStranica" pid="5" fmtid="{D5CDD505-2E9C-101B-9397-08002B2CF9AE}">
    <vt:i4>2</vt:i4>
  </prop:property>
</prop:Properties>
</file>