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61ad" w14:paraId="20f61a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76FA3" w:rsidP="00776FA3" w:rsidR="00776FA3">
      <w:pPr>
        <w:ind w:left="5040"/>
        <w:jc w:val="right"/>
      </w:pPr>
      <w:r w:rsidRPr="00FA5073">
        <w:t xml:space="preserve">NIKOLA RAK, Šibenik, </w:t>
      </w:r>
    </w:p>
    <w:p w:rsidRDefault="00776FA3" w:rsidP="00776FA3" w:rsidR="00F2122B" w:rsidRPr="00B0613D">
      <w:pPr>
        <w:ind w:left="5040"/>
        <w:jc w:val="right"/>
      </w:pPr>
      <w:r w:rsidRPr="00FA5073">
        <w:t>Težačka 15</w:t>
      </w:r>
    </w:p>
    <w:p w:rsidRDefault="00776FA3" w:rsidP="00776FA3" w:rsidR="00776FA3">
      <w:pPr>
        <w:ind w:firstLine="360"/>
        <w:jc w:val="both"/>
      </w:pPr>
    </w:p>
    <w:p w:rsidRDefault="00120463" w:rsidP="00776FA3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76FA3">
        <w:t>411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76FA3" w:rsidRPr="00FA5073">
        <w:t>TLM TVORNICA LAKIH METALA d.d. Šibenik, Ulica Narodnog preporoda 12, OIB: 71112635487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76FA3">
        <w:t>11,15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776FA3">
        <w:t>11,17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536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776FA3" w:rsidR="0053063B" w:rsidRPr="00F60CD9"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</w:t>
    </w:r>
    <w:r w:rsidR="00776FA3">
      <w:t>11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76FA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1A7E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B1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A7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A7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A7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B1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A7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A7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A7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CBEDD-E54E-478F-991E-215C9EFDD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960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2016-03-29T08:04:00Z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