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cb04" w14:paraId="44dcb0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D265C" w:rsidP="00AD265C" w:rsidR="00AD265C" w:rsidRPr="00AD265C">
      <w:pPr>
        <w:pStyle w:val="Bezproreda"/>
        <w:rPr>
          <w:b/>
        </w:rPr>
      </w:pPr>
      <w:r>
        <w:t xml:space="preserve">     </w:t>
      </w:r>
      <w:r w:rsidRPr="00AD265C">
        <w:rPr>
          <w:b/>
        </w:rPr>
        <w:t>REPUBLIKA HRVATSKA</w:t>
      </w:r>
    </w:p>
    <w:p w:rsidRDefault="00AD265C" w:rsidP="00AD265C" w:rsidR="00AD265C">
      <w:pPr>
        <w:pStyle w:val="Bezproreda"/>
        <w:rPr>
          <w:b/>
          <w:szCs w:val="20"/>
        </w:rPr>
      </w:pPr>
      <w:r>
        <w:rPr>
          <w:b/>
          <w:lang w:val="fr-FR"/>
        </w:rPr>
        <w:t xml:space="preserve">   TRGOVA</w:t>
      </w:r>
      <w:r>
        <w:rPr>
          <w:b/>
        </w:rPr>
        <w:t>Č</w:t>
      </w:r>
      <w:r>
        <w:rPr>
          <w:b/>
          <w:lang w:val="fr-FR"/>
        </w:rPr>
        <w:t xml:space="preserve">KI SUD U SPLITU </w:t>
      </w:r>
      <w:r>
        <w:t xml:space="preserve">            </w:t>
      </w:r>
      <w:r>
        <w:tab/>
      </w:r>
      <w:r>
        <w:tab/>
        <w:t xml:space="preserve">                 </w:t>
      </w:r>
      <w:r>
        <w:rPr>
          <w:b/>
          <w:lang w:val="fr-FR"/>
        </w:rPr>
        <w:t>Broj</w:t>
      </w:r>
      <w:r>
        <w:rPr>
          <w:b/>
        </w:rPr>
        <w:t>: 14. St-113/2015.</w:t>
      </w:r>
    </w:p>
    <w:p w:rsidRDefault="00AD265C" w:rsidP="00AD265C" w:rsidR="00AD265C">
      <w:pPr>
        <w:pStyle w:val="Bezproreda"/>
        <w:rPr>
          <w:b/>
          <w:szCs w:val="20"/>
        </w:rPr>
      </w:pPr>
      <w:r>
        <w:rPr>
          <w:b/>
          <w:szCs w:val="20"/>
        </w:rPr>
        <w:t xml:space="preserve">  </w:t>
      </w:r>
      <w:proofErr w:type="spellStart"/>
      <w:r>
        <w:rPr>
          <w:b/>
          <w:szCs w:val="20"/>
        </w:rPr>
        <w:t>Sukoišanska</w:t>
      </w:r>
      <w:proofErr w:type="spellEnd"/>
      <w:r>
        <w:rPr>
          <w:b/>
          <w:szCs w:val="20"/>
        </w:rPr>
        <w:t xml:space="preserve"> 6. – 21 000  S P L I T</w:t>
      </w:r>
    </w:p>
    <w:p w:rsidRDefault="00AD265C" w:rsidP="00AD265C" w:rsidR="00AD265C">
      <w:pPr>
        <w:pStyle w:val="Bezproreda"/>
        <w:jc w:val="center"/>
        <w:rPr>
          <w:szCs w:val="20"/>
        </w:rPr>
      </w:pPr>
    </w:p>
    <w:p w:rsidRDefault="00AD265C" w:rsidP="00AD265C" w:rsidR="00AD265C">
      <w:pPr>
        <w:pStyle w:val="Bezproreda"/>
        <w:jc w:val="center"/>
        <w:rPr>
          <w:szCs w:val="20"/>
        </w:rPr>
      </w:pPr>
    </w:p>
    <w:p w:rsidRDefault="00AD265C" w:rsidP="00AD265C" w:rsidR="00AD265C">
      <w:pPr>
        <w:pStyle w:val="Bezproreda"/>
        <w:jc w:val="center"/>
        <w:rPr>
          <w:b/>
          <w:szCs w:val="20"/>
        </w:rPr>
      </w:pPr>
      <w:r>
        <w:rPr>
          <w:b/>
          <w:szCs w:val="20"/>
        </w:rPr>
        <w:t>R E P U B L I K A    H R V A T S K A</w:t>
      </w:r>
    </w:p>
    <w:p w:rsidRDefault="00AD265C" w:rsidP="00AD265C" w:rsidR="00AD265C">
      <w:pPr>
        <w:pStyle w:val="Bezproreda"/>
        <w:jc w:val="center"/>
        <w:rPr>
          <w:b/>
        </w:rPr>
      </w:pPr>
    </w:p>
    <w:p w:rsidRDefault="00AD265C" w:rsidP="00AD265C" w:rsidR="00AD265C">
      <w:pPr>
        <w:pStyle w:val="Bezproreda"/>
        <w:jc w:val="center"/>
        <w:rPr>
          <w:szCs w:val="20"/>
        </w:rPr>
      </w:pPr>
      <w:r>
        <w:rPr>
          <w:b/>
        </w:rPr>
        <w:t>R J E Š E N J E</w:t>
      </w:r>
    </w:p>
    <w:p w:rsidRDefault="00AD265C" w:rsidP="00AD265C" w:rsidR="00AD265C">
      <w:pPr>
        <w:jc w:val="both"/>
        <w:rPr>
          <w:szCs w:val="20"/>
        </w:rPr>
      </w:pPr>
      <w:r>
        <w:tab/>
        <w:t xml:space="preserve">Trgovački sud u Splitu, po stečajnom sudcu Jozi Ćaleti, u stečajnom postupku po prijedlogu Predlagatelja: HETA ASSET RESOLUTION AG, </w:t>
      </w:r>
      <w:proofErr w:type="spellStart"/>
      <w:r>
        <w:t>Klagenfurt</w:t>
      </w:r>
      <w:proofErr w:type="spellEnd"/>
      <w:r>
        <w:t xml:space="preserve"> am </w:t>
      </w:r>
      <w:proofErr w:type="spellStart"/>
      <w:r>
        <w:t>Wörthersee</w:t>
      </w:r>
      <w:proofErr w:type="spellEnd"/>
      <w:r>
        <w:t xml:space="preserve">, </w:t>
      </w:r>
      <w:proofErr w:type="spellStart"/>
      <w:r>
        <w:t>Alpen</w:t>
      </w:r>
      <w:proofErr w:type="spellEnd"/>
      <w:r>
        <w:t>-</w:t>
      </w:r>
      <w:proofErr w:type="spellStart"/>
      <w:r>
        <w:t>Adria</w:t>
      </w:r>
      <w:proofErr w:type="spellEnd"/>
      <w:r>
        <w:t>-</w:t>
      </w:r>
      <w:proofErr w:type="spellStart"/>
      <w:r>
        <w:t>Platz</w:t>
      </w:r>
      <w:proofErr w:type="spellEnd"/>
      <w:r>
        <w:t xml:space="preserve"> 1, Republika Austrija, OIB: 90730821413. (Predlagatelj), zastupan po punomoćniku Luki Rimac, odvjetniku u Odvjetničkom društvu: Mamić Perić Reberski Rimac, iz Zagreba, radi otvaranja stečajnog postupka nad trgovačkim društvom kao stečajnim dužnikom: MEJAŠI ČETVRTI, d.o.o, Split, Vukovarska 160. (Ex: Obala Hrvatskog narodnog preporoda 6, OIB: 13447818528. (dalje: Dužnik, stečajni Dužnik), zastupan po punomoćniku Mladenu </w:t>
      </w:r>
      <w:proofErr w:type="spellStart"/>
      <w:r>
        <w:t>Parčina</w:t>
      </w:r>
      <w:proofErr w:type="spellEnd"/>
      <w:r>
        <w:t xml:space="preserve">, odvjetniku u Splitu, 20. listopada 2017, </w:t>
      </w:r>
    </w:p>
    <w:p w:rsidRDefault="00AD265C" w:rsidP="00AD265C" w:rsidR="00AD265C">
      <w:pPr>
        <w:jc w:val="center"/>
        <w:rPr>
          <w:szCs w:val="20"/>
        </w:rPr>
      </w:pPr>
      <w:r>
        <w:rPr>
          <w:lang w:val="de-DE"/>
        </w:rPr>
        <w:t>r i j e š i o    j e</w:t>
      </w:r>
    </w:p>
    <w:p w:rsidRDefault="00AD265C" w:rsidP="00AD265C" w:rsidR="00AD265C">
      <w:pPr>
        <w:jc w:val="both"/>
      </w:pPr>
      <w:r>
        <w:t xml:space="preserve">          Nalaže se računovodstvu ovog Suda, sa Obračunskog lista koji se vodi za predmet: XIV ST-113/15, MEJAŠI ČETVRTI, d.o.o.,</w:t>
      </w:r>
    </w:p>
    <w:p w:rsidRDefault="00AD265C" w:rsidP="00AD265C" w:rsidR="00AD265C">
      <w:pPr>
        <w:jc w:val="both"/>
      </w:pPr>
      <w:r>
        <w:rPr>
          <w:b/>
        </w:rPr>
        <w:t>a)</w:t>
      </w:r>
      <w:r>
        <w:t xml:space="preserve"> iznos od: 15.621,25 kuna (u koje je iznose uključen i PDV), isplatiti sudskom vještaku </w:t>
      </w:r>
      <w:r>
        <w:rPr>
          <w:szCs w:val="20"/>
        </w:rPr>
        <w:t>ŽBIRAC, d.o.o., Split, Velebitska 27,</w:t>
      </w:r>
      <w:r>
        <w:t xml:space="preserve"> OIB: 93363585220, </w:t>
      </w:r>
      <w:r>
        <w:rPr>
          <w:szCs w:val="20"/>
        </w:rPr>
        <w:t>stalnome sudskom vještaku za računovodstvo i financije,</w:t>
      </w:r>
      <w:r>
        <w:t xml:space="preserve"> svrha: „isplata nagrade i naknade troškova za izradu </w:t>
      </w:r>
      <w:proofErr w:type="spellStart"/>
      <w:r>
        <w:t>vještva</w:t>
      </w:r>
      <w:proofErr w:type="spellEnd"/>
      <w:r>
        <w:t xml:space="preserve">, sukladno Zaključku Suda od 01. veljače 2017, broj: gornji“. Isplatu izvršiti na račun imenovanog, broj: IBAN: HR5523600001102221438, sukladno Računu istog Vještaka fizički zaprimljenom u Sudu 01. kolovoza 2017, koji se u prilogu dostavlja; </w:t>
      </w:r>
    </w:p>
    <w:p w:rsidRDefault="00AD265C" w:rsidP="00AD265C" w:rsidR="00AD265C">
      <w:pPr>
        <w:jc w:val="both"/>
      </w:pPr>
      <w:r>
        <w:rPr>
          <w:b/>
        </w:rPr>
        <w:t>b)</w:t>
      </w:r>
      <w:r>
        <w:t xml:space="preserve"> iznos od: 4.400,00 kuna (u koji je iznos uključen i PDV), isplatiti sudskom vještaku </w:t>
      </w:r>
      <w:r>
        <w:rPr>
          <w:szCs w:val="20"/>
        </w:rPr>
        <w:t>Srđanu Krniću, iz Splita, Ruđera Boškovića 6, stalnome sudskom vještaku za graditeljstvo i procjenu nekretnina, OIB: 82524447112, a koja poslove vještačenja obavlja u sklopu trgovačkog društva IGIS INŽENJERING, d.o.o., Split, R. Boškovića 6, OIB: 72022415877,</w:t>
      </w:r>
      <w:r>
        <w:t xml:space="preserve"> svrha: „isplata nagrade i naknade troškova za izradu </w:t>
      </w:r>
      <w:proofErr w:type="spellStart"/>
      <w:r>
        <w:t>vještva</w:t>
      </w:r>
      <w:proofErr w:type="spellEnd"/>
      <w:r>
        <w:t xml:space="preserve">, sukladno Zaključku Suda od 01. veljače 2017, broj: gornji“. Isplatu izvršiti na račun imenovanog, broj: IBAN: 5223600001101359841, sukladno Računu istog Vještaka fizički zaprimljenom u Sudu 10. ožujka 2017, koji se u prilogu dostavlja. </w:t>
      </w:r>
    </w:p>
    <w:p w:rsidRDefault="00AD265C" w:rsidP="00AD265C" w:rsidR="00AD265C">
      <w:pPr>
        <w:jc w:val="both"/>
      </w:pPr>
    </w:p>
    <w:p w:rsidRDefault="00AD265C" w:rsidP="00AD265C" w:rsidR="00AD265C">
      <w:pPr>
        <w:jc w:val="center"/>
      </w:pPr>
      <w:r>
        <w:t>Split, 20. listopada 2017.</w:t>
      </w:r>
    </w:p>
    <w:p w:rsidRDefault="00AD265C" w:rsidP="00AD265C" w:rsidR="00AD265C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c:</w:t>
      </w:r>
    </w:p>
    <w:p w:rsidRDefault="00AD265C" w:rsidP="00AD265C" w:rsidR="00AD265C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Jozo Ćaleta,</w:t>
      </w:r>
    </w:p>
    <w:p w:rsidRDefault="00AD265C" w:rsidP="00AD265C" w:rsidR="00AD265C">
      <w:pPr>
        <w:jc w:val="right"/>
      </w:pPr>
      <w:r>
        <w:rPr>
          <w:b/>
        </w:rPr>
        <w:lastRenderedPageBreak/>
        <w:t>- 2 -</w:t>
      </w:r>
      <w:r>
        <w:t xml:space="preserve">                                   </w:t>
      </w:r>
      <w:r>
        <w:rPr>
          <w:b/>
          <w:lang w:val="fr-FR"/>
        </w:rPr>
        <w:t>Broj</w:t>
      </w:r>
      <w:r>
        <w:rPr>
          <w:b/>
        </w:rPr>
        <w:t>: 14. St-113/2015.</w:t>
      </w:r>
    </w:p>
    <w:p w:rsidRDefault="00AD265C" w:rsidP="00AD265C" w:rsidR="00AD265C">
      <w:pPr>
        <w:jc w:val="both"/>
      </w:pPr>
    </w:p>
    <w:p w:rsidRDefault="00AD265C" w:rsidP="00AD265C" w:rsidR="00AD265C">
      <w:pPr>
        <w:jc w:val="both"/>
      </w:pPr>
      <w:r>
        <w:t xml:space="preserve">DNA:   Računovodstvu Suda, uz navedene račune Vještaka, </w:t>
      </w:r>
    </w:p>
    <w:p w:rsidRDefault="00AD265C" w:rsidP="00AD265C" w:rsidR="00AD265C">
      <w:pPr>
        <w:numPr>
          <w:ilvl w:val="0"/>
          <w:numId w:val="47"/>
        </w:numPr>
        <w:spacing w:after="0"/>
        <w:jc w:val="both"/>
      </w:pPr>
      <w:r>
        <w:t>Spis.</w:t>
      </w:r>
    </w:p>
    <w:p w:rsidRDefault="00AD265C" w:rsidP="00AD265C" w:rsidR="00AD265C">
      <w:pPr>
        <w:numPr>
          <w:ilvl w:val="0"/>
          <w:numId w:val="47"/>
        </w:numPr>
        <w:spacing w:after="0"/>
        <w:jc w:val="both"/>
      </w:pPr>
      <w:r>
        <w:t>e-Oglasna ploča Suda – rok 15. dana.</w:t>
      </w:r>
    </w:p>
    <w:p w:rsidRDefault="00AD265C" w:rsidP="00AD265C" w:rsidR="00AD265C">
      <w:pPr>
        <w:jc w:val="both"/>
      </w:pPr>
    </w:p>
    <w:p w:rsidRDefault="00AD265C" w:rsidP="00AD265C" w:rsidR="00AD265C">
      <w:pPr>
        <w:jc w:val="both"/>
      </w:pPr>
    </w:p>
    <w:p w:rsidRDefault="00AD265C" w:rsidP="00AD265C" w:rsidR="00AD265C">
      <w:pPr>
        <w:jc w:val="both"/>
      </w:pPr>
    </w:p>
    <w:p w:rsidRDefault="00AD265C" w:rsidP="00AD265C" w:rsidR="00AE649C" w:rsidRPr="00B76F3C">
      <w:r>
        <w:t>Split, 20. listopada 2017.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265C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302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St-113/2015-59</izvorni_sadrzaj>
    <derivirana_varijabla naziv="DomainObject.Oznaka_1">St-113/2015-59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St-113/2015</izvorni_sadrzaj>
    <derivirana_varijabla naziv="DomainObject.Predmet.OznakaBroj_1">St-113/2015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ČETVRTI d.o.o. za usluge</izvorni_sadrzaj>
    <derivirana_varijabla naziv="DomainObject.Predmet.ProtustrankaFormated_1">  MEJAŠI ČETVRTI d.o.o. za usluge</derivirana_varijabla>
  </DomainObject.Predmet.ProtustrankaFormated>
  <DomainObject.Predmet.ProtustrankaFormatedOIB>
    <izvorni_sadrzaj>  MEJAŠI ČETVRTI d.o.o. za usluge, OIB 13447818528</izvorni_sadrzaj>
    <derivirana_varijabla naziv="DomainObject.Predmet.ProtustrankaFormatedOIB_1">  MEJAŠI ČETVRTI d.o.o. za usluge, OIB 13447818528</derivirana_varijabla>
  </DomainObject.Predmet.ProtustrankaFormatedOIB>
  <DomainObject.Predmet.ProtustrankaFormatedWithAdress>
    <izvorni_sadrzaj> MEJAŠI ČETVRTI d.o.o. za usluge, Obala Hrvatskog narodnog preporoda 6, 21000 Split</izvorni_sadrzaj>
    <derivirana_varijabla naziv="DomainObject.Predmet.ProtustrankaFormatedWithAdress_1"> MEJAŠI ČETVRTI d.o.o. za usluge, Obala Hrvatskog narodnog preporoda 6, 21000 Split</derivirana_varijabla>
  </DomainObject.Predmet.ProtustrankaFormatedWithAdress>
  <DomainObject.Predmet.ProtustrankaFormatedWithAdressOIB>
    <izvorni_sadrzaj> MEJAŠI ČETVRTI d.o.o. za usluge, OIB 13447818528, Obala Hrvatskog narodnog preporoda 6, 21000 Split</izvorni_sadrzaj>
    <derivirana_varijabla naziv="DomainObject.Predmet.ProtustrankaFormatedWithAdressOIB_1"> MEJAŠI ČETVRTI d.o.o. za usluge, OIB 13447818528, Obala Hrvatskog narodnog preporoda 6, 21000 Split</derivirana_varijabla>
  </DomainObject.Predmet.ProtustrankaFormatedWithAdressOIB>
  <DomainObject.Predmet.ProtustrankaWithAdress>
    <izvorni_sadrzaj>MEJAŠI ČETVRTI d.o.o. za usluge Obala Hrvatskog narodnog preporoda 6, 21000 Split</izvorni_sadrzaj>
    <derivirana_varijabla naziv="DomainObject.Predmet.ProtustrankaWithAdress_1">MEJAŠI ČETVRTI d.o.o. za usluge Obala Hrvatskog narodnog preporoda 6, 21000 Split</derivirana_varijabla>
  </DomainObject.Predmet.ProtustrankaWithAdress>
  <DomainObject.Predmet.ProtustrankaWithAdressOIB>
    <izvorni_sadrzaj>MEJAŠI ČETVRTI d.o.o. za usluge, OIB 13447818528, Obala Hrvatskog narodnog preporoda 6, 21000 Split</izvorni_sadrzaj>
    <derivirana_varijabla naziv="DomainObject.Predmet.ProtustrankaWithAdressOIB_1">MEJAŠI ČETVRTI d.o.o. za usluge, OIB 13447818528, Obala Hrvatskog narodnog preporoda 6, 21000 Split</derivirana_varijabla>
  </DomainObject.Predmet.ProtustrankaWithAdressOIB>
  <DomainObject.Predmet.ProtustrankaNazivFormated>
    <izvorni_sadrzaj>MEJAŠI ČETVRTI d.o.o. za usluge</izvorni_sadrzaj>
    <derivirana_varijabla naziv="DomainObject.Predmet.ProtustrankaNazivFormated_1">MEJAŠI ČETVRTI d.o.o. za usluge</derivirana_varijabla>
  </DomainObject.Predmet.ProtustrankaNazivFormated>
  <DomainObject.Predmet.ProtustrankaNazivFormatedOIB>
    <izvorni_sadrzaj>MEJAŠI ČETVRTI d.o.o. za usluge, OIB 13447818528</izvorni_sadrzaj>
    <derivirana_varijabla naziv="DomainObject.Predmet.ProtustrankaNazivFormatedOIB_1">MEJAŠI ČETVRTI d.o.o. za usluge, OIB 13447818528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ČETVRTI d.o.o. za usluge</item>
    </izvorni_sadrzaj>
    <derivirana_varijabla naziv="DomainObject.Predmet.ProtuStrankaListFormated_1">
      <item>MEJAŠI ČETVRTI d.o.o. za usluge</item>
    </derivirana_varijabla>
  </DomainObject.Predmet.ProtuStrankaListFormated>
  <DomainObject.Predmet.ProtuStrankaListFormatedOIB>
    <izvorni_sadrzaj>
      <item>MEJAŠI ČETVRTI d.o.o. za usluge, OIB 13447818528</item>
    </izvorni_sadrzaj>
    <derivirana_varijabla naziv="DomainObject.Predmet.ProtuStrankaListFormatedOIB_1">
      <item>MEJAŠI ČETVRTI d.o.o. za usluge, OIB 13447818528</item>
    </derivirana_varijabla>
  </DomainObject.Predmet.ProtuStrankaListFormatedOIB>
  <DomainObject.Predmet.ProtuStrankaListFormatedWithAdress>
    <izvorni_sadrzaj>
      <item>MEJAŠI ČETVRTI d.o.o. za usluge, Obala Hrvatskog narodnog preporoda 6, 21000 Split</item>
    </izvorni_sadrzaj>
    <derivirana_varijabla naziv="DomainObject.Predmet.ProtuStrankaListFormatedWithAdress_1">
      <item>MEJAŠI ČETVRTI d.o.o. za usluge, Obala Hrvatskog narodnog preporoda 6, 21000 Split</item>
    </derivirana_varijabla>
  </DomainObject.Predmet.ProtuStrankaListFormatedWithAdress>
  <DomainObject.Predmet.ProtuStrankaListFormatedWithAdressOIB>
    <izvorni_sadrzaj>
      <item>MEJAŠI ČETVRTI d.o.o. za usluge, OIB 13447818528, Obala Hrvatskog narodnog preporoda 6, 21000 Split</item>
    </izvorni_sadrzaj>
    <derivirana_varijabla naziv="DomainObject.Predmet.ProtuStrankaListFormatedWithAdressOIB_1">
      <item>MEJAŠI ČETVRTI d.o.o. za usluge, OIB 13447818528, Obala Hrvatskog narodnog preporoda 6, 21000 Split</item>
    </derivirana_varijabla>
  </DomainObject.Predmet.ProtuStrankaListFormatedWithAdressOIB>
  <DomainObject.Predmet.ProtuStrankaListNazivFormated>
    <izvorni_sadrzaj>
      <item>MEJAŠI ČETVRTI d.o.o. za usluge</item>
    </izvorni_sadrzaj>
    <derivirana_varijabla naziv="DomainObject.Predmet.ProtuStrankaListNazivFormated_1">
      <item>MEJAŠI ČETVRTI d.o.o. za usluge</item>
    </derivirana_varijabla>
  </DomainObject.Predmet.ProtuStrankaListNazivFormated>
  <DomainObject.Predmet.ProtuStrankaListNazivFormatedOIB>
    <izvorni_sadrzaj>
      <item>MEJAŠI ČETVRTI d.o.o. za usluge, OIB 13447818528</item>
    </izvorni_sadrzaj>
    <derivirana_varijabla naziv="DomainObject.Predmet.ProtuStrankaListNazivFormatedOIB_1">
      <item>MEJAŠI ČETVRTI d.o.o. za usluge, OIB 13447818528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St-113/2015-59</izvorni_sadrzaj>
    <derivirana_varijabla naziv="DomainObject.PoslovniBrojDokumenta_1">St-113/2015-59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ČETVRTI d.o.o. za usluge</izvorni_sadrzaj>
    <derivirana_varijabla naziv="DomainObject.Predmet.ProtustrankaIDrugi_1">MEJAŠI ČETVRTI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ČETVRTI d.o.o. za usluge, OIB 13447818528, Obala Hrvatskog narodnog preporoda 6, 21000 Split</izvorni_sadrzaj>
    <derivirana_varijabla naziv="DomainObject.Predmet.ProtustrankaIDrugiAdressOIB_1">MEJAŠI ČETVRTI d.o.o. za usluge, OIB 13447818528,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ČETVRTI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ČETVRTI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834A8B-E80E-4F64-9485-F9209E86B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356</properties:Words>
  <properties:Characters>1956</properties:Characters>
  <properties:Lines>48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2017-10-20T08:07:00Z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St-113/2015-59 / Odluka - Rješenje - naknada troškova i nagrada za obavljeno vještačenje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