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43e6" w14:paraId="5bb43e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076E7F">
        <w:rPr>
          <w:rFonts w:hAnsi="Times New Roman" w:ascii="Times New Roman"/>
          <w:szCs w:val="24"/>
          <w:lang w:val="hr-HR"/>
        </w:rPr>
        <w:t>4802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76E7F" w:rsidRPr="002E422F">
        <w:rPr>
          <w:rFonts w:hAnsi="Times New Roman" w:ascii="Times New Roman"/>
          <w:szCs w:val="24"/>
          <w:lang w:val="hr-HR"/>
        </w:rPr>
        <w:t>POMPONIA  d.o.o.</w:t>
      </w:r>
      <w:r w:rsidR="00076E7F">
        <w:rPr>
          <w:rFonts w:hAnsi="Times New Roman" w:ascii="Times New Roman"/>
          <w:szCs w:val="24"/>
          <w:lang w:val="hr-HR"/>
        </w:rPr>
        <w:t xml:space="preserve"> Zagreb (Grad Zagreb), Lozica 18, </w:t>
      </w:r>
      <w:r w:rsidR="00076E7F" w:rsidRPr="004D3A78">
        <w:rPr>
          <w:rFonts w:hAnsi="Times New Roman" w:ascii="Times New Roman"/>
          <w:szCs w:val="24"/>
          <w:lang w:val="hr-HR"/>
        </w:rPr>
        <w:t>OIB:</w:t>
      </w:r>
      <w:r w:rsidR="00076E7F">
        <w:rPr>
          <w:rFonts w:hAnsi="Times New Roman" w:ascii="Times New Roman"/>
          <w:szCs w:val="24"/>
          <w:lang w:val="hr-HR"/>
        </w:rPr>
        <w:t xml:space="preserve"> </w:t>
      </w:r>
      <w:r w:rsidR="00076E7F" w:rsidRPr="002E422F">
        <w:rPr>
          <w:rFonts w:hAnsi="Times New Roman" w:ascii="Times New Roman"/>
          <w:szCs w:val="24"/>
          <w:lang w:val="hr-HR"/>
        </w:rPr>
        <w:t>38482523747</w:t>
      </w:r>
      <w:r w:rsidR="003528A2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F04587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076E7F">
        <w:rPr>
          <w:rFonts w:hAnsi="Times New Roman" w:ascii="Times New Roman"/>
          <w:szCs w:val="24"/>
          <w:lang w:val="hr-HR"/>
        </w:rPr>
        <w:t>4802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D3CA8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3C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76E7F">
      <w:rPr>
        <w:rFonts w:hAnsi="Times New Roman" w:ascii="Times New Roman"/>
        <w:lang w:val="hr-HR"/>
      </w:rPr>
      <w:t>4802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D3CA8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C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C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POMPONIA  d.o.o.</item>
      <item>FINA Regionalni centar Zagreb</item>
      <item>Zvonimir Brala</item>
    </izvorni_sadrzaj>
    <derivirana_varijabla naziv="DomainObject.Predmet.SudioniciListNaziv_1">
      <item>POMPONIA  d.o.o.</item>
      <item>FINA Regionalni centar Zagreb</item>
      <item>Zvonimir Brala</item>
    </derivirana_varijabla>
  </DomainObject.Predmet.SudioniciListNaziv>
  <DomainObject.Predmet.SudioniciListAdressOIB>
    <izvorni_sadrzaj>
      <item>POMPONIA  d.o.o., OIB 38482523747, Lozica 18,10000 Zagreb</item>
      <item>FINA Regionalni centar Zagreb, OIB 85821130368, Trg svibanjskih žrtava 1995. 1,10000 Zagreb</item>
      <item>Zvonimir Brala, OIB 07041125894, Put Pliše 18,23232 Zaton</item>
    </izvorni_sadrzaj>
    <derivirana_varijabla naziv="DomainObject.Predmet.SudioniciListAdressOIB_1">
      <item>POMPONIA  d.o.o., OIB 38482523747, Lozica 18,10000 Zagreb</item>
      <item>FINA Regionalni centar Zagreb, OIB 85821130368, Trg svibanjskih žrtava 1995. 1,10000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38482523747</item>
      <item>, OIB 85821130368</item>
      <item>, OIB 07041125894</item>
    </izvorni_sadrzaj>
    <derivirana_varijabla naziv="DomainObject.Predmet.SudioniciListNazivOIB_1">
      <item>, OIB 38482523747</item>
      <item>, OIB 85821130368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F46C6-D2C3-46A1-B74B-F51FA3CBD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2297</properties:Characters>
  <properties:Lines>76</properties:Lines>
  <properties:Paragraphs>34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2016-01-08T08:56:00Z</cp:lastPrinted>
  <dcterms:modified xmlns:xsi="http://www.w3.org/2001/XMLSchema-instance" xsi:type="dcterms:W3CDTF">2016-01-08T08:58:00Z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