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91729" w14:paraId="9691729" w:rsidRDefault="00F83BED" w:rsidP="00F83BED" w:rsidR="00F83BED" w:rsidRPr="00F83BED">
      <w:pPr>
        <w:pStyle w:val="Bezproreda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rFonts w:hAnsi="Times New Roman" w:ascii="Times New Roman"/>
          <w:sz w:val="24"/>
        </w:rPr>
        <w:t xml:space="preserve">         </w:t>
      </w:r>
      <w:r w:rsidRPr="00F83BED">
        <w:rPr>
          <w:rFonts w:hAnsi="Times New Roman" w:ascii="Times New Roman"/>
          <w:sz w:val="24"/>
        </w:rPr>
        <w:t xml:space="preserve">     </w:t>
      </w:r>
      <w:r w:rsidRPr="00F83BED">
        <w:rPr>
          <w:rFonts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3BED" w:rsidP="00F83BED" w:rsidR="00F83BED" w:rsidRPr="00F83BED">
      <w:pPr>
        <w:pStyle w:val="Bezproreda"/>
        <w:rPr>
          <w:rFonts w:hAnsi="Times New Roman" w:ascii="Times New Roman"/>
          <w:sz w:val="24"/>
        </w:rPr>
      </w:pPr>
      <w:r w:rsidRPr="00F83BED">
        <w:rPr>
          <w:rFonts w:eastAsia="MS Mincho" w:hAnsi="Times New Roman" w:ascii="Times New Roman"/>
          <w:sz w:val="24"/>
          <w:szCs w:val="24"/>
        </w:rPr>
        <w:t xml:space="preserve">   REPUBLIKA HRVATSKA</w:t>
      </w:r>
    </w:p>
    <w:p w:rsidRDefault="00F83BED" w:rsidP="00F83BED" w:rsidR="00F83BED" w:rsidRPr="00F83BED">
      <w:pPr>
        <w:pStyle w:val="Bezproreda"/>
        <w:rPr>
          <w:rFonts w:hAnsi="Times New Roman" w:ascii="Times New Roman"/>
          <w:sz w:val="24"/>
        </w:rPr>
      </w:pPr>
      <w:r w:rsidRPr="00F83BED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F83BED" w:rsidP="00F83BED" w:rsidR="00F83BED" w:rsidRPr="00F83BED">
      <w:pPr>
        <w:pStyle w:val="Bezproreda"/>
        <w:rPr>
          <w:rFonts w:eastAsia="MS Mincho" w:hAnsi="Times New Roman" w:ascii="Times New Roman"/>
          <w:sz w:val="24"/>
          <w:szCs w:val="24"/>
        </w:rPr>
      </w:pPr>
      <w:r w:rsidRPr="00F83BED">
        <w:rPr>
          <w:rFonts w:eastAsia="MS Mincho" w:hAnsi="Times New Roman" w:ascii="Times New Roman"/>
          <w:sz w:val="24"/>
          <w:szCs w:val="24"/>
        </w:rPr>
        <w:t xml:space="preserve">       Rijeka, Zadarska 1 i 3</w:t>
      </w:r>
    </w:p>
    <w:p w:rsidRDefault="00491146" w:rsidP="00A91159" w:rsidR="00491146" w:rsidRPr="0043215D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43215D">
        <w:rPr>
          <w:rFonts w:hAnsi="Times New Roman" w:ascii="Times New Roman"/>
          <w:sz w:val="24"/>
          <w:szCs w:val="24"/>
        </w:rPr>
        <w:t>R E P U B L I K A   H R V A T S K A</w:t>
      </w:r>
    </w:p>
    <w:p w:rsidRDefault="00477185" w:rsidP="00A91159" w:rsidR="00477185" w:rsidRPr="0043215D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91146" w:rsidP="00A91159" w:rsidR="00491146" w:rsidRPr="0043215D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43215D">
        <w:rPr>
          <w:rFonts w:hAnsi="Times New Roman" w:ascii="Times New Roman"/>
          <w:sz w:val="24"/>
          <w:szCs w:val="24"/>
        </w:rPr>
        <w:t>R J E Š E N J E</w:t>
      </w:r>
    </w:p>
    <w:p w:rsidRDefault="00477185" w:rsidP="00A91159" w:rsidR="00477185" w:rsidRPr="00A91159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91146" w:rsidP="00A91159" w:rsidR="00491146" w:rsidRPr="00A91159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91159">
        <w:rPr>
          <w:rFonts w:hAnsi="Times New Roman" w:ascii="Times New Roman"/>
          <w:sz w:val="24"/>
          <w:szCs w:val="24"/>
        </w:rPr>
        <w:tab/>
        <w:t>Trgovački sud u Rijeci,</w:t>
      </w:r>
      <w:r w:rsidR="00A50C29">
        <w:rPr>
          <w:rFonts w:hAnsi="Times New Roman" w:ascii="Times New Roman"/>
          <w:sz w:val="24"/>
          <w:szCs w:val="24"/>
        </w:rPr>
        <w:t xml:space="preserve"> </w:t>
      </w:r>
      <w:r w:rsidR="00A50C29" w:rsidRPr="00A50C29">
        <w:rPr>
          <w:rFonts w:hAnsi="Times New Roman" w:ascii="Times New Roman"/>
          <w:sz w:val="24"/>
          <w:szCs w:val="24"/>
        </w:rPr>
        <w:t>OIB 88785964957</w:t>
      </w:r>
      <w:r w:rsidR="00A50C29">
        <w:rPr>
          <w:rFonts w:hAnsi="Times New Roman" w:ascii="Times New Roman"/>
          <w:sz w:val="24"/>
          <w:szCs w:val="24"/>
        </w:rPr>
        <w:t>,</w:t>
      </w:r>
      <w:r w:rsidRPr="00A91159">
        <w:rPr>
          <w:rFonts w:hAnsi="Times New Roman" w:ascii="Times New Roman"/>
          <w:sz w:val="24"/>
          <w:szCs w:val="24"/>
        </w:rPr>
        <w:t xml:space="preserve"> po sucu </w:t>
      </w:r>
      <w:r w:rsidR="0043215D">
        <w:rPr>
          <w:rFonts w:hAnsi="Times New Roman" w:ascii="Times New Roman"/>
          <w:sz w:val="24"/>
          <w:szCs w:val="24"/>
        </w:rPr>
        <w:t>pojedincu</w:t>
      </w:r>
      <w:r w:rsidRPr="00A91159">
        <w:rPr>
          <w:rFonts w:hAnsi="Times New Roman" w:ascii="Times New Roman"/>
          <w:sz w:val="24"/>
          <w:szCs w:val="24"/>
        </w:rPr>
        <w:t xml:space="preserve"> Danieli Korlević, u stečajnom postupku nad dužnikom </w:t>
      </w:r>
      <w:r w:rsidR="0043215D" w:rsidRPr="0043215D">
        <w:rPr>
          <w:rFonts w:hAnsi="Times New Roman" w:ascii="Times New Roman"/>
          <w:b/>
          <w:sz w:val="24"/>
          <w:szCs w:val="24"/>
        </w:rPr>
        <w:t>RIJEKAPROJEKT INŽENJERING za inženjering, konzalting, marketing i vanjsku trgovinu d.o.o. KASTAV, Draga 12 OIB 06143632245</w:t>
      </w:r>
      <w:r w:rsidR="00A50C29">
        <w:rPr>
          <w:rFonts w:hAnsi="Times New Roman" w:ascii="Times New Roman"/>
          <w:b/>
          <w:sz w:val="24"/>
          <w:szCs w:val="24"/>
        </w:rPr>
        <w:t>,</w:t>
      </w:r>
      <w:r w:rsidRPr="00A91159">
        <w:rPr>
          <w:rFonts w:hAnsi="Times New Roman" w:ascii="Times New Roman"/>
          <w:sz w:val="24"/>
          <w:szCs w:val="24"/>
        </w:rPr>
        <w:t xml:space="preserve"> </w:t>
      </w:r>
      <w:r w:rsidR="00A91159" w:rsidRPr="00A91159">
        <w:rPr>
          <w:rFonts w:hAnsi="Times New Roman" w:ascii="Times New Roman"/>
          <w:sz w:val="24"/>
          <w:szCs w:val="24"/>
        </w:rPr>
        <w:t xml:space="preserve">odlučujući o zahtjevu stečajnog vjerovnika </w:t>
      </w:r>
      <w:r w:rsidR="0043215D">
        <w:rPr>
          <w:rFonts w:hAnsi="Times New Roman" w:ascii="Times New Roman"/>
          <w:sz w:val="24"/>
          <w:szCs w:val="24"/>
        </w:rPr>
        <w:t>SVEUČILIŠTE U RIJECI, Rijeka, Trg braće Mažuranića 10</w:t>
      </w:r>
      <w:r w:rsidR="00A50C29">
        <w:rPr>
          <w:rFonts w:hAnsi="Times New Roman" w:ascii="Times New Roman"/>
          <w:sz w:val="24"/>
          <w:szCs w:val="24"/>
        </w:rPr>
        <w:t>,</w:t>
      </w:r>
      <w:r w:rsidR="00A91159">
        <w:rPr>
          <w:rFonts w:hAnsi="Times New Roman" w:ascii="Times New Roman"/>
          <w:sz w:val="24"/>
          <w:szCs w:val="24"/>
        </w:rPr>
        <w:t xml:space="preserve"> </w:t>
      </w:r>
      <w:r w:rsidR="0043215D">
        <w:rPr>
          <w:rFonts w:hAnsi="Times New Roman" w:ascii="Times New Roman"/>
          <w:sz w:val="24"/>
          <w:szCs w:val="24"/>
        </w:rPr>
        <w:t xml:space="preserve">OIB 64218323816, </w:t>
      </w:r>
      <w:r w:rsidR="00A91159" w:rsidRPr="00A91159">
        <w:rPr>
          <w:rFonts w:hAnsi="Times New Roman" w:ascii="Times New Roman"/>
          <w:sz w:val="24"/>
          <w:szCs w:val="24"/>
        </w:rPr>
        <w:t xml:space="preserve">dana </w:t>
      </w:r>
      <w:r w:rsidR="0043215D">
        <w:rPr>
          <w:rFonts w:hAnsi="Times New Roman" w:ascii="Times New Roman"/>
          <w:sz w:val="24"/>
          <w:szCs w:val="24"/>
        </w:rPr>
        <w:t>11. lipnja 2018</w:t>
      </w:r>
      <w:r w:rsidRPr="00A91159">
        <w:rPr>
          <w:rFonts w:hAnsi="Times New Roman" w:ascii="Times New Roman"/>
          <w:sz w:val="24"/>
          <w:szCs w:val="24"/>
        </w:rPr>
        <w:t xml:space="preserve">. </w:t>
      </w:r>
      <w:r w:rsidR="00A91159" w:rsidRPr="00A91159">
        <w:rPr>
          <w:rFonts w:hAnsi="Times New Roman" w:ascii="Times New Roman"/>
          <w:sz w:val="24"/>
          <w:szCs w:val="24"/>
        </w:rPr>
        <w:t>g</w:t>
      </w:r>
      <w:r w:rsidRPr="00A91159">
        <w:rPr>
          <w:rFonts w:hAnsi="Times New Roman" w:ascii="Times New Roman"/>
          <w:sz w:val="24"/>
          <w:szCs w:val="24"/>
        </w:rPr>
        <w:t>odine</w:t>
      </w:r>
    </w:p>
    <w:p w:rsidRDefault="00A91159" w:rsidP="00A91159" w:rsidR="00A9115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91146" w:rsidP="00A91159" w:rsidR="00491146" w:rsidRPr="0043215D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43215D">
        <w:rPr>
          <w:rFonts w:hAnsi="Times New Roman" w:ascii="Times New Roman"/>
          <w:sz w:val="24"/>
          <w:szCs w:val="24"/>
        </w:rPr>
        <w:t>r i j e š i o    j e</w:t>
      </w:r>
    </w:p>
    <w:p w:rsidRDefault="00A91159" w:rsidP="00A91159" w:rsidR="00A91159">
      <w:pPr>
        <w:pStyle w:val="Bezproreda"/>
        <w:jc w:val="center"/>
      </w:pPr>
    </w:p>
    <w:p w:rsidRDefault="00491146" w:rsidP="00B46AFF" w:rsidR="00491146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A91159">
        <w:rPr>
          <w:rFonts w:hAnsi="Times New Roman" w:ascii="Times New Roman"/>
          <w:sz w:val="24"/>
          <w:szCs w:val="24"/>
        </w:rPr>
        <w:tab/>
        <w:t xml:space="preserve">Ispravlja se tablica </w:t>
      </w:r>
      <w:r w:rsidR="0043215D">
        <w:rPr>
          <w:rFonts w:hAnsi="Times New Roman" w:ascii="Times New Roman"/>
          <w:sz w:val="24"/>
          <w:szCs w:val="24"/>
        </w:rPr>
        <w:t xml:space="preserve">ispitanih tražbina </w:t>
      </w:r>
      <w:r w:rsidR="00A91159">
        <w:rPr>
          <w:rFonts w:hAnsi="Times New Roman" w:ascii="Times New Roman"/>
          <w:sz w:val="24"/>
          <w:szCs w:val="24"/>
        </w:rPr>
        <w:t>na način</w:t>
      </w:r>
      <w:r w:rsidR="00F54E57">
        <w:rPr>
          <w:rFonts w:hAnsi="Times New Roman" w:ascii="Times New Roman"/>
          <w:sz w:val="24"/>
          <w:szCs w:val="24"/>
        </w:rPr>
        <w:t xml:space="preserve"> da je tražbina stečajnog vjerovnika drugog višeg isplatnog reda </w:t>
      </w:r>
      <w:r w:rsidR="0043215D" w:rsidRPr="0043215D">
        <w:rPr>
          <w:rFonts w:hAnsi="Times New Roman" w:ascii="Times New Roman"/>
          <w:b/>
          <w:sz w:val="24"/>
          <w:szCs w:val="24"/>
        </w:rPr>
        <w:t>SVEUČILIŠTE U RIJECI, Rijeka, Trg braće Mažuranića 10, OIB 64218323816,</w:t>
      </w:r>
      <w:r w:rsidR="0043215D">
        <w:rPr>
          <w:rFonts w:hAnsi="Times New Roman" w:ascii="Times New Roman"/>
          <w:b/>
          <w:sz w:val="24"/>
          <w:szCs w:val="24"/>
        </w:rPr>
        <w:t xml:space="preserve"> </w:t>
      </w:r>
      <w:r w:rsidR="00F54E57">
        <w:rPr>
          <w:rFonts w:hAnsi="Times New Roman" w:ascii="Times New Roman"/>
          <w:sz w:val="24"/>
          <w:szCs w:val="24"/>
        </w:rPr>
        <w:t xml:space="preserve">naznačena </w:t>
      </w:r>
      <w:r w:rsidR="00F54E57" w:rsidRPr="00477185">
        <w:rPr>
          <w:rFonts w:hAnsi="Times New Roman" w:ascii="Times New Roman"/>
          <w:sz w:val="24"/>
          <w:szCs w:val="24"/>
        </w:rPr>
        <w:t>pod rednim brojem</w:t>
      </w:r>
      <w:r w:rsidR="00F54E57" w:rsidRPr="00477185">
        <w:rPr>
          <w:rFonts w:hAnsi="Times New Roman" w:ascii="Times New Roman"/>
          <w:b/>
          <w:sz w:val="24"/>
          <w:szCs w:val="24"/>
        </w:rPr>
        <w:t xml:space="preserve"> </w:t>
      </w:r>
      <w:r w:rsidR="0043215D">
        <w:rPr>
          <w:rFonts w:hAnsi="Times New Roman" w:ascii="Times New Roman"/>
          <w:b/>
          <w:sz w:val="24"/>
          <w:szCs w:val="24"/>
        </w:rPr>
        <w:t>27</w:t>
      </w:r>
      <w:r w:rsidR="00F54E57" w:rsidRPr="00477185">
        <w:rPr>
          <w:rFonts w:hAnsi="Times New Roman" w:ascii="Times New Roman"/>
          <w:b/>
          <w:sz w:val="24"/>
          <w:szCs w:val="24"/>
        </w:rPr>
        <w:t xml:space="preserve">. </w:t>
      </w:r>
      <w:r w:rsidR="00F54E57" w:rsidRPr="00477185">
        <w:rPr>
          <w:rFonts w:hAnsi="Times New Roman" w:ascii="Times New Roman"/>
          <w:sz w:val="24"/>
          <w:szCs w:val="24"/>
        </w:rPr>
        <w:t>u</w:t>
      </w:r>
      <w:r w:rsidR="0043215D">
        <w:rPr>
          <w:rFonts w:hAnsi="Times New Roman" w:ascii="Times New Roman"/>
          <w:sz w:val="24"/>
          <w:szCs w:val="24"/>
        </w:rPr>
        <w:t>tvrđena u iznosu</w:t>
      </w:r>
      <w:r w:rsidR="00A91159">
        <w:rPr>
          <w:rFonts w:hAnsi="Times New Roman" w:ascii="Times New Roman"/>
          <w:sz w:val="24"/>
          <w:szCs w:val="24"/>
        </w:rPr>
        <w:t xml:space="preserve"> </w:t>
      </w:r>
      <w:r w:rsidR="0043215D">
        <w:rPr>
          <w:rFonts w:hAnsi="Times New Roman" w:ascii="Times New Roman"/>
          <w:b/>
          <w:sz w:val="24"/>
          <w:szCs w:val="24"/>
        </w:rPr>
        <w:t>169.505,41 kn</w:t>
      </w:r>
      <w:r w:rsidR="00B46AFF" w:rsidRPr="00B46AFF">
        <w:rPr>
          <w:rFonts w:hAnsi="Times New Roman" w:ascii="Times New Roman"/>
          <w:b/>
          <w:sz w:val="24"/>
          <w:szCs w:val="24"/>
        </w:rPr>
        <w:t xml:space="preserve">.  </w:t>
      </w:r>
    </w:p>
    <w:p w:rsidRDefault="0043215D" w:rsidP="00B46AFF" w:rsidR="0043215D" w:rsidRPr="00A9115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91146" w:rsidP="00B46AFF" w:rsidR="00491146" w:rsidRPr="0043215D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43215D">
        <w:rPr>
          <w:rFonts w:hAnsi="Times New Roman" w:ascii="Times New Roman"/>
          <w:sz w:val="24"/>
          <w:szCs w:val="24"/>
        </w:rPr>
        <w:t>Obrazloženje</w:t>
      </w:r>
    </w:p>
    <w:p w:rsidRDefault="00A91159" w:rsidP="00A91159" w:rsidR="00A91159" w:rsidRPr="00A91159">
      <w:pPr>
        <w:pStyle w:val="Bezproreda"/>
        <w:jc w:val="center"/>
        <w:rPr>
          <w:rFonts w:hAnsi="Times New Roman" w:ascii="Times New Roman"/>
          <w:b/>
          <w:sz w:val="28"/>
          <w:szCs w:val="28"/>
        </w:rPr>
      </w:pPr>
    </w:p>
    <w:p w:rsidRDefault="00F54E57" w:rsidP="00F54E57" w:rsidR="00491146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Na ispitnom ročištu održanom </w:t>
      </w:r>
      <w:r w:rsidR="0043215D">
        <w:rPr>
          <w:rFonts w:hAnsi="Times New Roman" w:ascii="Times New Roman"/>
          <w:sz w:val="24"/>
          <w:szCs w:val="24"/>
        </w:rPr>
        <w:t>14. ožujka 2017</w:t>
      </w:r>
      <w:r w:rsidR="00A50C29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 </w:t>
      </w:r>
      <w:r w:rsidR="00276C84">
        <w:rPr>
          <w:rFonts w:hAnsi="Times New Roman" w:ascii="Times New Roman"/>
          <w:sz w:val="24"/>
          <w:szCs w:val="24"/>
        </w:rPr>
        <w:t>g</w:t>
      </w:r>
      <w:r>
        <w:rPr>
          <w:rFonts w:hAnsi="Times New Roman" w:ascii="Times New Roman"/>
          <w:sz w:val="24"/>
          <w:szCs w:val="24"/>
        </w:rPr>
        <w:t xml:space="preserve">odine stečajni upravitelj osporio je tražbinu stečajnog vjerovnika </w:t>
      </w:r>
      <w:r w:rsidR="00477185">
        <w:rPr>
          <w:rFonts w:hAnsi="Times New Roman" w:ascii="Times New Roman"/>
          <w:sz w:val="24"/>
          <w:szCs w:val="24"/>
        </w:rPr>
        <w:t xml:space="preserve">drugog višeg isplatnog reda </w:t>
      </w:r>
      <w:r w:rsidR="0043215D" w:rsidRPr="0043215D">
        <w:rPr>
          <w:rFonts w:hAnsi="Times New Roman" w:ascii="Times New Roman"/>
          <w:sz w:val="24"/>
          <w:szCs w:val="24"/>
        </w:rPr>
        <w:t>SVEUČILIŠTE U RIJECI, Rijeka, Trg braće Mažuranića 10</w:t>
      </w:r>
      <w:r w:rsidR="0043215D">
        <w:rPr>
          <w:rFonts w:hAnsi="Times New Roman" w:ascii="Times New Roman"/>
          <w:sz w:val="24"/>
          <w:szCs w:val="24"/>
        </w:rPr>
        <w:t xml:space="preserve"> </w:t>
      </w:r>
      <w:r w:rsidR="006E59B1">
        <w:rPr>
          <w:rFonts w:hAnsi="Times New Roman" w:ascii="Times New Roman"/>
          <w:sz w:val="24"/>
          <w:szCs w:val="24"/>
        </w:rPr>
        <w:t xml:space="preserve">(dalje: stečajni vjerovnik) </w:t>
      </w:r>
      <w:r>
        <w:rPr>
          <w:rFonts w:hAnsi="Times New Roman" w:ascii="Times New Roman"/>
          <w:sz w:val="24"/>
          <w:szCs w:val="24"/>
        </w:rPr>
        <w:t xml:space="preserve">u iznosu </w:t>
      </w:r>
      <w:r w:rsidR="0043215D">
        <w:rPr>
          <w:rFonts w:hAnsi="Times New Roman" w:ascii="Times New Roman"/>
          <w:sz w:val="24"/>
          <w:szCs w:val="24"/>
        </w:rPr>
        <w:t>169.505,41</w:t>
      </w:r>
      <w:r>
        <w:rPr>
          <w:rFonts w:hAnsi="Times New Roman" w:ascii="Times New Roman"/>
          <w:sz w:val="24"/>
          <w:szCs w:val="24"/>
        </w:rPr>
        <w:t xml:space="preserve"> kn.</w:t>
      </w:r>
      <w:r w:rsidR="00491146" w:rsidRPr="00A91159">
        <w:rPr>
          <w:rFonts w:hAnsi="Times New Roman" w:ascii="Times New Roman"/>
          <w:sz w:val="24"/>
          <w:szCs w:val="24"/>
        </w:rPr>
        <w:tab/>
      </w:r>
    </w:p>
    <w:p w:rsidRDefault="00F54E57" w:rsidP="00F54E57" w:rsidR="00F54E57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Rješenjem od </w:t>
      </w:r>
      <w:r w:rsidR="0043215D">
        <w:rPr>
          <w:rFonts w:hAnsi="Times New Roman" w:ascii="Times New Roman"/>
          <w:sz w:val="24"/>
          <w:szCs w:val="24"/>
        </w:rPr>
        <w:t>15. ožujka 2017</w:t>
      </w:r>
      <w:r>
        <w:rPr>
          <w:rFonts w:hAnsi="Times New Roman" w:ascii="Times New Roman"/>
          <w:sz w:val="24"/>
          <w:szCs w:val="24"/>
        </w:rPr>
        <w:t xml:space="preserve">. godine stečajni vjerovnik </w:t>
      </w:r>
      <w:r w:rsidR="00276C84">
        <w:rPr>
          <w:rFonts w:hAnsi="Times New Roman" w:ascii="Times New Roman"/>
          <w:sz w:val="24"/>
          <w:szCs w:val="24"/>
        </w:rPr>
        <w:t xml:space="preserve">upućen je na </w:t>
      </w:r>
      <w:r w:rsidR="0043215D">
        <w:rPr>
          <w:rFonts w:hAnsi="Times New Roman" w:ascii="Times New Roman"/>
          <w:sz w:val="24"/>
          <w:szCs w:val="24"/>
        </w:rPr>
        <w:t>podnošenje prijedloga</w:t>
      </w:r>
      <w:r w:rsidR="00276C84">
        <w:rPr>
          <w:rFonts w:hAnsi="Times New Roman" w:ascii="Times New Roman"/>
          <w:sz w:val="24"/>
          <w:szCs w:val="24"/>
        </w:rPr>
        <w:t xml:space="preserve"> </w:t>
      </w:r>
      <w:r w:rsidR="0043215D">
        <w:rPr>
          <w:rFonts w:hAnsi="Times New Roman" w:ascii="Times New Roman"/>
          <w:sz w:val="24"/>
          <w:szCs w:val="24"/>
        </w:rPr>
        <w:t xml:space="preserve">za nastavak prekinutog postupka koji se vodio kod ovoga suda pod </w:t>
      </w:r>
      <w:proofErr w:type="spellStart"/>
      <w:r w:rsidR="0043215D">
        <w:rPr>
          <w:rFonts w:hAnsi="Times New Roman" w:ascii="Times New Roman"/>
          <w:sz w:val="24"/>
          <w:szCs w:val="24"/>
        </w:rPr>
        <w:t>posl</w:t>
      </w:r>
      <w:proofErr w:type="spellEnd"/>
      <w:r w:rsidR="0043215D">
        <w:rPr>
          <w:rFonts w:hAnsi="Times New Roman" w:ascii="Times New Roman"/>
          <w:sz w:val="24"/>
          <w:szCs w:val="24"/>
        </w:rPr>
        <w:t>. brojem P-728/13 radi utvrđivanj</w:t>
      </w:r>
      <w:r w:rsidR="0068242F">
        <w:rPr>
          <w:rFonts w:hAnsi="Times New Roman" w:ascii="Times New Roman"/>
          <w:sz w:val="24"/>
          <w:szCs w:val="24"/>
        </w:rPr>
        <w:t>a</w:t>
      </w:r>
      <w:r w:rsidR="0043215D">
        <w:rPr>
          <w:rFonts w:hAnsi="Times New Roman" w:ascii="Times New Roman"/>
          <w:sz w:val="24"/>
          <w:szCs w:val="24"/>
        </w:rPr>
        <w:t xml:space="preserve"> osporene tražbine u iznosu 169.505,41 kn </w:t>
      </w:r>
      <w:r w:rsidR="00276C84">
        <w:rPr>
          <w:rFonts w:hAnsi="Times New Roman" w:ascii="Times New Roman"/>
          <w:sz w:val="24"/>
          <w:szCs w:val="24"/>
        </w:rPr>
        <w:t xml:space="preserve">u roku osam dana od dana dostave rješenja, jer će se inače smatrati da je odustao od prava na vođenje parnice. </w:t>
      </w:r>
    </w:p>
    <w:p w:rsidRDefault="00276C84" w:rsidP="00F54E57" w:rsidR="00276C84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Stečajni vjerovnik je </w:t>
      </w:r>
      <w:r w:rsidR="00D1629A">
        <w:rPr>
          <w:rFonts w:hAnsi="Times New Roman" w:ascii="Times New Roman"/>
          <w:sz w:val="24"/>
          <w:szCs w:val="24"/>
        </w:rPr>
        <w:t>podneskom od</w:t>
      </w:r>
      <w:r w:rsidR="0043215D">
        <w:rPr>
          <w:rFonts w:hAnsi="Times New Roman" w:ascii="Times New Roman"/>
          <w:sz w:val="24"/>
          <w:szCs w:val="24"/>
        </w:rPr>
        <w:t xml:space="preserve"> 29. svibnja 2018</w:t>
      </w:r>
      <w:r w:rsidR="00D1629A">
        <w:rPr>
          <w:rFonts w:hAnsi="Times New Roman" w:ascii="Times New Roman"/>
          <w:sz w:val="24"/>
          <w:szCs w:val="24"/>
        </w:rPr>
        <w:t xml:space="preserve">. godine zatražio od </w:t>
      </w:r>
      <w:r w:rsidR="0043215D">
        <w:rPr>
          <w:rFonts w:hAnsi="Times New Roman" w:ascii="Times New Roman"/>
          <w:sz w:val="24"/>
          <w:szCs w:val="24"/>
        </w:rPr>
        <w:t xml:space="preserve">suda </w:t>
      </w:r>
      <w:r w:rsidR="00D1629A">
        <w:rPr>
          <w:rFonts w:hAnsi="Times New Roman" w:ascii="Times New Roman"/>
          <w:sz w:val="24"/>
          <w:szCs w:val="24"/>
        </w:rPr>
        <w:t>ispravak tablice iz čl.</w:t>
      </w:r>
      <w:r w:rsidR="0043215D">
        <w:rPr>
          <w:rFonts w:hAnsi="Times New Roman" w:ascii="Times New Roman"/>
          <w:sz w:val="24"/>
          <w:szCs w:val="24"/>
        </w:rPr>
        <w:t>264</w:t>
      </w:r>
      <w:r w:rsidR="00D1629A">
        <w:rPr>
          <w:rFonts w:hAnsi="Times New Roman" w:ascii="Times New Roman"/>
          <w:sz w:val="24"/>
          <w:szCs w:val="24"/>
        </w:rPr>
        <w:t xml:space="preserve">. Stečajnog zakona. Navedeno stoga jer </w:t>
      </w:r>
      <w:r w:rsidR="00891DA9">
        <w:rPr>
          <w:rFonts w:hAnsi="Times New Roman" w:ascii="Times New Roman"/>
          <w:sz w:val="24"/>
          <w:szCs w:val="24"/>
        </w:rPr>
        <w:t xml:space="preserve">je </w:t>
      </w:r>
      <w:r w:rsidR="00B46AFF">
        <w:rPr>
          <w:rFonts w:hAnsi="Times New Roman" w:ascii="Times New Roman"/>
          <w:sz w:val="24"/>
          <w:szCs w:val="24"/>
        </w:rPr>
        <w:t xml:space="preserve">sklopljenom sudskom nagodbom u parničnom predmetu </w:t>
      </w:r>
      <w:proofErr w:type="spellStart"/>
      <w:r w:rsidR="00B46AFF">
        <w:rPr>
          <w:rFonts w:hAnsi="Times New Roman" w:ascii="Times New Roman"/>
          <w:sz w:val="24"/>
          <w:szCs w:val="24"/>
        </w:rPr>
        <w:t>posl</w:t>
      </w:r>
      <w:proofErr w:type="spellEnd"/>
      <w:r w:rsidR="00B46AFF">
        <w:rPr>
          <w:rFonts w:hAnsi="Times New Roman" w:ascii="Times New Roman"/>
          <w:sz w:val="24"/>
          <w:szCs w:val="24"/>
        </w:rPr>
        <w:t>. br. P-</w:t>
      </w:r>
      <w:r w:rsidR="0043215D">
        <w:rPr>
          <w:rFonts w:hAnsi="Times New Roman" w:ascii="Times New Roman"/>
          <w:sz w:val="24"/>
          <w:szCs w:val="24"/>
        </w:rPr>
        <w:t>308/17 (ranije: P-728/13)</w:t>
      </w:r>
      <w:r w:rsidR="00B46AFF">
        <w:rPr>
          <w:rFonts w:hAnsi="Times New Roman" w:ascii="Times New Roman"/>
          <w:sz w:val="24"/>
          <w:szCs w:val="24"/>
        </w:rPr>
        <w:t xml:space="preserve"> utvrđena tražbina stečajnog vjerovnika prema stečajnom dužniku u iznosu </w:t>
      </w:r>
      <w:r w:rsidR="0043215D">
        <w:rPr>
          <w:rFonts w:hAnsi="Times New Roman" w:ascii="Times New Roman"/>
          <w:sz w:val="24"/>
          <w:szCs w:val="24"/>
        </w:rPr>
        <w:t>169.505,41</w:t>
      </w:r>
      <w:r w:rsidR="00B46AFF">
        <w:rPr>
          <w:rFonts w:hAnsi="Times New Roman" w:ascii="Times New Roman"/>
          <w:sz w:val="24"/>
          <w:szCs w:val="24"/>
        </w:rPr>
        <w:t xml:space="preserve"> kn kao tražbina drugog višeg isplatnog reda.</w:t>
      </w:r>
      <w:r w:rsidR="00961E69">
        <w:rPr>
          <w:rFonts w:hAnsi="Times New Roman" w:ascii="Times New Roman"/>
          <w:sz w:val="24"/>
          <w:szCs w:val="24"/>
        </w:rPr>
        <w:t xml:space="preserve"> </w:t>
      </w:r>
    </w:p>
    <w:p w:rsidRDefault="00443C61" w:rsidP="00562998" w:rsidR="00562998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562998">
        <w:rPr>
          <w:rFonts w:hAnsi="Times New Roman" w:ascii="Times New Roman"/>
          <w:sz w:val="24"/>
          <w:szCs w:val="24"/>
        </w:rPr>
        <w:t xml:space="preserve">Uvidom u </w:t>
      </w:r>
      <w:r w:rsidR="00891DA9">
        <w:rPr>
          <w:rFonts w:hAnsi="Times New Roman" w:ascii="Times New Roman"/>
          <w:sz w:val="24"/>
          <w:szCs w:val="24"/>
        </w:rPr>
        <w:t xml:space="preserve">ovršnu ispravu – </w:t>
      </w:r>
      <w:r w:rsidR="00B46AFF">
        <w:rPr>
          <w:rFonts w:hAnsi="Times New Roman" w:ascii="Times New Roman"/>
          <w:sz w:val="24"/>
          <w:szCs w:val="24"/>
        </w:rPr>
        <w:t xml:space="preserve">sudsku nagodbu sklopljenu </w:t>
      </w:r>
      <w:r w:rsidR="0043215D">
        <w:rPr>
          <w:rFonts w:hAnsi="Times New Roman" w:ascii="Times New Roman"/>
          <w:sz w:val="24"/>
          <w:szCs w:val="24"/>
        </w:rPr>
        <w:t>28. svibnja 2018. godine</w:t>
      </w:r>
      <w:r w:rsidR="00B46AFF">
        <w:rPr>
          <w:rFonts w:hAnsi="Times New Roman" w:ascii="Times New Roman"/>
          <w:sz w:val="24"/>
          <w:szCs w:val="24"/>
        </w:rPr>
        <w:t xml:space="preserve"> u parničnom predmetu P-</w:t>
      </w:r>
      <w:r w:rsidR="0043215D">
        <w:rPr>
          <w:rFonts w:hAnsi="Times New Roman" w:ascii="Times New Roman"/>
          <w:sz w:val="24"/>
          <w:szCs w:val="24"/>
        </w:rPr>
        <w:t>308/17</w:t>
      </w:r>
      <w:r w:rsidR="00B46AF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(list </w:t>
      </w:r>
      <w:r w:rsidR="0043215D">
        <w:rPr>
          <w:rFonts w:hAnsi="Times New Roman" w:ascii="Times New Roman"/>
          <w:sz w:val="24"/>
          <w:szCs w:val="24"/>
        </w:rPr>
        <w:t xml:space="preserve">265-266 </w:t>
      </w:r>
      <w:r w:rsidR="00891DA9">
        <w:rPr>
          <w:rFonts w:hAnsi="Times New Roman" w:ascii="Times New Roman"/>
          <w:sz w:val="24"/>
          <w:szCs w:val="24"/>
        </w:rPr>
        <w:t>spisa)</w:t>
      </w:r>
      <w:r w:rsidR="00562998">
        <w:rPr>
          <w:rFonts w:hAnsi="Times New Roman" w:ascii="Times New Roman"/>
          <w:sz w:val="24"/>
          <w:szCs w:val="24"/>
        </w:rPr>
        <w:t xml:space="preserve"> razvidno je da je utvrđena tražbina</w:t>
      </w:r>
      <w:r w:rsidR="00961E69">
        <w:rPr>
          <w:rFonts w:hAnsi="Times New Roman" w:ascii="Times New Roman"/>
          <w:sz w:val="24"/>
          <w:szCs w:val="24"/>
        </w:rPr>
        <w:t xml:space="preserve"> </w:t>
      </w:r>
      <w:r w:rsidR="00562998">
        <w:rPr>
          <w:rFonts w:hAnsi="Times New Roman" w:ascii="Times New Roman"/>
          <w:sz w:val="24"/>
          <w:szCs w:val="24"/>
        </w:rPr>
        <w:t>stečajnog vjerovnika pre</w:t>
      </w:r>
      <w:r w:rsidR="0043215D">
        <w:rPr>
          <w:rFonts w:hAnsi="Times New Roman" w:ascii="Times New Roman"/>
          <w:sz w:val="24"/>
          <w:szCs w:val="24"/>
        </w:rPr>
        <w:t>ma stečajnom dužniku u iznosu 169.505,41</w:t>
      </w:r>
      <w:r w:rsidR="00B46AFF">
        <w:rPr>
          <w:rFonts w:hAnsi="Times New Roman" w:ascii="Times New Roman"/>
          <w:sz w:val="24"/>
          <w:szCs w:val="24"/>
        </w:rPr>
        <w:t xml:space="preserve"> kn kao tražbina drugog višeg isplatnog reda.</w:t>
      </w:r>
      <w:r w:rsidR="002F32D5">
        <w:rPr>
          <w:rFonts w:hAnsi="Times New Roman" w:ascii="Times New Roman"/>
          <w:sz w:val="24"/>
          <w:szCs w:val="24"/>
        </w:rPr>
        <w:t xml:space="preserve"> </w:t>
      </w:r>
    </w:p>
    <w:p w:rsidRDefault="00562998" w:rsidP="00562998" w:rsidR="00562998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Slijedom navedenoga, temeljem čl.</w:t>
      </w:r>
      <w:r w:rsidR="0043215D">
        <w:rPr>
          <w:rFonts w:hAnsi="Times New Roman" w:ascii="Times New Roman"/>
          <w:sz w:val="24"/>
          <w:szCs w:val="24"/>
        </w:rPr>
        <w:t>271</w:t>
      </w:r>
      <w:r>
        <w:rPr>
          <w:rFonts w:hAnsi="Times New Roman" w:ascii="Times New Roman"/>
          <w:sz w:val="24"/>
          <w:szCs w:val="24"/>
        </w:rPr>
        <w:t xml:space="preserve">. st.2. </w:t>
      </w:r>
      <w:r w:rsidRPr="00562998">
        <w:rPr>
          <w:rFonts w:hAnsi="Times New Roman" w:ascii="Times New Roman"/>
          <w:sz w:val="24"/>
          <w:szCs w:val="24"/>
        </w:rPr>
        <w:t xml:space="preserve">Stečajnog zakona </w:t>
      </w:r>
      <w:r w:rsidRPr="00562998">
        <w:rPr>
          <w:rFonts w:hAnsi="Times New Roman" w:ascii="Times New Roman"/>
          <w:bCs/>
          <w:sz w:val="24"/>
          <w:szCs w:val="24"/>
        </w:rPr>
        <w:t>(</w:t>
      </w:r>
      <w:r w:rsidR="00891DA9">
        <w:rPr>
          <w:rFonts w:hAnsi="Times New Roman" w:ascii="Times New Roman"/>
          <w:bCs/>
          <w:sz w:val="24"/>
          <w:szCs w:val="24"/>
        </w:rPr>
        <w:t>Narodne novine broj</w:t>
      </w:r>
      <w:r w:rsidRPr="00562998">
        <w:rPr>
          <w:rFonts w:hAnsi="Times New Roman" w:ascii="Times New Roman"/>
          <w:bCs/>
          <w:sz w:val="24"/>
          <w:szCs w:val="24"/>
        </w:rPr>
        <w:t xml:space="preserve"> </w:t>
      </w:r>
      <w:r w:rsidR="0043215D">
        <w:rPr>
          <w:rFonts w:hAnsi="Times New Roman" w:ascii="Times New Roman"/>
          <w:bCs/>
          <w:sz w:val="24"/>
          <w:szCs w:val="24"/>
        </w:rPr>
        <w:t>71/15</w:t>
      </w:r>
      <w:r w:rsidRPr="00562998">
        <w:rPr>
          <w:rFonts w:hAnsi="Times New Roman" w:ascii="Times New Roman"/>
          <w:bCs/>
          <w:sz w:val="24"/>
          <w:szCs w:val="24"/>
        </w:rPr>
        <w:t>)</w:t>
      </w:r>
      <w:r>
        <w:rPr>
          <w:rFonts w:hAnsi="Times New Roman" w:ascii="Times New Roman"/>
          <w:sz w:val="24"/>
          <w:szCs w:val="24"/>
        </w:rPr>
        <w:t xml:space="preserve"> na temelju zahtjeva stečajnog vjerovnika valjalo je izvršiti ispravak tablice ispitanih tražbina.  </w:t>
      </w:r>
    </w:p>
    <w:p w:rsidRDefault="00B46AFF" w:rsidP="00562998" w:rsidR="00B46AFF" w:rsidRPr="00562998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91146" w:rsidP="00477185" w:rsidR="00491146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A91159">
        <w:rPr>
          <w:rFonts w:hAnsi="Times New Roman" w:ascii="Times New Roman"/>
          <w:sz w:val="24"/>
          <w:szCs w:val="24"/>
        </w:rPr>
        <w:t xml:space="preserve">U Rijeci, </w:t>
      </w:r>
      <w:r w:rsidR="0043215D">
        <w:rPr>
          <w:rFonts w:hAnsi="Times New Roman" w:ascii="Times New Roman"/>
          <w:sz w:val="24"/>
          <w:szCs w:val="24"/>
        </w:rPr>
        <w:t>11. lipnja 2018</w:t>
      </w:r>
      <w:r w:rsidRPr="00A91159">
        <w:rPr>
          <w:rFonts w:hAnsi="Times New Roman" w:ascii="Times New Roman"/>
          <w:sz w:val="24"/>
          <w:szCs w:val="24"/>
        </w:rPr>
        <w:t xml:space="preserve">. </w:t>
      </w:r>
      <w:r w:rsidR="00477185">
        <w:rPr>
          <w:rFonts w:hAnsi="Times New Roman" w:ascii="Times New Roman"/>
          <w:sz w:val="24"/>
          <w:szCs w:val="24"/>
        </w:rPr>
        <w:t>g</w:t>
      </w:r>
      <w:r w:rsidRPr="00A91159">
        <w:rPr>
          <w:rFonts w:hAnsi="Times New Roman" w:ascii="Times New Roman"/>
          <w:sz w:val="24"/>
          <w:szCs w:val="24"/>
        </w:rPr>
        <w:t>odine</w:t>
      </w:r>
    </w:p>
    <w:p w:rsidRDefault="00491146" w:rsidP="00562998" w:rsidR="00491146" w:rsidRPr="00A91159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A91159">
        <w:rPr>
          <w:rFonts w:hAnsi="Times New Roman" w:ascii="Times New Roman"/>
          <w:sz w:val="24"/>
          <w:szCs w:val="24"/>
        </w:rPr>
        <w:t xml:space="preserve">                      </w:t>
      </w:r>
      <w:r w:rsidRPr="00A91159">
        <w:rPr>
          <w:rFonts w:hAnsi="Times New Roman" w:ascii="Times New Roman"/>
          <w:sz w:val="24"/>
          <w:szCs w:val="24"/>
        </w:rPr>
        <w:tab/>
      </w:r>
      <w:r w:rsidRPr="00A91159">
        <w:rPr>
          <w:rFonts w:hAnsi="Times New Roman" w:ascii="Times New Roman"/>
          <w:sz w:val="24"/>
          <w:szCs w:val="24"/>
        </w:rPr>
        <w:tab/>
      </w:r>
      <w:r w:rsidRPr="00A91159">
        <w:rPr>
          <w:rFonts w:hAnsi="Times New Roman" w:ascii="Times New Roman"/>
          <w:sz w:val="24"/>
          <w:szCs w:val="24"/>
        </w:rPr>
        <w:tab/>
      </w:r>
      <w:r w:rsidRPr="00A91159">
        <w:rPr>
          <w:rFonts w:hAnsi="Times New Roman" w:ascii="Times New Roman"/>
          <w:sz w:val="24"/>
          <w:szCs w:val="24"/>
        </w:rPr>
        <w:tab/>
      </w:r>
      <w:r w:rsidRPr="00A91159">
        <w:rPr>
          <w:rFonts w:hAnsi="Times New Roman" w:ascii="Times New Roman"/>
          <w:sz w:val="24"/>
          <w:szCs w:val="24"/>
        </w:rPr>
        <w:tab/>
      </w:r>
      <w:r w:rsidRPr="00A91159">
        <w:rPr>
          <w:rFonts w:hAnsi="Times New Roman" w:ascii="Times New Roman"/>
          <w:sz w:val="24"/>
          <w:szCs w:val="24"/>
        </w:rPr>
        <w:tab/>
      </w:r>
      <w:r w:rsidRPr="00A91159">
        <w:rPr>
          <w:rFonts w:hAnsi="Times New Roman" w:ascii="Times New Roman"/>
          <w:sz w:val="24"/>
          <w:szCs w:val="24"/>
        </w:rPr>
        <w:tab/>
        <w:t xml:space="preserve"> </w:t>
      </w:r>
      <w:r w:rsidR="0043215D">
        <w:rPr>
          <w:rFonts w:hAnsi="Times New Roman" w:ascii="Times New Roman"/>
          <w:sz w:val="24"/>
          <w:szCs w:val="24"/>
        </w:rPr>
        <w:t>S</w:t>
      </w:r>
      <w:r w:rsidRPr="00A91159">
        <w:rPr>
          <w:rFonts w:hAnsi="Times New Roman" w:ascii="Times New Roman"/>
          <w:sz w:val="24"/>
          <w:szCs w:val="24"/>
        </w:rPr>
        <w:t>udac</w:t>
      </w:r>
    </w:p>
    <w:p w:rsidRDefault="00491146" w:rsidP="00477185" w:rsidR="00477185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A91159">
        <w:rPr>
          <w:rFonts w:hAnsi="Times New Roman" w:ascii="Times New Roman"/>
          <w:sz w:val="24"/>
          <w:szCs w:val="24"/>
        </w:rPr>
        <w:t xml:space="preserve">                            </w:t>
      </w:r>
      <w:r w:rsidRPr="00A91159">
        <w:rPr>
          <w:rFonts w:hAnsi="Times New Roman" w:ascii="Times New Roman"/>
          <w:sz w:val="24"/>
          <w:szCs w:val="24"/>
        </w:rPr>
        <w:tab/>
      </w:r>
      <w:r w:rsidRPr="00A91159">
        <w:rPr>
          <w:rFonts w:hAnsi="Times New Roman" w:ascii="Times New Roman"/>
          <w:sz w:val="24"/>
          <w:szCs w:val="24"/>
        </w:rPr>
        <w:tab/>
      </w:r>
      <w:r w:rsidRPr="00A91159">
        <w:rPr>
          <w:rFonts w:hAnsi="Times New Roman" w:ascii="Times New Roman"/>
          <w:sz w:val="24"/>
          <w:szCs w:val="24"/>
        </w:rPr>
        <w:tab/>
      </w:r>
      <w:r w:rsidRPr="00A91159">
        <w:rPr>
          <w:rFonts w:hAnsi="Times New Roman" w:ascii="Times New Roman"/>
          <w:sz w:val="24"/>
          <w:szCs w:val="24"/>
        </w:rPr>
        <w:tab/>
      </w:r>
      <w:r w:rsidRPr="00A91159">
        <w:rPr>
          <w:rFonts w:hAnsi="Times New Roman" w:ascii="Times New Roman"/>
          <w:sz w:val="24"/>
          <w:szCs w:val="24"/>
        </w:rPr>
        <w:tab/>
      </w:r>
      <w:r w:rsidRPr="00A91159">
        <w:rPr>
          <w:rFonts w:hAnsi="Times New Roman" w:ascii="Times New Roman"/>
          <w:sz w:val="24"/>
          <w:szCs w:val="24"/>
        </w:rPr>
        <w:tab/>
        <w:t xml:space="preserve">Daniela Korlević </w:t>
      </w:r>
      <w:r w:rsidR="00477185">
        <w:rPr>
          <w:rFonts w:hAnsi="Times New Roman" w:ascii="Times New Roman"/>
          <w:sz w:val="24"/>
          <w:szCs w:val="24"/>
        </w:rPr>
        <w:t xml:space="preserve"> </w:t>
      </w:r>
    </w:p>
    <w:p w:rsidRDefault="00130FEB" w:rsidP="00477185" w:rsidR="00130FEB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130FEB" w:rsidP="00A91159" w:rsidR="00130FEB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B46AFF" w:rsidP="00A91159" w:rsidR="00B46AFF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491146" w:rsidP="00A91159" w:rsidR="00491146" w:rsidRPr="00A91159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A91159">
        <w:rPr>
          <w:rFonts w:hAnsi="Times New Roman" w:ascii="Times New Roman"/>
          <w:b/>
          <w:sz w:val="24"/>
          <w:szCs w:val="24"/>
        </w:rPr>
        <w:t>UPUTA O PRAVNOM LIJEKU:</w:t>
      </w:r>
    </w:p>
    <w:p w:rsidRDefault="00491146" w:rsidP="00A91159" w:rsidR="00491146" w:rsidRPr="00A91159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91159">
        <w:rPr>
          <w:rFonts w:hAnsi="Times New Roman" w:ascii="Times New Roman"/>
          <w:sz w:val="24"/>
          <w:szCs w:val="24"/>
        </w:rPr>
        <w:t>Protiv ovog rješenja dopuštena je žalba Visokom trgovačkom sudu Republike Hrvatske.</w:t>
      </w:r>
      <w:r w:rsidR="0043215D">
        <w:rPr>
          <w:rFonts w:hAnsi="Times New Roman" w:ascii="Times New Roman"/>
          <w:sz w:val="24"/>
          <w:szCs w:val="24"/>
        </w:rPr>
        <w:t xml:space="preserve"> </w:t>
      </w:r>
      <w:r w:rsidR="00891DA9" w:rsidRPr="00891DA9">
        <w:rPr>
          <w:rFonts w:hAnsi="Times New Roman" w:ascii="Times New Roman"/>
          <w:sz w:val="24"/>
          <w:szCs w:val="24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130FEB" w:rsidP="00562998" w:rsidR="00130FEB">
      <w:pPr>
        <w:pStyle w:val="Bezproreda"/>
        <w:jc w:val="both"/>
        <w:rPr>
          <w:rFonts w:hAnsi="Times New Roman" w:ascii="Times New Roman"/>
          <w:b/>
          <w:sz w:val="20"/>
          <w:szCs w:val="20"/>
        </w:rPr>
      </w:pPr>
    </w:p>
    <w:p w:rsidRDefault="00130FEB" w:rsidP="00562998" w:rsidR="00130FEB">
      <w:pPr>
        <w:pStyle w:val="Bezproreda"/>
        <w:jc w:val="both"/>
        <w:rPr>
          <w:rFonts w:hAnsi="Times New Roman" w:ascii="Times New Roman"/>
          <w:b/>
          <w:sz w:val="20"/>
          <w:szCs w:val="20"/>
        </w:rPr>
      </w:pPr>
    </w:p>
    <w:p w:rsidRDefault="0043215D" w:rsidP="00A91159" w:rsidR="00D856BA" w:rsidRPr="00562998">
      <w:pPr>
        <w:pStyle w:val="Bezproreda"/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b/>
          <w:sz w:val="20"/>
          <w:szCs w:val="20"/>
        </w:rPr>
        <w:t xml:space="preserve"> </w:t>
      </w:r>
    </w:p>
    <w:sectPr w:rsidR="00D856BA" w:rsidRPr="00562998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62A8" w:rsidP="003462A8" w:rsidR="003462A8">
      <w:pPr>
        <w:spacing w:lineRule="auto" w:line="240" w:after="0"/>
      </w:pPr>
      <w:r>
        <w:separator/>
      </w:r>
    </w:p>
  </w:endnote>
  <w:endnote w:id="0" w:type="continuationSeparator">
    <w:p w:rsidRDefault="003462A8" w:rsidP="003462A8" w:rsidR="003462A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62A8" w:rsidP="003462A8" w:rsidR="003462A8">
      <w:pPr>
        <w:spacing w:lineRule="auto" w:line="240" w:after="0"/>
      </w:pPr>
      <w:r>
        <w:separator/>
      </w:r>
    </w:p>
  </w:footnote>
  <w:footnote w:id="0" w:type="continuationSeparator">
    <w:p w:rsidRDefault="003462A8" w:rsidP="003462A8" w:rsidR="003462A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62A8" w:rsidR="003462A8" w:rsidRPr="0043215D">
    <w:pPr>
      <w:pStyle w:val="Zaglavlje"/>
      <w:rPr>
        <w:rFonts w:hAnsi="Times New Roman" w:ascii="Times New Roman"/>
        <w:sz w:val="24"/>
      </w:rPr>
    </w:pPr>
    <w:r w:rsidRPr="0043215D">
      <w:rPr>
        <w:rFonts w:hAnsi="Times New Roman" w:ascii="Times New Roman"/>
        <w:sz w:val="24"/>
      </w:rPr>
      <w:tab/>
    </w:r>
    <w:r w:rsidRPr="0043215D">
      <w:rPr>
        <w:rFonts w:hAnsi="Times New Roman" w:ascii="Times New Roman"/>
        <w:sz w:val="24"/>
      </w:rPr>
      <w:tab/>
    </w:r>
    <w:proofErr w:type="spellStart"/>
    <w:r w:rsidRPr="0043215D">
      <w:rPr>
        <w:rFonts w:hAnsi="Times New Roman" w:ascii="Times New Roman"/>
        <w:sz w:val="24"/>
      </w:rPr>
      <w:t>Posl</w:t>
    </w:r>
    <w:proofErr w:type="spellEnd"/>
    <w:r w:rsidRPr="0043215D">
      <w:rPr>
        <w:rFonts w:hAnsi="Times New Roman" w:ascii="Times New Roman"/>
        <w:sz w:val="24"/>
      </w:rPr>
      <w:t>. br. 15 St-</w:t>
    </w:r>
    <w:r w:rsidR="0043215D">
      <w:rPr>
        <w:rFonts w:hAnsi="Times New Roman" w:ascii="Times New Roman"/>
        <w:sz w:val="24"/>
      </w:rPr>
      <w:t>761/16-64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1146"/>
    <w:rsid w:val="00130FEB"/>
    <w:rsid w:val="00276C84"/>
    <w:rsid w:val="002F32D5"/>
    <w:rsid w:val="003462A8"/>
    <w:rsid w:val="003B7691"/>
    <w:rsid w:val="0043215D"/>
    <w:rsid w:val="00443C61"/>
    <w:rsid w:val="00477185"/>
    <w:rsid w:val="00491146"/>
    <w:rsid w:val="00562998"/>
    <w:rsid w:val="0068242F"/>
    <w:rsid w:val="006E59B1"/>
    <w:rsid w:val="00891DA9"/>
    <w:rsid w:val="00961E69"/>
    <w:rsid w:val="00A50C29"/>
    <w:rsid w:val="00A91159"/>
    <w:rsid w:val="00B46AFF"/>
    <w:rsid w:val="00CD7F14"/>
    <w:rsid w:val="00D1629A"/>
    <w:rsid w:val="00D856BA"/>
    <w:rsid w:val="00E50D75"/>
    <w:rsid w:val="00F54E57"/>
    <w:rsid w:val="00F83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91159"/>
    <w:rPr>
      <w:sz w:val="22"/>
      <w:szCs w:val="22"/>
      <w:lang w:eastAsia="en-US"/>
    </w:rPr>
  </w:style>
  <w:style w:customStyle="true" w:styleId="Samoispravak" w:type="paragraph">
    <w:name w:val="Samoispravak"/>
    <w:rsid w:val="00477185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Zaglavlje" w:type="paragraph">
    <w:name w:val="header"/>
    <w:basedOn w:val="Normal"/>
    <w:link w:val="ZaglavljeChar"/>
    <w:uiPriority w:val="99"/>
    <w:unhideWhenUsed/>
    <w:rsid w:val="003462A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462A8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462A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62A8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462A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462A8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83B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3BE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3BED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3BE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3BE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91159"/>
    <w:rPr>
      <w:sz w:val="22"/>
      <w:szCs w:val="22"/>
      <w:lang w:eastAsia="en-US"/>
    </w:rPr>
  </w:style>
  <w:style w:customStyle="1" w:styleId="Samoispravak" w:type="paragraph">
    <w:name w:val="Samoispravak"/>
    <w:rsid w:val="00477185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Zaglavlje" w:type="paragraph">
    <w:name w:val="header"/>
    <w:basedOn w:val="Normal"/>
    <w:link w:val="ZaglavljeChar"/>
    <w:uiPriority w:val="99"/>
    <w:unhideWhenUsed/>
    <w:rsid w:val="003462A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462A8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462A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62A8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462A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462A8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83B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3BE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3BED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3BE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3BE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St-761/2016-69</izvorni_sadrzaj>
    <derivirana_varijabla naziv="DomainObject.Oznaka_1">St-761/2016-69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</izvorni_sadrzaj>
    <derivirana_varijabla naziv="DomainObject.Predmet.Broj_1">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St-761/2016</izvorni_sadrzaj>
    <derivirana_varijabla naziv="DomainObject.Predmet.OznakaBroj_1">St-761/2016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RIJEKAPROJEKT INŽENJERING d.o.o.</izvorni_sadrzaj>
    <derivirana_varijabla naziv="DomainObject.Predmet.ProtustrankaFormated_1">  RIJEKAPROJEKT INŽENJERING d.o.o.</derivirana_varijabla>
  </DomainObject.Predmet.ProtustrankaFormated>
  <DomainObject.Predmet.ProtustrankaFormatedOIB>
    <izvorni_sadrzaj>  RIJEKAPROJEKT INŽENJERING d.o.o., OIB 06143632245</izvorni_sadrzaj>
    <derivirana_varijabla naziv="DomainObject.Predmet.ProtustrankaFormatedOIB_1">  RIJEKAPROJEKT INŽENJERING d.o.o., OIB 06143632245</derivirana_varijabla>
  </DomainObject.Predmet.ProtustrankaFormatedOIB>
  <DomainObject.Predmet.ProtustrankaFormatedWithAdress>
    <izvorni_sadrzaj> RIJEKAPROJEKT INŽENJERING d.o.o., Draga 12, 51215 Kastav</izvorni_sadrzaj>
    <derivirana_varijabla naziv="DomainObject.Predmet.ProtustrankaFormatedWithAdress_1"> RIJEKAPROJEKT INŽENJERING d.o.o., Draga 12, 51215 Kastav</derivirana_varijabla>
  </DomainObject.Predmet.ProtustrankaFormatedWithAdress>
  <DomainObject.Predmet.ProtustrankaFormatedWithAdressOIB>
    <izvorni_sadrzaj> RIJEKAPROJEKT INŽENJERING d.o.o., OIB 06143632245, Draga 12, 51215 Kastav</izvorni_sadrzaj>
    <derivirana_varijabla naziv="DomainObject.Predmet.ProtustrankaFormatedWithAdressOIB_1"> RIJEKAPROJEKT INŽENJERING d.o.o., OIB 06143632245, Draga 12, 51215 Kastav</derivirana_varijabla>
  </DomainObject.Predmet.ProtustrankaFormatedWithAdressOIB>
  <DomainObject.Predmet.ProtustrankaWithAdress>
    <izvorni_sadrzaj>RIJEKAPROJEKT INŽENJERING d.o.o. Draga 12, 51215 Kastav</izvorni_sadrzaj>
    <derivirana_varijabla naziv="DomainObject.Predmet.ProtustrankaWithAdress_1">RIJEKAPROJEKT INŽENJERING d.o.o. Draga 12, 51215 Kastav</derivirana_varijabla>
  </DomainObject.Predmet.ProtustrankaWithAdress>
  <DomainObject.Predmet.ProtustrankaWithAdressOIB>
    <izvorni_sadrzaj>RIJEKAPROJEKT INŽENJERING d.o.o., OIB 06143632245, Draga 12, 51215 Kastav</izvorni_sadrzaj>
    <derivirana_varijabla naziv="DomainObject.Predmet.ProtustrankaWithAdressOIB_1">RIJEKAPROJEKT INŽENJERING d.o.o., OIB 06143632245, Draga 12, 51215 Kastav</derivirana_varijabla>
  </DomainObject.Predmet.ProtustrankaWithAdressOIB>
  <DomainObject.Predmet.ProtustrankaNazivFormated>
    <izvorni_sadrzaj>RIJEKAPROJEKT INŽENJERING d.o.o.</izvorni_sadrzaj>
    <derivirana_varijabla naziv="DomainObject.Predmet.ProtustrankaNazivFormated_1">RIJEKAPROJEKT INŽENJERING d.o.o.</derivirana_varijabla>
  </DomainObject.Predmet.ProtustrankaNazivFormated>
  <DomainObject.Predmet.ProtustrankaNazivFormatedOIB>
    <izvorni_sadrzaj>RIJEKAPROJEKT INŽENJERING d.o.o., OIB 06143632245</izvorni_sadrzaj>
    <derivirana_varijabla naziv="DomainObject.Predmet.ProtustrankaNazivFormatedOIB_1">RIJEKAPROJEKT INŽENJERING d.o.o., OIB 06143632245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RIJEKAPROJEKT INŽENJERING d.o.o.</item>
    </izvorni_sadrzaj>
    <derivirana_varijabla naziv="DomainObject.Predmet.ProtuStrankaListFormated_1">
      <item>RIJEKAPROJEKT INŽENJERING d.o.o.</item>
    </derivirana_varijabla>
  </DomainObject.Predmet.ProtuStrankaListFormated>
  <DomainObject.Predmet.ProtuStrankaListFormatedOIB>
    <izvorni_sadrzaj>
      <item>RIJEKAPROJEKT INŽENJERING d.o.o., OIB 06143632245</item>
    </izvorni_sadrzaj>
    <derivirana_varijabla naziv="DomainObject.Predmet.ProtuStrankaListFormatedOIB_1">
      <item>RIJEKAPROJEKT INŽENJERING d.o.o., OIB 06143632245</item>
    </derivirana_varijabla>
  </DomainObject.Predmet.ProtuStrankaListFormatedOIB>
  <DomainObject.Predmet.ProtuStrankaListFormatedWithAdress>
    <izvorni_sadrzaj>
      <item>RIJEKAPROJEKT INŽENJERING d.o.o., Draga 12, 51215 Kastav</item>
    </izvorni_sadrzaj>
    <derivirana_varijabla naziv="DomainObject.Predmet.ProtuStrankaListFormatedWithAdress_1">
      <item>RIJEKAPROJEKT INŽENJERING d.o.o., Draga 12, 51215 Kastav</item>
    </derivirana_varijabla>
  </DomainObject.Predmet.ProtuStrankaListFormatedWithAdress>
  <DomainObject.Predmet.ProtuStrankaListFormatedWithAdressOIB>
    <izvorni_sadrzaj>
      <item>RIJEKAPROJEKT INŽENJERING d.o.o., OIB 06143632245, Draga 12, 51215 Kastav</item>
    </izvorni_sadrzaj>
    <derivirana_varijabla naziv="DomainObject.Predmet.ProtuStrankaListFormatedWithAdressOIB_1">
      <item>RIJEKAPROJEKT INŽENJERING d.o.o., OIB 06143632245, Draga 12, 51215 Kastav</item>
    </derivirana_varijabla>
  </DomainObject.Predmet.ProtuStrankaListFormatedWithAdressOIB>
  <DomainObject.Predmet.ProtuStrankaListNazivFormated>
    <izvorni_sadrzaj>
      <item>RIJEKAPROJEKT INŽENJERING d.o.o.</item>
    </izvorni_sadrzaj>
    <derivirana_varijabla naziv="DomainObject.Predmet.ProtuStrankaListNazivFormated_1">
      <item>RIJEKAPROJEKT INŽENJERING d.o.o.</item>
    </derivirana_varijabla>
  </DomainObject.Predmet.ProtuStrankaListNazivFormated>
  <DomainObject.Predmet.ProtuStrankaListNazivFormatedOIB>
    <izvorni_sadrzaj>
      <item>RIJEKAPROJEKT INŽENJERING d.o.o., OIB 06143632245</item>
    </izvorni_sadrzaj>
    <derivirana_varijabla naziv="DomainObject.Predmet.ProtuStrankaListNazivFormatedOIB_1">
      <item>RIJEKAPROJEKT INŽENJERING d.o.o., OIB 06143632245</item>
    </derivirana_varijabla>
  </DomainObject.Predmet.ProtuStrankaListNazivFormatedOIB>
  <DomainObject.Predmet.OstaliListFormated>
    <izvorni_sadrzaj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  <item>IVAN PRIMORAC</item>
      <item>JAKOB NAKIĆ</item>
      <item>DAMIR RADULIĆ</item>
      <item>PAOLO RONČEVIĆ</item>
      <item>MARIO BEZIĆ</item>
      <item>ANA MAJCEN</item>
      <item>DALIA HAJDO</item>
    </izvorni_sadrzaj>
    <derivirana_varijabla naziv="DomainObject.Predmet.OstaliListFormated_1"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  <item>IVAN PRIMORAC</item>
      <item>JAKOB NAKIĆ</item>
      <item>DAMIR RADULIĆ</item>
      <item>PAOLO RONČEVIĆ</item>
      <item>MARIO BEZIĆ</item>
      <item>ANA MAJCEN</item>
      <item>DALIA HAJDO</item>
    </derivirana_varijabla>
  </DomainObject.Predmet.OstaliListFormated>
  <DomainObject.Predmet.OstaliListFormatedOIB>
    <izvorni_sadrzaj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  <item>IVAN PRIMORAC</item>
      <item>JAKOB NAKIĆ</item>
      <item>DAMIR RADULIĆ</item>
      <item>PAOLO RONČEVIĆ</item>
      <item>MARIO BEZIĆ</item>
      <item>ANA MAJCEN</item>
      <item>DALIA HAJDO</item>
    </izvorni_sadrzaj>
    <derivirana_varijabla naziv="DomainObject.Predmet.OstaliListFormatedOIB_1"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  <item>IVAN PRIMORAC</item>
      <item>JAKOB NAKIĆ</item>
      <item>DAMIR RADULIĆ</item>
      <item>PAOLO RONČEVIĆ</item>
      <item>MARIO BEZIĆ</item>
      <item>ANA MAJCEN</item>
      <item>DALIA HAJDO</item>
    </derivirana_varijabla>
  </DomainObject.Predmet.OstaliListFormatedOIB>
  <DomainObject.Predmet.OstaliListFormatedWithAdress>
    <izvorni_sadrzaj>
      <item>JURE MATKOVIĆ, LABINSKA 18, 51000 Rijeka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  <item>IVAN PRIMORAC, DOMAGOJEVA 18, 10000 Zagreb</item>
      <item>JAKOB NAKIĆ, FRANA KURELCA BB, 51000 Rijeka</item>
      <item>DAMIR RADULIĆ, KUNDAJEVO 4, 51000 Rijeka</item>
      <item>PAOLO RONČEVIĆ, ZAGORJE 2, 51417 Brseč</item>
      <item>MARIO BEZIĆ</item>
      <item>ANA MAJCEN</item>
      <item>DALIA HAJDO</item>
    </izvorni_sadrzaj>
    <derivirana_varijabla naziv="DomainObject.Predmet.OstaliListFormatedWithAdress_1">
      <item>JURE MATKOVIĆ, LABINSKA 18, 51000 Rijeka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  <item>IVAN PRIMORAC, DOMAGOJEVA 18, 10000 Zagreb</item>
      <item>JAKOB NAKIĆ, FRANA KURELCA BB, 51000 Rijeka</item>
      <item>DAMIR RADULIĆ, KUNDAJEVO 4, 51000 Rijeka</item>
      <item>PAOLO RONČEVIĆ, ZAGORJE 2, 51417 Brseč</item>
      <item>MARIO BEZIĆ</item>
      <item>ANA MAJCEN</item>
      <item>DALIA HAJDO</item>
    </derivirana_varijabla>
  </DomainObject.Predmet.OstaliListFormatedWithAdress>
  <DomainObject.Predmet.OstaliListFormatedWithAdressOIB>
    <izvorni_sadrzaj>
      <item>JURE MATKOVIĆ, LABINSKA 18, 51000 Rijeka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  <item>IVAN PRIMORAC, DOMAGOJEVA 18, 10000 Zagreb</item>
      <item>JAKOB NAKIĆ, FRANA KURELCA BB, 51000 Rijeka</item>
      <item>DAMIR RADULIĆ, KUNDAJEVO 4, 51000 Rijeka</item>
      <item>PAOLO RONČEVIĆ, ZAGORJE 2, 51417 Brseč</item>
      <item>MARIO BEZIĆ</item>
      <item>ANA MAJCEN</item>
      <item>DALIA HAJDO</item>
    </izvorni_sadrzaj>
    <derivirana_varijabla naziv="DomainObject.Predmet.OstaliListFormatedWithAdressOIB_1">
      <item>JURE MATKOVIĆ, LABINSKA 18, 51000 Rijeka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  <item>IVAN PRIMORAC, DOMAGOJEVA 18, 10000 Zagreb</item>
      <item>JAKOB NAKIĆ, FRANA KURELCA BB, 51000 Rijeka</item>
      <item>DAMIR RADULIĆ, KUNDAJEVO 4, 51000 Rijeka</item>
      <item>PAOLO RONČEVIĆ, ZAGORJE 2, 51417 Brseč</item>
      <item>MARIO BEZIĆ</item>
      <item>ANA MAJCEN</item>
      <item>DALIA HAJDO</item>
    </derivirana_varijabla>
  </DomainObject.Predmet.OstaliListFormatedWithAdressOIB>
  <DomainObject.Predmet.OstaliListNazivFormated>
    <izvorni_sadrzaj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  <item>IVAN PRIMORAC</item>
      <item>JAKOB NAKIĆ</item>
      <item>DAMIR RADULIĆ</item>
      <item>PAOLO RONČEVIĆ</item>
      <item>MARIO BEZIĆ</item>
      <item>ANA MAJCEN</item>
      <item>DALIA HAJDO</item>
    </izvorni_sadrzaj>
    <derivirana_varijabla naziv="DomainObject.Predmet.OstaliListNazivFormated_1"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  <item>IVAN PRIMORAC</item>
      <item>JAKOB NAKIĆ</item>
      <item>DAMIR RADULIĆ</item>
      <item>PAOLO RONČEVIĆ</item>
      <item>MARIO BEZIĆ</item>
      <item>ANA MAJCEN</item>
      <item>DALIA HAJDO</item>
    </derivirana_varijabla>
  </DomainObject.Predmet.OstaliListNazivFormated>
  <DomainObject.Predmet.OstaliListNazivFormatedOIB>
    <izvorni_sadrzaj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  <item>IVAN PRIMORAC</item>
      <item>JAKOB NAKIĆ</item>
      <item>DAMIR RADULIĆ</item>
      <item>PAOLO RONČEVIĆ</item>
      <item>MARIO BEZIĆ</item>
      <item>ANA MAJCEN</item>
      <item>DALIA HAJDO</item>
    </izvorni_sadrzaj>
    <derivirana_varijabla naziv="DomainObject.Predmet.OstaliListNazivFormatedOIB_1"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  <item>IVAN PRIMORAC</item>
      <item>JAKOB NAKIĆ</item>
      <item>DAMIR RADULIĆ</item>
      <item>PAOLO RONČEVIĆ</item>
      <item>MARIO BEZIĆ</item>
      <item>ANA MAJCEN</item>
      <item>DALIA HAJDO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>St-761/2016-69</izvorni_sadrzaj>
    <derivirana_varijabla naziv="DomainObject.PoslovniBrojDokumenta_1">St-761/2016-69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RIJEKAPROJEKT INŽENJERING d.o.o.</izvorni_sadrzaj>
    <derivirana_varijabla naziv="DomainObject.Predmet.ProtustrankaIDrugi_1">RIJEKAPROJEKT INŽENJERING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RIJEKAPROJEKT INŽENJERING d.o.o., OIB 06143632245, Draga 12, 51215 Kastav</izvorni_sadrzaj>
    <derivirana_varijabla naziv="DomainObject.Predmet.ProtustrankaIDrugiAdressOIB_1">RIJEKAPROJEKT INŽENJERING d.o.o., OIB 06143632245, Draga 12,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RIJEKAPROJEKT INŽENJERING d.o.o.</item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  <item>IVAN PRIMORAC</item>
      <item>JAKOB NAKIĆ</item>
      <item>DAMIR RADULIĆ</item>
      <item>PAOLO RONČEVIĆ</item>
      <item>MARIO BEZIĆ</item>
      <item>ANA MAJCEN</item>
      <item>DALIA HAJDO</item>
    </izvorni_sadrzaj>
    <derivirana_varijabla naziv="DomainObject.Predmet.SudioniciListNaziv_1">
      <item>FINA  Rijeka</item>
      <item>RIJEKAPROJEKT INŽENJERING d.o.o.</item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  <item>IVAN PRIMORAC</item>
      <item>JAKOB NAKIĆ</item>
      <item>DAMIR RADULIĆ</item>
      <item>PAOLO RONČEVIĆ</item>
      <item>MARIO BEZIĆ</item>
      <item>ANA MAJCEN</item>
      <item>DALIA HAJDO</item>
    </derivirana_varijabla>
  </DomainObject.Predmet.SudioniciListNaziv>
  <DomainObject.Predmet.SudioniciListAdressOIB>
    <izvorni_sadrzaj>
      <item>FINA  Rijeka, OIB 85821130368, Frana Kurelca 8,51000 Rijeka</item>
      <item>RIJEKAPROJEKT INŽENJERING d.o.o., OIB 06143632245, Draga 12,51215 Kastav</item>
      <item>JURE MATKOVIĆ, LABINSKA 18,51000 Rijeka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  <item>IVAN PRIMORAC, DOMAGOJEVA 18,10000 Zagreb</item>
      <item>JAKOB NAKIĆ, FRANA KURELCA BB,51000 Rijeka</item>
      <item>DAMIR RADULIĆ, KUNDAJEVO 4,51000 Rijeka</item>
      <item>PAOLO RONČEVIĆ, ZAGORJE 2,51417 Brseč</item>
      <item>MARIO BEZIĆ</item>
      <item>ANA MAJCEN</item>
      <item>DALIA HAJDO</item>
    </izvorni_sadrzaj>
    <derivirana_varijabla naziv="DomainObject.Predmet.SudioniciListAdressOIB_1">
      <item>FINA  Rijeka, OIB 85821130368, Frana Kurelca 8,51000 Rijeka</item>
      <item>RIJEKAPROJEKT INŽENJERING d.o.o., OIB 06143632245, Draga 12,51215 Kastav</item>
      <item>JURE MATKOVIĆ, LABINSKA 18,51000 Rijeka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  <item>IVAN PRIMORAC, DOMAGOJEVA 18,10000 Zagreb</item>
      <item>JAKOB NAKIĆ, FRANA KURELCA BB,51000 Rijeka</item>
      <item>DAMIR RADULIĆ, KUNDAJEVO 4,51000 Rijeka</item>
      <item>PAOLO RONČEVIĆ, ZAGORJE 2,51417 Brseč</item>
      <item>MARIO BEZIĆ</item>
      <item>ANA MAJCEN</item>
      <item>DALIA HAJDO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06143632245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33840168425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06143632245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33840168425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Viškovo 41 Viškovo</item>
    </izvorni_sadrzaj>
    <derivirana_varijabla naziv="DomainObject.Predmet.StecajniUpraviteljiListAddressOIB_1">
      <item>Jure Matković, OIB 77997550993, Viškovo 41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400</properties:Words>
  <properties:Characters>2225</properties:Characters>
  <properties:Lines>56</properties:Lines>
  <properties:Paragraphs>19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2018-06-11T06:50:00Z</dcterms:created>
  <dc:creator>Kristina Šarlija</dc:creator>
  <cp:lastModifiedBy>Jasna Radulović</cp:lastModifiedBy>
  <cp:lastPrinted>2017-03-08T10:13:00Z</cp:lastPrinted>
  <dcterms:modified xmlns:xsi="http://www.w3.org/2001/XMLSchema-instance" xsi:type="dcterms:W3CDTF">2018-06-11T06:55:00Z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St-761/2016-69 / Odluka - Rješenje - utvrđen ispravak tablice stečajnog suca (761-16.docx)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