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402c" w14:paraId="102402c" w:rsidRDefault="00DA2FDA" w:rsidP="00DA2FDA" w:rsidR="00DA2FDA" w:rsidRPr="004C7BFD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4C7BFD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4C7BFD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4C7BFD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4C7BFD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4C7BFD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4C7BFD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4C7BFD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4C7BFD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 w:rsidRPr="004C7BFD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C42ADA" w:rsidP="00DA2FDA" w:rsidR="00C42ADA" w:rsidRPr="004C7BFD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4C7BFD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4C7BFD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4C7BFD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4C7BFD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4C7BFD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C7B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234B2" w:rsidRPr="004C7BFD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C42ADA" w:rsidP="00DA2FDA" w:rsidR="00C42A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C7BFD">
        <w:rPr>
          <w:rFonts w:hAnsi="Times New Roman" w:ascii="Times New Roman"/>
          <w:sz w:val="24"/>
          <w:szCs w:val="24"/>
          <w:lang w:val="hr-HR"/>
        </w:rPr>
        <w:tab/>
        <w:t xml:space="preserve">Trgovački sud u Rijeci po sucu Liljani Ugrin kao sucu pojedincu u </w:t>
      </w:r>
      <w:r w:rsidR="004C7BFD" w:rsidRPr="004C7BFD">
        <w:rPr>
          <w:rFonts w:eastAsia="MS Mincho" w:hAnsi="Times New Roman" w:ascii="Times New Roman"/>
          <w:sz w:val="24"/>
          <w:szCs w:val="24"/>
          <w:lang w:val="hr-HR"/>
        </w:rPr>
        <w:t xml:space="preserve">predmetu provođenja stečajnog postupka nad </w:t>
      </w:r>
      <w:r w:rsidR="004C7BFD" w:rsidRPr="004C7BFD">
        <w:rPr>
          <w:rFonts w:hAnsi="Times New Roman" w:ascii="Times New Roman"/>
          <w:bCs/>
          <w:sz w:val="24"/>
          <w:szCs w:val="24"/>
          <w:lang w:val="hr-HR"/>
        </w:rPr>
        <w:t>Stečajna masa iza KOMUNA MARINE</w:t>
      </w:r>
      <w:r w:rsidR="004C7BFD" w:rsidRPr="004C7BFD">
        <w:rPr>
          <w:rFonts w:hAnsi="Times New Roman" w:ascii="Times New Roman"/>
          <w:sz w:val="24"/>
          <w:szCs w:val="24"/>
          <w:lang w:val="hr-HR"/>
        </w:rPr>
        <w:t xml:space="preserve"> društvo s ograničenom odgovornošću putnička agencija za najam plovila i prijevoz u stečaju Rijeka, Zagrebačka 18 (MBS </w:t>
      </w:r>
      <w:hyperlink r:id="rId9" w:history="true">
        <w:r w:rsidR="004C7BFD" w:rsidRPr="004C7BFD">
          <w:rPr>
            <w:rStyle w:val="Hiperveza"/>
            <w:rFonts w:hAnsi="Times New Roman" w:ascii="Times New Roman"/>
            <w:sz w:val="24"/>
            <w:szCs w:val="24"/>
            <w:u w:val="none"/>
            <w:lang w:val="hr-HR"/>
          </w:rPr>
          <w:t>040394962</w:t>
        </w:r>
      </w:hyperlink>
      <w:r w:rsidR="004C7BFD" w:rsidRPr="004C7BFD">
        <w:rPr>
          <w:rFonts w:hAnsi="Times New Roman" w:ascii="Times New Roman"/>
          <w:sz w:val="24"/>
          <w:szCs w:val="24"/>
          <w:lang w:val="hr-HR"/>
        </w:rPr>
        <w:t xml:space="preserve"> – OIB 52465031859),</w:t>
      </w:r>
      <w:r w:rsidR="005B4687" w:rsidRPr="004C7B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C7B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C4660" w:rsidRPr="004C7BFD">
        <w:rPr>
          <w:rFonts w:hAnsi="Times New Roman" w:ascii="Times New Roman"/>
          <w:sz w:val="24"/>
          <w:szCs w:val="24"/>
          <w:lang w:val="hr-HR"/>
        </w:rPr>
        <w:t>18. listopada</w:t>
      </w:r>
      <w:r w:rsidR="00C42ADA" w:rsidRPr="004C7BFD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4C7BFD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DA2FDA" w:rsidP="00DA2FDA" w:rsidR="00DA2FDA" w:rsidRPr="004C7B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4C7B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C7BFD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C7BFD">
        <w:rPr>
          <w:rFonts w:hAnsi="Times New Roman" w:ascii="Times New Roman"/>
          <w:sz w:val="24"/>
          <w:szCs w:val="24"/>
          <w:lang w:val="hr-HR"/>
        </w:rPr>
        <w:t>I</w:t>
      </w:r>
      <w:r w:rsidRPr="004C7BFD">
        <w:rPr>
          <w:rFonts w:hAnsi="Times New Roman" w:ascii="Times New Roman"/>
          <w:sz w:val="24"/>
          <w:szCs w:val="24"/>
          <w:lang w:val="hr-HR"/>
        </w:rPr>
        <w:tab/>
      </w:r>
      <w:r w:rsidR="00CE7128" w:rsidRPr="004C7BFD">
        <w:rPr>
          <w:rFonts w:hAnsi="Times New Roman" w:ascii="Times New Roman"/>
          <w:sz w:val="24"/>
          <w:szCs w:val="24"/>
          <w:lang w:val="hr-HR"/>
        </w:rPr>
        <w:t>Ročište</w:t>
      </w:r>
      <w:r w:rsidRPr="004C7B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C7BFD">
        <w:rPr>
          <w:rFonts w:hAnsi="Times New Roman" w:ascii="Times New Roman"/>
          <w:sz w:val="24"/>
          <w:szCs w:val="24"/>
          <w:lang w:val="hr-HR"/>
        </w:rPr>
        <w:t>za diobu kupovnine</w:t>
      </w:r>
      <w:r w:rsidR="00791DAD" w:rsidRPr="004C7BFD">
        <w:rPr>
          <w:rFonts w:hAnsi="Times New Roman" w:ascii="Times New Roman"/>
          <w:sz w:val="24"/>
          <w:szCs w:val="24"/>
          <w:lang w:val="hr-HR"/>
        </w:rPr>
        <w:t xml:space="preserve"> određeno za </w:t>
      </w:r>
      <w:r w:rsidR="001B1649" w:rsidRPr="004C7BFD">
        <w:rPr>
          <w:rFonts w:hAnsi="Times New Roman" w:ascii="Times New Roman"/>
          <w:sz w:val="24"/>
          <w:szCs w:val="24"/>
          <w:lang w:val="hr-HR"/>
        </w:rPr>
        <w:t>14. studenog</w:t>
      </w:r>
      <w:r w:rsidR="00791DAD" w:rsidRPr="004C7BFD">
        <w:rPr>
          <w:rFonts w:hAnsi="Times New Roman" w:ascii="Times New Roman"/>
          <w:sz w:val="24"/>
          <w:szCs w:val="24"/>
          <w:lang w:val="hr-HR"/>
        </w:rPr>
        <w:t xml:space="preserve"> 2018. u </w:t>
      </w:r>
      <w:r w:rsidR="00BB6179" w:rsidRPr="004C7BFD">
        <w:rPr>
          <w:rFonts w:hAnsi="Times New Roman" w:ascii="Times New Roman"/>
          <w:sz w:val="24"/>
          <w:szCs w:val="24"/>
          <w:lang w:val="hr-HR"/>
        </w:rPr>
        <w:t>11</w:t>
      </w:r>
      <w:r w:rsidR="00791DAD" w:rsidRPr="004C7BFD">
        <w:rPr>
          <w:rFonts w:hAnsi="Times New Roman" w:ascii="Times New Roman"/>
          <w:sz w:val="24"/>
          <w:szCs w:val="24"/>
          <w:lang w:val="hr-HR"/>
        </w:rPr>
        <w:t>.</w:t>
      </w:r>
      <w:r w:rsidR="004C7BFD">
        <w:rPr>
          <w:rFonts w:hAnsi="Times New Roman" w:ascii="Times New Roman"/>
          <w:sz w:val="24"/>
          <w:szCs w:val="24"/>
          <w:lang w:val="hr-HR"/>
        </w:rPr>
        <w:t>30</w:t>
      </w:r>
      <w:r w:rsidR="00791DAD" w:rsidRPr="004C7BFD">
        <w:rPr>
          <w:rFonts w:hAnsi="Times New Roman" w:ascii="Times New Roman"/>
          <w:sz w:val="24"/>
          <w:szCs w:val="24"/>
          <w:lang w:val="hr-HR"/>
        </w:rPr>
        <w:t xml:space="preserve"> sati</w:t>
      </w:r>
      <w:r w:rsidR="00C42ADA" w:rsidRPr="004C7BFD">
        <w:rPr>
          <w:rFonts w:hAnsi="Times New Roman" w:ascii="Times New Roman"/>
          <w:sz w:val="24"/>
          <w:szCs w:val="24"/>
          <w:lang w:val="hr-HR"/>
        </w:rPr>
        <w:t xml:space="preserve"> se odgađa, a iduće </w:t>
      </w:r>
      <w:r w:rsidR="001B1649" w:rsidRPr="004C7BFD">
        <w:rPr>
          <w:rFonts w:hAnsi="Times New Roman" w:ascii="Times New Roman"/>
          <w:sz w:val="24"/>
          <w:szCs w:val="24"/>
          <w:lang w:val="hr-HR"/>
        </w:rPr>
        <w:t>se zakazuje za dan</w:t>
      </w:r>
    </w:p>
    <w:p w:rsidRDefault="001B1649" w:rsidP="00DA2FDA" w:rsidR="001B1649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B1649" w:rsidP="001B1649" w:rsidR="001B1649" w:rsidRPr="004C7B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C7BFD">
        <w:rPr>
          <w:rFonts w:hAnsi="Times New Roman" w:ascii="Times New Roman"/>
          <w:sz w:val="24"/>
          <w:szCs w:val="24"/>
          <w:lang w:val="hr-HR"/>
        </w:rPr>
        <w:t xml:space="preserve">28. studenog 2018. u </w:t>
      </w:r>
      <w:r w:rsidR="00BB6179" w:rsidRPr="004C7BFD">
        <w:rPr>
          <w:rFonts w:hAnsi="Times New Roman" w:ascii="Times New Roman"/>
          <w:sz w:val="24"/>
          <w:szCs w:val="24"/>
          <w:lang w:val="hr-HR"/>
        </w:rPr>
        <w:t>11</w:t>
      </w:r>
      <w:r w:rsidRPr="004C7BFD">
        <w:rPr>
          <w:rFonts w:hAnsi="Times New Roman" w:ascii="Times New Roman"/>
          <w:sz w:val="24"/>
          <w:szCs w:val="24"/>
          <w:lang w:val="hr-HR"/>
        </w:rPr>
        <w:t>,</w:t>
      </w:r>
      <w:r w:rsidR="004C7BFD">
        <w:rPr>
          <w:rFonts w:hAnsi="Times New Roman" w:ascii="Times New Roman"/>
          <w:sz w:val="24"/>
          <w:szCs w:val="24"/>
          <w:lang w:val="hr-HR"/>
        </w:rPr>
        <w:t>30</w:t>
      </w:r>
      <w:r w:rsidRPr="004C7BFD">
        <w:rPr>
          <w:rFonts w:hAnsi="Times New Roman" w:ascii="Times New Roman"/>
          <w:sz w:val="24"/>
          <w:szCs w:val="24"/>
          <w:lang w:val="hr-HR"/>
        </w:rPr>
        <w:t xml:space="preserve"> sati</w:t>
      </w:r>
    </w:p>
    <w:p w:rsidRDefault="001B1649" w:rsidP="001B1649" w:rsidR="001B1649" w:rsidRPr="004C7B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B1649" w:rsidP="00DA2FDA" w:rsidR="001B164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C7BFD">
        <w:rPr>
          <w:rFonts w:hAnsi="Times New Roman" w:ascii="Times New Roman"/>
          <w:sz w:val="24"/>
          <w:szCs w:val="24"/>
          <w:lang w:val="hr-HR"/>
        </w:rPr>
        <w:t xml:space="preserve">na koje će se </w:t>
      </w:r>
      <w:r w:rsidR="004C7BFD">
        <w:rPr>
          <w:rFonts w:hAnsi="Times New Roman" w:ascii="Times New Roman"/>
          <w:sz w:val="24"/>
          <w:szCs w:val="24"/>
          <w:lang w:val="hr-HR"/>
        </w:rPr>
        <w:t>kopijom ovog rješenja pozvati stečajni upravitelj i razlučni vjerovnici.</w:t>
      </w:r>
    </w:p>
    <w:p w:rsidRDefault="004C7BFD" w:rsidP="00DA2FDA" w:rsidR="004C7B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C7BFD" w:rsidP="00DA2FDA" w:rsidR="004C7BFD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4C7B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C7BFD">
        <w:rPr>
          <w:rFonts w:hAnsi="Times New Roman" w:ascii="Times New Roman"/>
          <w:sz w:val="24"/>
          <w:szCs w:val="24"/>
          <w:lang w:val="hr-HR"/>
        </w:rPr>
        <w:t>U Rijeci</w:t>
      </w:r>
      <w:r w:rsidR="00C42ADA" w:rsidRPr="004C7BF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B1649" w:rsidRPr="004C7BFD">
        <w:rPr>
          <w:rFonts w:hAnsi="Times New Roman" w:ascii="Times New Roman"/>
          <w:sz w:val="24"/>
          <w:szCs w:val="24"/>
          <w:lang w:val="hr-HR"/>
        </w:rPr>
        <w:t>18. listopada</w:t>
      </w:r>
      <w:r w:rsidR="00C42ADA" w:rsidRPr="004C7BFD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4C7BFD">
        <w:rPr>
          <w:rFonts w:hAnsi="Times New Roman" w:ascii="Times New Roman"/>
          <w:sz w:val="24"/>
          <w:szCs w:val="24"/>
          <w:lang w:val="hr-HR"/>
        </w:rPr>
        <w:t>.</w:t>
      </w:r>
    </w:p>
    <w:p w:rsidRDefault="00C42ADA" w:rsidP="00DA2FDA" w:rsidR="00C42ADA" w:rsidRPr="004C7B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4C7BFD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4C7BFD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4C7BFD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4C7BFD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DA2FDA" w:rsidP="00DA2FDA" w:rsidR="00DA2F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C7BFD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C7BFD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F658AC" w:rsidRPr="004C7B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C7BFD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R="00F658AC" w:rsidRPr="004C7BF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C42ADA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C42ADA">
      <w:rPr>
        <w:rFonts w:hAnsi="Times New Roman" w:ascii="Times New Roman"/>
        <w:sz w:val="24"/>
        <w:szCs w:val="24"/>
        <w:lang w:val="hr-HR"/>
      </w:rPr>
      <w:t>Poslovni broj 7 St-</w:t>
    </w:r>
    <w:r w:rsidR="004C7BFD">
      <w:rPr>
        <w:rFonts w:hAnsi="Times New Roman" w:ascii="Times New Roman"/>
        <w:sz w:val="24"/>
        <w:szCs w:val="24"/>
        <w:lang w:val="hr-HR"/>
      </w:rPr>
      <w:t>519/2018-5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0401C1"/>
    <w:rsid w:val="00161D75"/>
    <w:rsid w:val="001B1649"/>
    <w:rsid w:val="004C7BFD"/>
    <w:rsid w:val="00541CED"/>
    <w:rsid w:val="005637C4"/>
    <w:rsid w:val="005B4687"/>
    <w:rsid w:val="00791DAD"/>
    <w:rsid w:val="008C4660"/>
    <w:rsid w:val="008E2210"/>
    <w:rsid w:val="00936060"/>
    <w:rsid w:val="009B00DC"/>
    <w:rsid w:val="00B234B2"/>
    <w:rsid w:val="00BB6179"/>
    <w:rsid w:val="00C42ADA"/>
    <w:rsid w:val="00CE7128"/>
    <w:rsid w:val="00DA2FDA"/>
    <w:rsid w:val="00EE635E"/>
    <w:rsid w:val="00F6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Hiperveza" w:type="character">
    <w:name w:val="Hyperlink"/>
    <w:uiPriority w:val="99"/>
    <w:semiHidden/>
    <w:unhideWhenUsed/>
    <w:rsid w:val="008C466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41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C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1C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1C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1C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Hiperveza" w:type="character">
    <w:name w:val="Hyperlink"/>
    <w:uiPriority w:val="99"/>
    <w:semiHidden/>
    <w:unhideWhenUsed/>
    <w:rsid w:val="008C466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41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C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1C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1C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1C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94962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St-519/2018</izvorni_sadrzaj>
    <derivirana_varijabla naziv="DomainObject.Predmet.OznakaBroj_1">St-519/2018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St-8/12</izvorni_sadrzaj>
    <derivirana_varijabla naziv="DomainObject.Predmet.PrimjedbaSuca_1">Nastavak postupka radi naknadne diobe,
veza St-8/12</derivirana_varijabla>
  </DomainObject.Predmet.PrimjedbaSuca>
  <DomainObject.Predmet.ProtustrankaFormated>
    <izvorni_sadrzaj>  Stečajna masa iza KOMUNA MARINE d.o.o.</izvorni_sadrzaj>
    <derivirana_varijabla naziv="DomainObject.Predmet.ProtustrankaFormated_1">  Stečajna masa iza KOMUNA MARINE d.o.o.</derivirana_varijabla>
  </DomainObject.Predmet.ProtustrankaFormated>
  <DomainObject.Predmet.ProtustrankaFormatedOIB>
    <izvorni_sadrzaj>  Stečajna masa iza KOMUNA MARINE d.o.o., OIB 52465031859</izvorni_sadrzaj>
    <derivirana_varijabla naziv="DomainObject.Predmet.ProtustrankaFormatedOIB_1">  Stečajna masa iza KOMUNA MARINE d.o.o., OIB 52465031859</derivirana_varijabla>
  </DomainObject.Predmet.ProtustrankaFormatedOIB>
  <DomainObject.Predmet.ProtustrankaFormatedWithAdress>
    <izvorni_sadrzaj> Stečajna masa iza KOMUNA MARINE d.o.o., Ribarska 4, 51000 Rijeka</izvorni_sadrzaj>
    <derivirana_varijabla naziv="DomainObject.Predmet.ProtustrankaFormatedWithAdress_1"> Stečajna masa iza KOMUNA MARINE d.o.o., Ribarska 4, 51000 Rijeka</derivirana_varijabla>
  </DomainObject.Predmet.ProtustrankaFormatedWithAdress>
  <DomainObject.Predmet.ProtustrankaFormatedWithAdressOIB>
    <izvorni_sadrzaj> Stečajna masa iza KOMUNA MARINE d.o.o., OIB 52465031859, Ribarska 4, 51000 Rijeka</izvorni_sadrzaj>
    <derivirana_varijabla naziv="DomainObject.Predmet.ProtustrankaFormatedWithAdressOIB_1"> Stečajna masa iza KOMUNA MARINE d.o.o., OIB 52465031859, Ribarska 4, 51000 Rijeka</derivirana_varijabla>
  </DomainObject.Predmet.ProtustrankaFormatedWithAdressOIB>
  <DomainObject.Predmet.ProtustrankaWithAdress>
    <izvorni_sadrzaj>Stečajna masa iza KOMUNA MARINE d.o.o. Ribarska 4, 51000 Rijeka</izvorni_sadrzaj>
    <derivirana_varijabla naziv="DomainObject.Predmet.ProtustrankaWithAdress_1">Stečajna masa iza KOMUNA MARINE d.o.o. Ribarska 4, 51000 Rijeka</derivirana_varijabla>
  </DomainObject.Predmet.ProtustrankaWithAdress>
  <DomainObject.Predmet.ProtustrankaWithAdressOIB>
    <izvorni_sadrzaj>Stečajna masa iza KOMUNA MARINE d.o.o., OIB 52465031859, Ribarska 4, 51000 Rijeka</izvorni_sadrzaj>
    <derivirana_varijabla naziv="DomainObject.Predmet.ProtustrankaWithAdressOIB_1">Stečajna masa iza KOMUNA MARINE d.o.o., OIB 52465031859, Ribarska 4, 51000 Rijeka</derivirana_varijabla>
  </DomainObject.Predmet.ProtustrankaWithAdressOIB>
  <DomainObject.Predmet.ProtustrankaNazivFormated>
    <izvorni_sadrzaj>Stečajna masa iza KOMUNA MARINE d.o.o.</izvorni_sadrzaj>
    <derivirana_varijabla naziv="DomainObject.Predmet.ProtustrankaNazivFormated_1">Stečajna masa iza KOMUNA MARINE d.o.o.</derivirana_varijabla>
  </DomainObject.Predmet.ProtustrankaNazivFormated>
  <DomainObject.Predmet.ProtustrankaNazivFormatedOIB>
    <izvorni_sadrzaj>Stečajna masa iza KOMUNA MARINE d.o.o., OIB 52465031859</izvorni_sadrzaj>
    <derivirana_varijabla naziv="DomainObject.Predmet.ProtustrankaNazivFormatedOIB_1">Stečajna masa iza KOMUNA MARINE d.o.o., OIB 52465031859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RAK stečajni upravitelj</izvorni_sadrzaj>
    <derivirana_varijabla naziv="DomainObject.Predmet.StrankaFormated_1">  LORIS RAK stečajni upravitelj</derivirana_varijabla>
  </DomainObject.Predmet.StrankaFormated>
  <DomainObject.Predmet.StrankaFormatedOIB>
    <izvorni_sadrzaj>  LORIS RAK stečajni upravitelj, OIB 81830822007</izvorni_sadrzaj>
    <derivirana_varijabla naziv="DomainObject.Predmet.StrankaFormatedOIB_1">  LORIS RAK stečajni upravitelj, OIB 81830822007</derivirana_varijabla>
  </DomainObject.Predmet.StrankaFormatedOIB>
  <DomainObject.Predmet.StrankaFormatedWithAdress>
    <izvorni_sadrzaj> LORIS RAK stečajni upravitelj, Zagrebačka 18, 51000 Rijeka</izvorni_sadrzaj>
    <derivirana_varijabla naziv="DomainObject.Predmet.StrankaFormatedWithAdress_1"> LORIS RAK stečajni upravitelj, Zagrebačka 18, 51000 Rijeka</derivirana_varijabla>
  </DomainObject.Predmet.StrankaFormatedWithAdress>
  <DomainObject.Predmet.StrankaFormatedWithAdressOIB>
    <izvorni_sadrzaj> LORIS RAK stečajni upravitelj, OIB 81830822007, Zagrebačka 18, 51000 Rijeka</izvorni_sadrzaj>
    <derivirana_varijabla naziv="DomainObject.Predmet.StrankaFormatedWithAdressOIB_1"> LORIS RAK stečajni upravitelj, OIB 81830822007, Zagrebačka 18, 51000 Rijeka</derivirana_varijabla>
  </DomainObject.Predmet.StrankaFormatedWithAdressOIB>
  <DomainObject.Predmet.StrankaWithAdress>
    <izvorni_sadrzaj>LORIS RAK stečajni upravitelj Zagrebačka 18,51000 Rijeka</izvorni_sadrzaj>
    <derivirana_varijabla naziv="DomainObject.Predmet.StrankaWithAdress_1">LORIS RAK stečajni upravitelj Zagrebačka 18,51000 Rijeka</derivirana_varijabla>
  </DomainObject.Predmet.StrankaWithAdress>
  <DomainObject.Predmet.StrankaWithAdressOIB>
    <izvorni_sadrzaj>LORIS RAK stečajni upravitelj, OIB 81830822007, Zagrebačka 18,51000 Rijeka</izvorni_sadrzaj>
    <derivirana_varijabla naziv="DomainObject.Predmet.StrankaWithAdressOIB_1">LORIS RAK stečajni upravitelj, OIB 81830822007, Zagrebačka 18,51000 Rijeka</derivirana_varijabla>
  </DomainObject.Predmet.StrankaWithAdressOIB>
  <DomainObject.Predmet.StrankaNazivFormated>
    <izvorni_sadrzaj>LORIS RAK stečajni upravitelj</izvorni_sadrzaj>
    <derivirana_varijabla naziv="DomainObject.Predmet.StrankaNazivFormated_1">LORIS RAK stečajni upravitelj</derivirana_varijabla>
  </DomainObject.Predmet.StrankaNazivFormated>
  <DomainObject.Predmet.StrankaNazivFormatedOIB>
    <izvorni_sadrzaj>LORIS RAK stečajni upravitelj, OIB 81830822007</izvorni_sadrzaj>
    <derivirana_varijabla naziv="DomainObject.Predmet.StrankaNazivFormatedOIB_1">LORIS RAK stečajni upravitelj, OIB 81830822007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LORIS RAK stečajni upravitelj</item>
    </izvorni_sadrzaj>
    <derivirana_varijabla naziv="DomainObject.Predmet.StrankaListFormated_1">
      <item>LORIS RAK stečajni upravitelj</item>
    </derivirana_varijabla>
  </DomainObject.Predmet.StrankaListFormated>
  <DomainObject.Predmet.StrankaListFormatedOIB>
    <izvorni_sadrzaj>
      <item>LORIS RAK stečajni upravitelj, OIB 81830822007</item>
    </izvorni_sadrzaj>
    <derivirana_varijabla naziv="DomainObject.Predmet.StrankaListFormatedOIB_1">
      <item>LORIS RAK stečajni upravitelj, OIB 81830822007</item>
    </derivirana_varijabla>
  </DomainObject.Predmet.StrankaListFormatedOIB>
  <DomainObject.Predmet.StrankaListFormatedWithAdress>
    <izvorni_sadrzaj>
      <item>LORIS RAK stečajni upravitelj, Zagrebačka 18, 51000 Rijeka</item>
    </izvorni_sadrzaj>
    <derivirana_varijabla naziv="DomainObject.Predmet.StrankaListFormatedWithAdress_1">
      <item>LORIS RAK stečajni upravitelj, Zagrebačka 18, 51000 Rijeka</item>
    </derivirana_varijabla>
  </DomainObject.Predmet.StrankaListFormatedWithAdress>
  <DomainObject.Predmet.StrankaListFormatedWithAdressOIB>
    <izvorni_sadrzaj>
      <item>LORIS RAK stečajni upravitelj, OIB 81830822007, Zagrebačka 18, 51000 Rijeka</item>
    </izvorni_sadrzaj>
    <derivirana_varijabla naziv="DomainObject.Predmet.StrankaListFormatedWithAdressOIB_1">
      <item>LORIS RAK stečajni upravitelj, OIB 81830822007, Zagrebačka 18, 51000 Rijeka</item>
    </derivirana_varijabla>
  </DomainObject.Predmet.StrankaListFormatedWithAdressOIB>
  <DomainObject.Predmet.StrankaListNazivFormated>
    <izvorni_sadrzaj>
      <item>LORIS RAK stečajni upravitelj</item>
    </izvorni_sadrzaj>
    <derivirana_varijabla naziv="DomainObject.Predmet.StrankaListNazivFormated_1">
      <item>LORIS RAK stečajni upravitelj</item>
    </derivirana_varijabla>
  </DomainObject.Predmet.StrankaListNazivFormated>
  <DomainObject.Predmet.StrankaListNazivFormatedOIB>
    <izvorni_sadrzaj>
      <item>LORIS RAK stečajni upravitelj, OIB 81830822007</item>
    </izvorni_sadrzaj>
    <derivirana_varijabla naziv="DomainObject.Predmet.StrankaListNazivFormatedOIB_1">
      <item>LORIS RAK stečajni upravitelj, OIB 81830822007</item>
    </derivirana_varijabla>
  </DomainObject.Predmet.StrankaListNazivFormatedOIB>
  <DomainObject.Predmet.ProtuStrankaListFormated>
    <izvorni_sadrzaj>
      <item>Stečajna masa iza KOMUNA MARINE d.o.o.</item>
    </izvorni_sadrzaj>
    <derivirana_varijabla naziv="DomainObject.Predmet.ProtuStrankaListFormated_1">
      <item>Stečajna masa iza KOMUNA MARINE d.o.o.</item>
    </derivirana_varijabla>
  </DomainObject.Predmet.ProtuStrankaListFormated>
  <DomainObject.Predmet.ProtuStrankaListFormatedOIB>
    <izvorni_sadrzaj>
      <item>Stečajna masa iza KOMUNA MARINE d.o.o., OIB 52465031859</item>
    </izvorni_sadrzaj>
    <derivirana_varijabla naziv="DomainObject.Predmet.ProtuStrankaListFormatedOIB_1">
      <item>Stečajna masa iza KOMUNA MARINE d.o.o., OIB 52465031859</item>
    </derivirana_varijabla>
  </DomainObject.Predmet.ProtuStrankaListFormatedOIB>
  <DomainObject.Predmet.ProtuStrankaListFormatedWithAdress>
    <izvorni_sadrzaj>
      <item>Stečajna masa iza KOMUNA MARINE d.o.o., Ribarska 4, 51000 Rijeka</item>
    </izvorni_sadrzaj>
    <derivirana_varijabla naziv="DomainObject.Predmet.ProtuStrankaListFormatedWithAdress_1">
      <item>Stečajna masa iza KOMUNA MARINE d.o.o., Ribarska 4, 51000 Rijeka</item>
    </derivirana_varijabla>
  </DomainObject.Predmet.ProtuStrankaListFormatedWithAdress>
  <DomainObject.Predmet.ProtuStrankaListFormatedWithAdressOIB>
    <izvorni_sadrzaj>
      <item>Stečajna masa iza KOMUNA MARINE d.o.o., OIB 52465031859, Ribarska 4, 51000 Rijeka</item>
    </izvorni_sadrzaj>
    <derivirana_varijabla naziv="DomainObject.Predmet.ProtuStrankaListFormatedWithAdressOIB_1">
      <item>Stečajna masa iza KOMUNA MARINE d.o.o., OIB 52465031859, Ribarska 4, 51000 Rijeka</item>
    </derivirana_varijabla>
  </DomainObject.Predmet.ProtuStrankaListFormatedWithAdressOIB>
  <DomainObject.Predmet.ProtuStrankaListNazivFormated>
    <izvorni_sadrzaj>
      <item>Stečajna masa iza KOMUNA MARINE d.o.o.</item>
    </izvorni_sadrzaj>
    <derivirana_varijabla naziv="DomainObject.Predmet.ProtuStrankaListNazivFormated_1">
      <item>Stečajna masa iza KOMUNA MARINE d.o.o.</item>
    </derivirana_varijabla>
  </DomainObject.Predmet.ProtuStrankaListNazivFormated>
  <DomainObject.Predmet.ProtuStrankaListNazivFormatedOIB>
    <izvorni_sadrzaj>
      <item>Stečajna masa iza KOMUNA MARINE d.o.o., OIB 52465031859</item>
    </izvorni_sadrzaj>
    <derivirana_varijabla naziv="DomainObject.Predmet.ProtuStrankaListNazivFormatedOIB_1">
      <item>Stečajna masa iza KOMUNA MARINE d.o.o., OIB 52465031859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RAK stečajni upravitelj</izvorni_sadrzaj>
    <derivirana_varijabla naziv="DomainObject.Predmet.StrankaIDrugi_1">LORIS RAK stečajni upravitelj</derivirana_varijabla>
  </DomainObject.Predmet.StrankaIDrugi>
  <DomainObject.Predmet.ProtustrankaIDrugi>
    <izvorni_sadrzaj>Stečajna masa iza KOMUNA MARINE d.o.o.</izvorni_sadrzaj>
    <derivirana_varijabla naziv="DomainObject.Predmet.ProtustrankaIDrugi_1">Stečajna masa iza KOMUNA MARINE d.o.o.</derivirana_varijabla>
  </DomainObject.Predmet.ProtustrankaIDrugi>
  <DomainObject.Predmet.StrankaIDrugiAdressOIB>
    <izvorni_sadrzaj>LORIS RAK stečajni upravitelj, OIB 81830822007, Zagrebačka 18, 51000 Rijeka</izvorni_sadrzaj>
    <derivirana_varijabla naziv="DomainObject.Predmet.StrankaIDrugiAdressOIB_1">LORIS RAK stečajni upravitelj, OIB 81830822007, Zagrebačka 18, 51000 Rijeka</derivirana_varijabla>
  </DomainObject.Predmet.StrankaIDrugiAdressOIB>
  <DomainObject.Predmet.ProtustrankaIDrugiAdressOIB>
    <izvorni_sadrzaj>Stečajna masa iza KOMUNA MARINE d.o.o., OIB 52465031859, Ribarska 4, 51000 Rijeka</izvorni_sadrzaj>
    <derivirana_varijabla naziv="DomainObject.Predmet.ProtustrankaIDrugiAdressOIB_1">Stečajna masa iza KOMUNA MARINE d.o.o., OIB 52465031859,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LORIS RAK stečajni upravitelj</item>
      <item>Stečajna masa iza KOMUNA MARINE d.o.o.</item>
    </izvorni_sadrzaj>
    <derivirana_varijabla naziv="DomainObject.Predmet.SudioniciListNaziv_1">
      <item>LORIS RAK stečajni upravitelj</item>
      <item>Stečajna masa iza KOMUNA MARINE d.o.o.</item>
    </derivirana_varijabla>
  </DomainObject.Predmet.SudioniciListNaziv>
  <DomainObject.Predmet.SudioniciListAdressOIB>
    <izvorni_sadrzaj>
      <item>LORIS RAK stečajni upravitelj, OIB 81830822007, Zagrebačka 18,51000 Rijeka</item>
      <item>Stečajna masa iza KOMUNA MARINE d.o.o., OIB 52465031859, Ribarska 4,51000 Rijeka</item>
    </izvorni_sadrzaj>
    <derivirana_varijabla naziv="DomainObject.Predmet.SudioniciListAdressOIB_1">
      <item>LORIS RAK stečajni upravitelj, OIB 81830822007, Zagrebačka 18,51000 Rijeka</item>
      <item>Stečajna masa iza KOMUNA MARINE d.o.o., OIB 52465031859,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81830822007</item>
      <item>, OIB 52465031859</item>
    </izvorni_sadrzaj>
    <derivirana_varijabla naziv="DomainObject.Predmet.SudioniciListNazivOIB_1">
      <item>, OIB 81830822007</item>
      <item>, OIB 52465031859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St-519/2018-2</izvorni_sadrzaj>
    <derivirana_varijabla naziv="DomainObject.PredzadnjaOdlukaIzPredmeta.Oznaka_1">St-519/2018-2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644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2018-10-18T11:38:00Z</dcterms:created>
  <dc:creator>Elizabet Jovanović</dc:creator>
  <cp:lastModifiedBy>Elizabet Jovanović</cp:lastModifiedBy>
  <cp:lastPrinted>2018-10-18T11:38:00Z</cp:lastPrinted>
  <dcterms:modified xmlns:xsi="http://www.w3.org/2001/XMLSchema-instance" xsi:type="dcterms:W3CDTF">2018-10-18T11:40:00Z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(519 18 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