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52860" w14:paraId="8e52860" w:rsidRDefault="003303BC" w:rsidP="00910611" w:rsidR="003303B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303BC" w:rsidP="00910611" w:rsidR="003303BC">
      <w:r>
        <w:rPr>
          <w:rFonts w:eastAsia="MS Mincho"/>
        </w:rPr>
        <w:t>REPUBLIKA HRVATSKA</w:t>
      </w:r>
    </w:p>
    <w:p w:rsidRDefault="003303BC" w:rsidP="00910611" w:rsidR="003303BC">
      <w:r>
        <w:rPr>
          <w:rFonts w:eastAsia="MS Mincho"/>
        </w:rPr>
        <w:t>TRGOVAČKI SUD U RIJECI</w:t>
      </w:r>
    </w:p>
    <w:p w:rsidRDefault="003303BC" w:rsidR="003303BC" w:rsidRPr="00910611">
      <w:pPr>
        <w:rPr>
          <w:rFonts w:eastAsia="MS Mincho"/>
        </w:rPr>
      </w:pPr>
      <w:r>
        <w:rPr>
          <w:rFonts w:eastAsia="MS Mincho"/>
        </w:rPr>
        <w:t>Rijeka, Zadarska 1 i 3</w:t>
      </w:r>
    </w:p>
    <w:p w:rsidRDefault="003303BC" w:rsidP="00910611" w:rsidR="003303BC" w:rsidRPr="00910611"/>
    <w:p w:rsidRDefault="0091000D" w:rsidP="00072B26" w:rsidR="00072B26">
      <w:pPr>
        <w:jc w:val="both"/>
        <w:rPr>
          <w:rFonts w:hAnsi="Times New Roman" w:ascii="Times New Roman"/>
          <w:lang w:val="hr-HR"/>
        </w:rPr>
      </w:pPr>
      <w:r>
        <w:rPr>
          <w:rFonts w:hAnsi="Times New Roman" w:ascii="Times New Roman"/>
          <w:lang w:val="hr-HR"/>
        </w:rPr>
        <w:t xml:space="preserve">               </w:t>
      </w:r>
    </w:p>
    <w:p w:rsidRDefault="001E0F1A" w:rsidP="00072B26" w:rsidR="001E0F1A">
      <w:pPr>
        <w:jc w:val="both"/>
        <w:rPr>
          <w:rFonts w:hAnsi="Times New Roman" w:ascii="Times New Roman"/>
          <w:lang w:val="hr-HR"/>
        </w:rPr>
      </w:pPr>
    </w:p>
    <w:p w:rsidRDefault="00594208" w:rsidP="00594208" w:rsidR="00334DD1" w:rsidRPr="005B6AD6">
      <w:pPr>
        <w:jc w:val="center"/>
        <w:rPr>
          <w:rFonts w:hAnsi="Times New Roman" w:ascii="Times New Roman"/>
          <w:lang w:val="hr-HR"/>
        </w:rPr>
      </w:pPr>
      <w:r>
        <w:rPr>
          <w:rFonts w:hAnsi="Times New Roman" w:ascii="Times New Roman"/>
          <w:lang w:val="hr-HR"/>
        </w:rPr>
        <w:t>R E P U B L I K A   H R V A T S K A</w:t>
      </w:r>
    </w:p>
    <w:p w:rsidRDefault="00072B26" w:rsidP="00072B26" w:rsidR="00072B26">
      <w:pPr>
        <w:jc w:val="both"/>
        <w:rPr>
          <w:rFonts w:hAnsi="Times New Roman" w:ascii="Times New Roman"/>
          <w:lang w:val="hr-HR"/>
        </w:rPr>
      </w:pPr>
    </w:p>
    <w:p w:rsidRDefault="00334DD1" w:rsidP="00AC7C9E" w:rsidR="00AC7C9E">
      <w:pPr>
        <w:jc w:val="center"/>
        <w:rPr>
          <w:rFonts w:hAnsi="Times New Roman" w:ascii="Times New Roman"/>
          <w:lang w:val="hr-HR"/>
        </w:rPr>
      </w:pPr>
      <w:r>
        <w:rPr>
          <w:rFonts w:hAnsi="Times New Roman" w:ascii="Times New Roman"/>
          <w:lang w:val="hr-HR"/>
        </w:rPr>
        <w:t xml:space="preserve">Z A K L J U Č A K </w:t>
      </w:r>
    </w:p>
    <w:p w:rsidRDefault="00AC7C9E" w:rsidP="00AC7C9E" w:rsidR="00AC7C9E">
      <w:pPr>
        <w:jc w:val="center"/>
        <w:rPr>
          <w:rFonts w:hAnsi="Times New Roman" w:ascii="Times New Roman"/>
          <w:lang w:val="hr-HR"/>
        </w:rPr>
      </w:pPr>
    </w:p>
    <w:p w:rsidRDefault="00F7613F" w:rsidP="00AC7C9E" w:rsidR="0061540A" w:rsidRPr="005B6AD6">
      <w:pPr>
        <w:jc w:val="both"/>
        <w:rPr>
          <w:rFonts w:hAnsi="Times New Roman" w:ascii="Times New Roman"/>
          <w:lang w:val="hr-HR"/>
        </w:rPr>
      </w:pPr>
      <w:r>
        <w:rPr>
          <w:rFonts w:hAnsi="Times New Roman" w:ascii="Times New Roman"/>
          <w:b w:val="false"/>
          <w:lang w:val="hr-HR"/>
        </w:rPr>
        <w:tab/>
      </w:r>
      <w:r w:rsidRPr="005B6AD6">
        <w:rPr>
          <w:rFonts w:hAnsi="Times New Roman" w:ascii="Times New Roman"/>
          <w:b w:val="false"/>
          <w:lang w:val="hr-HR"/>
        </w:rPr>
        <w:t>Trgovački sud u Rijeci, po stečajnom sucu Danieli Korlević,</w:t>
      </w:r>
      <w:r>
        <w:rPr>
          <w:rFonts w:hAnsi="Times New Roman" w:ascii="Times New Roman"/>
          <w:b w:val="false"/>
          <w:lang w:val="hr-HR"/>
        </w:rPr>
        <w:t xml:space="preserve"> </w:t>
      </w:r>
      <w:r w:rsidR="00665486">
        <w:rPr>
          <w:rFonts w:hAnsi="Times New Roman" w:ascii="Times New Roman"/>
          <w:b w:val="false"/>
          <w:lang w:val="hr-HR"/>
        </w:rPr>
        <w:t xml:space="preserve">u stečajnom postupku </w:t>
      </w:r>
      <w:r>
        <w:rPr>
          <w:rFonts w:hAnsi="Times New Roman" w:ascii="Times New Roman"/>
          <w:b w:val="false"/>
          <w:lang w:val="hr-HR"/>
        </w:rPr>
        <w:t>nad dužnikom</w:t>
      </w:r>
      <w:r w:rsidR="00665486">
        <w:rPr>
          <w:rFonts w:hAnsi="Times New Roman" w:ascii="Times New Roman"/>
          <w:b w:val="false"/>
          <w:lang w:val="hr-HR"/>
        </w:rPr>
        <w:t xml:space="preserve"> </w:t>
      </w:r>
      <w:r w:rsidR="00494712">
        <w:rPr>
          <w:rFonts w:hAnsi="Times New Roman" w:ascii="Times New Roman"/>
          <w:lang w:val="hr-HR"/>
        </w:rPr>
        <w:t>IMG d.o.o. Poreč, Partizanska 13</w:t>
      </w:r>
      <w:r>
        <w:rPr>
          <w:rFonts w:hAnsi="Times New Roman" w:ascii="Times New Roman"/>
          <w:lang w:val="hr-HR"/>
        </w:rPr>
        <w:t xml:space="preserve">, </w:t>
      </w:r>
      <w:r w:rsidRPr="005B6AD6">
        <w:rPr>
          <w:rFonts w:hAnsi="Times New Roman" w:ascii="Times New Roman"/>
          <w:b w:val="false"/>
          <w:lang w:val="hr-HR"/>
        </w:rPr>
        <w:t>temeljem čl.</w:t>
      </w:r>
      <w:r w:rsidR="00415901">
        <w:rPr>
          <w:rFonts w:hAnsi="Times New Roman" w:ascii="Times New Roman"/>
          <w:b w:val="false"/>
          <w:lang w:val="hr-HR"/>
        </w:rPr>
        <w:t xml:space="preserve"> 164. </w:t>
      </w:r>
      <w:r w:rsidR="00415901" w:rsidRPr="005B6AD6">
        <w:rPr>
          <w:rFonts w:hAnsi="Times New Roman" w:ascii="Times New Roman"/>
          <w:b w:val="false"/>
          <w:lang w:val="hr-HR"/>
        </w:rPr>
        <w:t>Stečajnog zakona (NN 44/96, 29/99, 129/00, 123/03, 197/03, 187/04, 82/06, 116/10, 25/12 i 133/12</w:t>
      </w:r>
      <w:r w:rsidR="00415901">
        <w:rPr>
          <w:rFonts w:hAnsi="Times New Roman" w:ascii="Times New Roman"/>
          <w:b w:val="false"/>
          <w:lang w:val="hr-HR"/>
        </w:rPr>
        <w:t xml:space="preserve"> dalje: SZ</w:t>
      </w:r>
      <w:r w:rsidR="00415901" w:rsidRPr="005B6AD6">
        <w:rPr>
          <w:rFonts w:hAnsi="Times New Roman" w:ascii="Times New Roman"/>
          <w:b w:val="false"/>
          <w:lang w:val="hr-HR"/>
        </w:rPr>
        <w:t>)</w:t>
      </w:r>
      <w:r w:rsidR="00415901">
        <w:rPr>
          <w:rFonts w:hAnsi="Times New Roman" w:ascii="Times New Roman"/>
          <w:b w:val="false"/>
          <w:lang w:val="hr-HR"/>
        </w:rPr>
        <w:t xml:space="preserve"> u vezi čl. </w:t>
      </w:r>
      <w:r w:rsidRPr="005B6AD6">
        <w:rPr>
          <w:rFonts w:hAnsi="Times New Roman" w:ascii="Times New Roman"/>
          <w:b w:val="false"/>
          <w:lang w:val="hr-HR"/>
        </w:rPr>
        <w:t>9</w:t>
      </w:r>
      <w:r>
        <w:rPr>
          <w:rFonts w:hAnsi="Times New Roman" w:ascii="Times New Roman"/>
          <w:b w:val="false"/>
          <w:lang w:val="hr-HR"/>
        </w:rPr>
        <w:t>5</w:t>
      </w:r>
      <w:r w:rsidRPr="005B6AD6">
        <w:rPr>
          <w:rFonts w:hAnsi="Times New Roman" w:ascii="Times New Roman"/>
          <w:b w:val="false"/>
          <w:lang w:val="hr-HR"/>
        </w:rPr>
        <w:t xml:space="preserve">. Ovršnog zakona </w:t>
      </w:r>
      <w:r w:rsidRPr="005B6AD6">
        <w:rPr>
          <w:rFonts w:hAnsi="Times New Roman" w:ascii="Times New Roman"/>
          <w:b w:val="false"/>
        </w:rPr>
        <w:t>(112/12</w:t>
      </w:r>
      <w:r w:rsidR="00E40238">
        <w:rPr>
          <w:rFonts w:hAnsi="Times New Roman" w:ascii="Times New Roman"/>
          <w:b w:val="false"/>
        </w:rPr>
        <w:t>,</w:t>
      </w:r>
      <w:r>
        <w:rPr>
          <w:rFonts w:hAnsi="Times New Roman" w:ascii="Times New Roman"/>
          <w:b w:val="false"/>
        </w:rPr>
        <w:t xml:space="preserve"> 25/13</w:t>
      </w:r>
      <w:r w:rsidR="00E40238">
        <w:rPr>
          <w:rFonts w:hAnsi="Times New Roman" w:ascii="Times New Roman"/>
          <w:b w:val="false"/>
        </w:rPr>
        <w:t xml:space="preserve"> i 93/14</w:t>
      </w:r>
      <w:r w:rsidRPr="005B6AD6">
        <w:rPr>
          <w:rFonts w:hAnsi="Times New Roman" w:ascii="Times New Roman"/>
          <w:b w:val="false"/>
        </w:rPr>
        <w:t xml:space="preserve">) </w:t>
      </w:r>
      <w:r w:rsidR="00415901">
        <w:rPr>
          <w:rFonts w:hAnsi="Times New Roman" w:ascii="Times New Roman"/>
          <w:b w:val="false"/>
        </w:rPr>
        <w:t xml:space="preserve">i </w:t>
      </w:r>
      <w:r w:rsidR="00415901" w:rsidRPr="00415901">
        <w:rPr>
          <w:rFonts w:hAnsi="Times New Roman" w:ascii="Times New Roman"/>
          <w:b w:val="false"/>
        </w:rPr>
        <w:t>čl.</w:t>
      </w:r>
      <w:r w:rsidR="00415901">
        <w:rPr>
          <w:rFonts w:hAnsi="Times New Roman" w:ascii="Times New Roman"/>
        </w:rPr>
        <w:t xml:space="preserve"> </w:t>
      </w:r>
      <w:r w:rsidRPr="005B6AD6">
        <w:rPr>
          <w:rFonts w:hAnsi="Times New Roman" w:ascii="Times New Roman"/>
          <w:b w:val="false"/>
        </w:rPr>
        <w:t>6.</w:t>
      </w:r>
      <w:r w:rsidRPr="005B6AD6">
        <w:rPr>
          <w:rFonts w:hAnsi="Times New Roman" w:ascii="Times New Roman"/>
        </w:rPr>
        <w:t xml:space="preserve"> </w:t>
      </w:r>
      <w:r w:rsidRPr="005B6AD6">
        <w:rPr>
          <w:rFonts w:hAnsi="Times New Roman" w:ascii="Times New Roman"/>
          <w:b w:val="false"/>
          <w:lang w:val="hr-HR"/>
        </w:rPr>
        <w:t>S</w:t>
      </w:r>
      <w:r w:rsidR="00415901">
        <w:rPr>
          <w:rFonts w:hAnsi="Times New Roman" w:ascii="Times New Roman"/>
          <w:b w:val="false"/>
          <w:lang w:val="hr-HR"/>
        </w:rPr>
        <w:t>Z-a,</w:t>
      </w:r>
      <w:r w:rsidRPr="005B6AD6">
        <w:rPr>
          <w:rFonts w:hAnsi="Times New Roman" w:ascii="Times New Roman"/>
          <w:b w:val="false"/>
          <w:lang w:val="hr-HR"/>
        </w:rPr>
        <w:t xml:space="preserve"> </w:t>
      </w:r>
      <w:r w:rsidR="00AC7C9E">
        <w:rPr>
          <w:rFonts w:hAnsi="Times New Roman" w:ascii="Times New Roman"/>
          <w:b w:val="false"/>
          <w:lang w:val="hr-HR"/>
        </w:rPr>
        <w:t xml:space="preserve">dana </w:t>
      </w:r>
      <w:r w:rsidR="0071128B">
        <w:rPr>
          <w:rFonts w:hAnsi="Times New Roman" w:ascii="Times New Roman"/>
          <w:b w:val="false"/>
          <w:lang w:val="hr-HR"/>
        </w:rPr>
        <w:t>13</w:t>
      </w:r>
      <w:r w:rsidR="0020563A">
        <w:rPr>
          <w:rFonts w:hAnsi="Times New Roman" w:ascii="Times New Roman"/>
          <w:b w:val="false"/>
          <w:lang w:val="hr-HR"/>
        </w:rPr>
        <w:t xml:space="preserve">. </w:t>
      </w:r>
      <w:r w:rsidR="0071128B">
        <w:rPr>
          <w:rFonts w:hAnsi="Times New Roman" w:ascii="Times New Roman"/>
          <w:b w:val="false"/>
          <w:lang w:val="hr-HR"/>
        </w:rPr>
        <w:t>listopada</w:t>
      </w:r>
      <w:r w:rsidR="00AC7C9E">
        <w:rPr>
          <w:rFonts w:hAnsi="Times New Roman" w:ascii="Times New Roman"/>
          <w:b w:val="false"/>
          <w:lang w:val="hr-HR"/>
        </w:rPr>
        <w:t xml:space="preserve"> 201</w:t>
      </w:r>
      <w:r w:rsidR="00F85314">
        <w:rPr>
          <w:rFonts w:hAnsi="Times New Roman" w:ascii="Times New Roman"/>
          <w:b w:val="false"/>
          <w:lang w:val="hr-HR"/>
        </w:rPr>
        <w:t>5</w:t>
      </w:r>
      <w:r w:rsidR="00AC7C9E">
        <w:rPr>
          <w:rFonts w:hAnsi="Times New Roman" w:ascii="Times New Roman"/>
          <w:b w:val="false"/>
          <w:lang w:val="hr-HR"/>
        </w:rPr>
        <w:t>. godine</w:t>
      </w:r>
    </w:p>
    <w:p w:rsidRDefault="00AC7C9E" w:rsidP="00072B26" w:rsidR="00AC7C9E">
      <w:pPr>
        <w:jc w:val="center"/>
        <w:rPr>
          <w:rFonts w:hAnsi="Times New Roman" w:ascii="Times New Roman"/>
          <w:b w:val="false"/>
          <w:lang w:val="hr-HR"/>
        </w:rPr>
      </w:pPr>
    </w:p>
    <w:p w:rsidRDefault="00334DD1" w:rsidP="00072B26" w:rsidR="00072B26" w:rsidRPr="00F85314">
      <w:pPr>
        <w:jc w:val="center"/>
        <w:rPr>
          <w:rFonts w:hAnsi="Times New Roman" w:ascii="Times New Roman"/>
          <w:lang w:val="hr-HR"/>
        </w:rPr>
      </w:pPr>
      <w:r w:rsidRPr="00F85314">
        <w:rPr>
          <w:rFonts w:hAnsi="Times New Roman" w:ascii="Times New Roman"/>
          <w:lang w:val="hr-HR"/>
        </w:rPr>
        <w:t>z a k l j u č i o    j e</w:t>
      </w:r>
      <w:r w:rsidR="009761CB" w:rsidRPr="00F85314">
        <w:rPr>
          <w:rFonts w:hAnsi="Times New Roman" w:ascii="Times New Roman"/>
          <w:lang w:val="hr-HR"/>
        </w:rPr>
        <w:t xml:space="preserve"> </w:t>
      </w:r>
    </w:p>
    <w:p w:rsidRDefault="00CA3AAB" w:rsidP="00072B26" w:rsidR="00CA3AAB" w:rsidRPr="005B6AD6">
      <w:pPr>
        <w:jc w:val="both"/>
        <w:rPr>
          <w:rFonts w:hAnsi="Times New Roman" w:ascii="Times New Roman"/>
          <w:lang w:val="hr-HR"/>
        </w:rPr>
      </w:pPr>
    </w:p>
    <w:p w:rsidRDefault="002F6C1F" w:rsidP="00AC7C9E" w:rsidR="004134FA" w:rsidRPr="004134FA">
      <w:pPr>
        <w:jc w:val="both"/>
        <w:rPr>
          <w:rFonts w:hAnsi="Times New Roman" w:ascii="Times New Roman"/>
          <w:lang w:val="hr-HR"/>
        </w:rPr>
      </w:pPr>
      <w:r w:rsidRPr="005B6AD6">
        <w:rPr>
          <w:rFonts w:hAnsi="Times New Roman" w:ascii="Times New Roman"/>
          <w:b w:val="false"/>
          <w:lang w:val="hr-HR"/>
        </w:rPr>
        <w:t xml:space="preserve">I. </w:t>
      </w:r>
      <w:r w:rsidR="00F85314">
        <w:rPr>
          <w:rFonts w:hAnsi="Times New Roman" w:ascii="Times New Roman"/>
          <w:b w:val="false"/>
          <w:lang w:val="hr-HR"/>
        </w:rPr>
        <w:tab/>
      </w:r>
      <w:r w:rsidR="00072B26" w:rsidRPr="005B6AD6">
        <w:rPr>
          <w:rFonts w:hAnsi="Times New Roman" w:ascii="Times New Roman"/>
          <w:b w:val="false"/>
          <w:lang w:val="hr-HR"/>
        </w:rPr>
        <w:t>Utvrđena vrijednost nekretnin</w:t>
      </w:r>
      <w:r w:rsidR="00F7613F">
        <w:rPr>
          <w:rFonts w:hAnsi="Times New Roman" w:ascii="Times New Roman"/>
          <w:b w:val="false"/>
          <w:lang w:val="hr-HR"/>
        </w:rPr>
        <w:t>e</w:t>
      </w:r>
      <w:r w:rsidR="00CA3AAB" w:rsidRPr="005B6AD6">
        <w:rPr>
          <w:rFonts w:hAnsi="Times New Roman" w:ascii="Times New Roman"/>
          <w:b w:val="false"/>
          <w:lang w:val="hr-HR"/>
        </w:rPr>
        <w:t xml:space="preserve"> </w:t>
      </w:r>
      <w:r w:rsidR="00072B26" w:rsidRPr="005B6AD6">
        <w:rPr>
          <w:rFonts w:hAnsi="Times New Roman" w:ascii="Times New Roman"/>
          <w:b w:val="false"/>
          <w:lang w:val="hr-HR"/>
        </w:rPr>
        <w:t xml:space="preserve">stečajnog dužnika </w:t>
      </w:r>
      <w:r w:rsidRPr="005B6AD6">
        <w:rPr>
          <w:rFonts w:hAnsi="Times New Roman" w:ascii="Times New Roman"/>
          <w:b w:val="false"/>
          <w:lang w:val="hr-HR"/>
        </w:rPr>
        <w:t>upisan</w:t>
      </w:r>
      <w:r w:rsidR="00F7613F">
        <w:rPr>
          <w:rFonts w:hAnsi="Times New Roman" w:ascii="Times New Roman"/>
          <w:b w:val="false"/>
          <w:lang w:val="hr-HR"/>
        </w:rPr>
        <w:t>e</w:t>
      </w:r>
      <w:r w:rsidR="00072B26" w:rsidRPr="005B6AD6">
        <w:rPr>
          <w:rFonts w:hAnsi="Times New Roman" w:ascii="Times New Roman"/>
          <w:b w:val="false"/>
          <w:lang w:val="hr-HR"/>
        </w:rPr>
        <w:t xml:space="preserve"> u </w:t>
      </w:r>
      <w:r w:rsidR="002B3C33" w:rsidRPr="005B6AD6">
        <w:rPr>
          <w:rFonts w:hAnsi="Times New Roman" w:ascii="Times New Roman"/>
          <w:b w:val="false"/>
          <w:lang w:val="hr-HR"/>
        </w:rPr>
        <w:t xml:space="preserve">zemljišnim knjigama </w:t>
      </w:r>
      <w:r w:rsidR="004134FA" w:rsidRPr="004134FA">
        <w:rPr>
          <w:rFonts w:hAnsi="Times New Roman" w:ascii="Times New Roman"/>
          <w:b w:val="false"/>
          <w:lang w:val="hr-HR"/>
        </w:rPr>
        <w:t xml:space="preserve">Općinskog suda u Labinu, k.č. br. 5698, šuma, površine 119 m2, </w:t>
      </w:r>
      <w:r w:rsidR="004134FA">
        <w:rPr>
          <w:rFonts w:hAnsi="Times New Roman" w:ascii="Times New Roman"/>
          <w:b w:val="false"/>
          <w:lang w:val="hr-HR"/>
        </w:rPr>
        <w:t xml:space="preserve">upisana u zk.ul. </w:t>
      </w:r>
      <w:r w:rsidR="004134FA" w:rsidRPr="004134FA">
        <w:rPr>
          <w:rFonts w:hAnsi="Times New Roman" w:ascii="Times New Roman"/>
          <w:b w:val="false"/>
          <w:lang w:val="hr-HR"/>
        </w:rPr>
        <w:t>3627, k.o. Pićan</w:t>
      </w:r>
      <w:r w:rsidR="004134FA">
        <w:rPr>
          <w:rFonts w:hAnsi="Times New Roman" w:ascii="Times New Roman"/>
          <w:b w:val="false"/>
          <w:lang w:val="hr-HR"/>
        </w:rPr>
        <w:t xml:space="preserve">, iznosi </w:t>
      </w:r>
      <w:r w:rsidR="004134FA">
        <w:rPr>
          <w:rFonts w:hAnsi="Times New Roman" w:ascii="Times New Roman"/>
          <w:lang w:val="hr-HR"/>
        </w:rPr>
        <w:t>8.250,27 kn.</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w:t>
      </w:r>
      <w:r>
        <w:rPr>
          <w:rFonts w:hAnsi="Times New Roman" w:ascii="Times New Roman"/>
          <w:b w:val="false"/>
          <w:lang w:val="hr-HR"/>
        </w:rPr>
        <w:t xml:space="preserve">, </w:t>
      </w:r>
      <w:r w:rsidRPr="004134FA">
        <w:rPr>
          <w:rFonts w:hAnsi="Times New Roman" w:ascii="Times New Roman"/>
          <w:b w:val="false"/>
          <w:lang w:val="hr-HR"/>
        </w:rPr>
        <w:t xml:space="preserve">k.č.br. </w:t>
      </w:r>
      <w:r>
        <w:rPr>
          <w:rFonts w:hAnsi="Times New Roman" w:ascii="Times New Roman"/>
          <w:b w:val="false"/>
          <w:lang w:val="hr-HR"/>
        </w:rPr>
        <w:t xml:space="preserve">5699, vinograd, površine 1580 m2, upisana u zk.ul. 3627, k.o. Pićan, iznosi </w:t>
      </w:r>
      <w:r>
        <w:rPr>
          <w:rFonts w:hAnsi="Times New Roman" w:ascii="Times New Roman"/>
          <w:lang w:val="hr-HR"/>
        </w:rPr>
        <w:t xml:space="preserve">109.541,40 kn. </w:t>
      </w:r>
    </w:p>
    <w:p w:rsidRDefault="004134FA" w:rsidP="00AC7C9E" w:rsidR="004134FA">
      <w:pPr>
        <w:jc w:val="both"/>
        <w:rPr>
          <w:rFonts w:hAnsi="Times New Roman" w:ascii="Times New Roman"/>
          <w:b w:val="false"/>
          <w:lang w:val="hr-HR"/>
        </w:rPr>
      </w:pPr>
    </w:p>
    <w:p w:rsidRDefault="004134FA" w:rsidP="00AC7C9E" w:rsidR="004134FA" w:rsidRPr="004134FA">
      <w:pPr>
        <w:jc w:val="both"/>
        <w:rPr>
          <w:rFonts w:hAnsi="Times New Roman" w:ascii="Times New Roman"/>
          <w:lang w:val="hr-HR"/>
        </w:rPr>
      </w:pPr>
      <w:r>
        <w:rPr>
          <w:rFonts w:hAnsi="Times New Roman" w:ascii="Times New Roman"/>
          <w:b w:val="false"/>
          <w:lang w:val="hr-HR"/>
        </w:rPr>
        <w:t>II</w:t>
      </w:r>
      <w:r w:rsidRPr="005B6AD6">
        <w:rPr>
          <w:rFonts w:hAnsi="Times New Roman" w:ascii="Times New Roman"/>
          <w:b w:val="false"/>
          <w:lang w:val="hr-HR"/>
        </w:rPr>
        <w:t xml:space="preserve">I. </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5702, šuma, površine 107 m2</w:t>
      </w:r>
      <w:r>
        <w:rPr>
          <w:rFonts w:hAnsi="Times New Roman" w:ascii="Times New Roman"/>
          <w:b w:val="false"/>
          <w:lang w:val="hr-HR"/>
        </w:rPr>
        <w:t>,</w:t>
      </w:r>
      <w:r w:rsidRPr="004134FA">
        <w:rPr>
          <w:rFonts w:hAnsi="Times New Roman" w:ascii="Times New Roman"/>
          <w:b w:val="false"/>
          <w:lang w:val="hr-HR"/>
        </w:rPr>
        <w:t xml:space="preserve"> upisane u zk.ul. 3627, k.o. Pićan</w:t>
      </w:r>
      <w:r>
        <w:rPr>
          <w:rFonts w:hAnsi="Times New Roman" w:ascii="Times New Roman"/>
          <w:b w:val="false"/>
          <w:lang w:val="hr-HR"/>
        </w:rPr>
        <w:t xml:space="preserve">, iznosi </w:t>
      </w:r>
      <w:r>
        <w:rPr>
          <w:rFonts w:hAnsi="Times New Roman" w:ascii="Times New Roman"/>
          <w:lang w:val="hr-HR"/>
        </w:rPr>
        <w:t xml:space="preserve">7.418,31 kn. </w:t>
      </w:r>
    </w:p>
    <w:p w:rsidRDefault="004134FA" w:rsidP="00AC7C9E" w:rsidR="004134FA">
      <w:pPr>
        <w:jc w:val="both"/>
        <w:rPr>
          <w:rFonts w:hAnsi="Times New Roman" w:ascii="Times New Roman"/>
          <w:b w:val="false"/>
          <w:lang w:val="hr-HR"/>
        </w:rPr>
      </w:pPr>
    </w:p>
    <w:p w:rsidRDefault="004134FA" w:rsidP="00AC7C9E" w:rsidR="00AC7C9E" w:rsidRPr="005E5F37">
      <w:pPr>
        <w:jc w:val="both"/>
        <w:rPr>
          <w:rFonts w:hAnsi="Times New Roman" w:ascii="Times New Roman"/>
          <w:b w:val="false"/>
          <w:lang w:val="hr-HR"/>
        </w:rPr>
      </w:pPr>
      <w:r>
        <w:rPr>
          <w:rFonts w:hAnsi="Times New Roman" w:ascii="Times New Roman"/>
          <w:b w:val="false"/>
          <w:lang w:val="hr-HR"/>
        </w:rPr>
        <w:t>IV.</w:t>
      </w:r>
      <w:r>
        <w:rPr>
          <w:rFonts w:hAnsi="Times New Roman" w:ascii="Times New Roman"/>
          <w:b w:val="false"/>
          <w:lang w:val="hr-HR"/>
        </w:rPr>
        <w:tab/>
      </w:r>
      <w:r w:rsidRPr="005B6AD6">
        <w:rPr>
          <w:rFonts w:hAnsi="Times New Roman" w:ascii="Times New Roman"/>
          <w:b w:val="false"/>
          <w:lang w:val="hr-HR"/>
        </w:rPr>
        <w:t>Utvrđena vrijednost nekretnin</w:t>
      </w:r>
      <w:r>
        <w:rPr>
          <w:rFonts w:hAnsi="Times New Roman" w:ascii="Times New Roman"/>
          <w:b w:val="false"/>
          <w:lang w:val="hr-HR"/>
        </w:rPr>
        <w:t>e</w:t>
      </w:r>
      <w:r w:rsidRPr="005B6AD6">
        <w:rPr>
          <w:rFonts w:hAnsi="Times New Roman" w:ascii="Times New Roman"/>
          <w:b w:val="false"/>
          <w:lang w:val="hr-HR"/>
        </w:rPr>
        <w:t xml:space="preserve"> stečajnog dužnika upisan</w:t>
      </w:r>
      <w:r>
        <w:rPr>
          <w:rFonts w:hAnsi="Times New Roman" w:ascii="Times New Roman"/>
          <w:b w:val="false"/>
          <w:lang w:val="hr-HR"/>
        </w:rPr>
        <w:t>e</w:t>
      </w:r>
      <w:r w:rsidRPr="005B6AD6">
        <w:rPr>
          <w:rFonts w:hAnsi="Times New Roman" w:ascii="Times New Roman"/>
          <w:b w:val="false"/>
          <w:lang w:val="hr-HR"/>
        </w:rPr>
        <w:t xml:space="preserve"> u zemljišnim knjigama </w:t>
      </w:r>
      <w:r w:rsidRPr="004134FA">
        <w:rPr>
          <w:rFonts w:hAnsi="Times New Roman" w:ascii="Times New Roman"/>
          <w:b w:val="false"/>
          <w:lang w:val="hr-HR"/>
        </w:rPr>
        <w:t>Općinskog suda u Labinu, k.č. br</w:t>
      </w:r>
      <w:r>
        <w:rPr>
          <w:rFonts w:hAnsi="Times New Roman" w:ascii="Times New Roman"/>
          <w:b w:val="false"/>
          <w:lang w:val="hr-HR"/>
        </w:rPr>
        <w:t xml:space="preserve">. </w:t>
      </w:r>
      <w:r w:rsidRPr="004134FA">
        <w:rPr>
          <w:rFonts w:hAnsi="Times New Roman" w:ascii="Times New Roman"/>
          <w:b w:val="false"/>
          <w:lang w:val="hr-HR"/>
        </w:rPr>
        <w:t>5703, vinograd, površine 1694 m2, upisane u zk.ul. 3627, k.o. Pićan</w:t>
      </w:r>
      <w:r>
        <w:rPr>
          <w:rFonts w:hAnsi="Times New Roman" w:ascii="Times New Roman"/>
          <w:b w:val="false"/>
          <w:lang w:val="hr-HR"/>
        </w:rPr>
        <w:t xml:space="preserve">, iznosi </w:t>
      </w:r>
      <w:r>
        <w:rPr>
          <w:rFonts w:hAnsi="Times New Roman" w:ascii="Times New Roman"/>
          <w:lang w:val="hr-HR"/>
        </w:rPr>
        <w:t>117.445,02 kn</w:t>
      </w:r>
      <w:r w:rsidR="00494712">
        <w:rPr>
          <w:rFonts w:hAnsi="Times New Roman" w:ascii="Times New Roman"/>
          <w:b w:val="false"/>
          <w:lang w:val="hr-HR"/>
        </w:rPr>
        <w:t>.</w:t>
      </w:r>
    </w:p>
    <w:p w:rsidRDefault="00494712" w:rsidP="00072B26" w:rsidR="00494712" w:rsidRPr="005B6AD6">
      <w:pPr>
        <w:jc w:val="both"/>
        <w:rPr>
          <w:rFonts w:hAnsi="Times New Roman" w:ascii="Times New Roman"/>
          <w:b w:val="false"/>
          <w:lang w:val="hr-HR"/>
        </w:rPr>
      </w:pPr>
    </w:p>
    <w:p w:rsidRDefault="004134FA" w:rsidP="00072B26" w:rsidR="00072B26" w:rsidRPr="005B6AD6">
      <w:pPr>
        <w:jc w:val="both"/>
        <w:rPr>
          <w:rFonts w:hAnsi="Times New Roman" w:ascii="Times New Roman"/>
          <w:b w:val="false"/>
          <w:lang w:val="hr-HR"/>
        </w:rPr>
      </w:pPr>
      <w:r>
        <w:rPr>
          <w:rFonts w:hAnsi="Times New Roman" w:ascii="Times New Roman"/>
          <w:b w:val="false"/>
          <w:lang w:val="hr-HR"/>
        </w:rPr>
        <w:t>V</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Prodaja nekretnine iz točke I.</w:t>
      </w:r>
      <w:r w:rsidR="00494712">
        <w:rPr>
          <w:rFonts w:hAnsi="Times New Roman" w:ascii="Times New Roman"/>
          <w:b w:val="false"/>
          <w:lang w:val="hr-HR"/>
        </w:rPr>
        <w:t xml:space="preserve"> </w:t>
      </w:r>
      <w:r w:rsidR="0071128B">
        <w:rPr>
          <w:rFonts w:hAnsi="Times New Roman" w:ascii="Times New Roman"/>
          <w:b w:val="false"/>
          <w:lang w:val="hr-HR"/>
        </w:rPr>
        <w:t>do</w:t>
      </w:r>
      <w:r w:rsidR="00494712">
        <w:rPr>
          <w:rFonts w:hAnsi="Times New Roman" w:ascii="Times New Roman"/>
          <w:b w:val="false"/>
          <w:lang w:val="hr-HR"/>
        </w:rPr>
        <w:t xml:space="preserve"> I</w:t>
      </w:r>
      <w:r w:rsidR="0071128B">
        <w:rPr>
          <w:rFonts w:hAnsi="Times New Roman" w:ascii="Times New Roman"/>
          <w:b w:val="false"/>
          <w:lang w:val="hr-HR"/>
        </w:rPr>
        <w:t>V</w:t>
      </w:r>
      <w:r w:rsidR="00494712">
        <w:rPr>
          <w:rFonts w:hAnsi="Times New Roman" w:ascii="Times New Roman"/>
          <w:b w:val="false"/>
          <w:lang w:val="hr-HR"/>
        </w:rPr>
        <w:t xml:space="preserve">. </w:t>
      </w:r>
      <w:r w:rsidR="00072B26" w:rsidRPr="005B6AD6">
        <w:rPr>
          <w:rFonts w:hAnsi="Times New Roman" w:ascii="Times New Roman"/>
          <w:b w:val="false"/>
          <w:lang w:val="hr-HR"/>
        </w:rPr>
        <w:t>ovog zaključka obavit će se usmenom javnom dražbom uz odgovarajuću primjenu propisa o ovrsi kojima je uređena ovrha na nekretnini.</w:t>
      </w:r>
    </w:p>
    <w:p w:rsidRDefault="00072B26" w:rsidP="00072B26" w:rsidR="00072B26" w:rsidRPr="005B6AD6">
      <w:pPr>
        <w:jc w:val="both"/>
        <w:rPr>
          <w:rFonts w:hAnsi="Times New Roman" w:ascii="Times New Roman"/>
          <w:b w:val="false"/>
          <w:lang w:val="hr-HR"/>
        </w:rPr>
      </w:pPr>
    </w:p>
    <w:p w:rsidRDefault="00494712"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w:t>
      </w:r>
      <w:r w:rsidR="00072B26" w:rsidRPr="005B6AD6">
        <w:rPr>
          <w:rFonts w:hAnsi="Times New Roman" w:ascii="Times New Roman"/>
          <w:b w:val="false"/>
          <w:lang w:val="hr-HR"/>
        </w:rPr>
        <w:t xml:space="preserve">. </w:t>
      </w:r>
      <w:r w:rsidR="00F85314">
        <w:rPr>
          <w:rFonts w:hAnsi="Times New Roman" w:ascii="Times New Roman"/>
          <w:b w:val="false"/>
          <w:lang w:val="hr-HR"/>
        </w:rPr>
        <w:tab/>
      </w:r>
      <w:r w:rsidR="00072B26" w:rsidRPr="005B6AD6">
        <w:rPr>
          <w:rFonts w:hAnsi="Times New Roman" w:ascii="Times New Roman"/>
          <w:b w:val="false"/>
          <w:lang w:val="hr-HR"/>
        </w:rPr>
        <w:t xml:space="preserve">Ročište za prodaju održat će se dana </w:t>
      </w:r>
    </w:p>
    <w:p w:rsidRDefault="000D50C7" w:rsidP="007C0198" w:rsidR="000D50C7" w:rsidRPr="005B6AD6">
      <w:pPr>
        <w:jc w:val="right"/>
        <w:rPr>
          <w:rFonts w:hAnsi="Times New Roman" w:ascii="Times New Roman"/>
          <w:lang w:val="hr-HR"/>
        </w:rPr>
      </w:pPr>
    </w:p>
    <w:p w:rsidRDefault="0071128B" w:rsidP="00072B26" w:rsidR="00072B26" w:rsidRPr="005B6AD6">
      <w:pPr>
        <w:jc w:val="center"/>
        <w:rPr>
          <w:rFonts w:hAnsi="Times New Roman" w:ascii="Times New Roman"/>
          <w:lang w:val="hr-HR"/>
        </w:rPr>
      </w:pPr>
      <w:r>
        <w:rPr>
          <w:rFonts w:hAnsi="Times New Roman" w:ascii="Times New Roman"/>
          <w:lang w:val="hr-HR"/>
        </w:rPr>
        <w:t>02. prosinca</w:t>
      </w:r>
      <w:r w:rsidR="00B222FC">
        <w:rPr>
          <w:rFonts w:hAnsi="Times New Roman" w:ascii="Times New Roman"/>
          <w:lang w:val="hr-HR"/>
        </w:rPr>
        <w:t xml:space="preserve"> </w:t>
      </w:r>
      <w:r w:rsidR="00A81B40" w:rsidRPr="005B6AD6">
        <w:rPr>
          <w:rFonts w:hAnsi="Times New Roman" w:ascii="Times New Roman"/>
          <w:lang w:val="hr-HR"/>
        </w:rPr>
        <w:t>201</w:t>
      </w:r>
      <w:r w:rsidR="00B222FC">
        <w:rPr>
          <w:rFonts w:hAnsi="Times New Roman" w:ascii="Times New Roman"/>
          <w:lang w:val="hr-HR"/>
        </w:rPr>
        <w:t>5</w:t>
      </w:r>
      <w:r w:rsidR="00A81B40" w:rsidRPr="005B6AD6">
        <w:rPr>
          <w:rFonts w:hAnsi="Times New Roman" w:ascii="Times New Roman"/>
          <w:lang w:val="hr-HR"/>
        </w:rPr>
        <w:t>.</w:t>
      </w:r>
      <w:r w:rsidR="007725BF" w:rsidRPr="005B6AD6">
        <w:rPr>
          <w:rFonts w:hAnsi="Times New Roman" w:ascii="Times New Roman"/>
          <w:lang w:val="hr-HR"/>
        </w:rPr>
        <w:t>g</w:t>
      </w:r>
      <w:r w:rsidR="00072B26" w:rsidRPr="005B6AD6">
        <w:rPr>
          <w:rFonts w:hAnsi="Times New Roman" w:ascii="Times New Roman"/>
          <w:lang w:val="hr-HR"/>
        </w:rPr>
        <w:t xml:space="preserve">. u </w:t>
      </w:r>
      <w:r w:rsidR="003372DD">
        <w:rPr>
          <w:rFonts w:hAnsi="Times New Roman" w:ascii="Times New Roman"/>
          <w:lang w:val="hr-HR"/>
        </w:rPr>
        <w:t>10</w:t>
      </w:r>
      <w:r w:rsidR="00494712">
        <w:rPr>
          <w:rFonts w:hAnsi="Times New Roman" w:ascii="Times New Roman"/>
          <w:lang w:val="hr-HR"/>
        </w:rPr>
        <w:t>,</w:t>
      </w:r>
      <w:r w:rsidR="004134FA">
        <w:rPr>
          <w:rFonts w:hAnsi="Times New Roman" w:ascii="Times New Roman"/>
          <w:lang w:val="hr-HR"/>
        </w:rPr>
        <w:t>30</w:t>
      </w:r>
      <w:r w:rsidR="00A81B40" w:rsidRPr="005B6AD6">
        <w:rPr>
          <w:rFonts w:hAnsi="Times New Roman" w:ascii="Times New Roman"/>
          <w:lang w:val="hr-HR"/>
        </w:rPr>
        <w:t xml:space="preserve"> </w:t>
      </w:r>
      <w:r w:rsidR="00D7401F" w:rsidRPr="005B6AD6">
        <w:rPr>
          <w:rFonts w:hAnsi="Times New Roman" w:ascii="Times New Roman"/>
          <w:lang w:val="hr-HR"/>
        </w:rPr>
        <w:t>sati</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t xml:space="preserve">Trgovački sud </w:t>
      </w:r>
      <w:r w:rsidR="00F007F1" w:rsidRPr="005B6AD6">
        <w:rPr>
          <w:rFonts w:hAnsi="Times New Roman" w:ascii="Times New Roman"/>
          <w:lang w:val="hr-HR"/>
        </w:rPr>
        <w:t>u Rijeci</w:t>
      </w:r>
      <w:r w:rsidRPr="005B6AD6">
        <w:rPr>
          <w:rFonts w:hAnsi="Times New Roman" w:ascii="Times New Roman"/>
          <w:lang w:val="hr-HR"/>
        </w:rPr>
        <w:t>,</w:t>
      </w:r>
    </w:p>
    <w:p w:rsidRDefault="00F007F1" w:rsidP="00072B26" w:rsidR="00F007F1" w:rsidRPr="005B6AD6">
      <w:pPr>
        <w:jc w:val="center"/>
        <w:rPr>
          <w:rFonts w:hAnsi="Times New Roman" w:ascii="Times New Roman"/>
          <w:lang w:val="hr-HR"/>
        </w:rPr>
      </w:pPr>
      <w:r w:rsidRPr="005B6AD6">
        <w:rPr>
          <w:rFonts w:hAnsi="Times New Roman" w:ascii="Times New Roman"/>
          <w:lang w:val="hr-HR"/>
        </w:rPr>
        <w:t>Zadarska 1 i 3</w:t>
      </w:r>
    </w:p>
    <w:p w:rsidRDefault="00072B26" w:rsidP="00072B26" w:rsidR="00072B26" w:rsidRPr="005B6AD6">
      <w:pPr>
        <w:jc w:val="center"/>
        <w:rPr>
          <w:rFonts w:hAnsi="Times New Roman" w:ascii="Times New Roman"/>
          <w:lang w:val="hr-HR"/>
        </w:rPr>
      </w:pPr>
      <w:r w:rsidRPr="005B6AD6">
        <w:rPr>
          <w:rFonts w:hAnsi="Times New Roman" w:ascii="Times New Roman"/>
          <w:lang w:val="hr-HR"/>
        </w:rPr>
        <w:lastRenderedPageBreak/>
        <w:t>I</w:t>
      </w:r>
      <w:r w:rsidR="00225123" w:rsidRPr="005B6AD6">
        <w:rPr>
          <w:rFonts w:hAnsi="Times New Roman" w:ascii="Times New Roman"/>
          <w:lang w:val="hr-HR"/>
        </w:rPr>
        <w:t>.</w:t>
      </w:r>
      <w:r w:rsidRPr="005B6AD6">
        <w:rPr>
          <w:rFonts w:hAnsi="Times New Roman" w:ascii="Times New Roman"/>
          <w:lang w:val="hr-HR"/>
        </w:rPr>
        <w:t xml:space="preserve"> kat, sudnica 2</w:t>
      </w:r>
      <w:r w:rsidR="00225123" w:rsidRPr="005B6AD6">
        <w:rPr>
          <w:rFonts w:hAnsi="Times New Roman" w:ascii="Times New Roman"/>
          <w:lang w:val="hr-HR"/>
        </w:rPr>
        <w:t>.</w:t>
      </w:r>
    </w:p>
    <w:p w:rsidRDefault="00B222FC" w:rsidP="00072B26" w:rsidR="00072B26" w:rsidRPr="005B6AD6">
      <w:pPr>
        <w:jc w:val="both"/>
        <w:rPr>
          <w:rFonts w:hAnsi="Times New Roman" w:ascii="Times New Roman"/>
          <w:b w:val="false"/>
          <w:lang w:val="hr-HR"/>
        </w:rPr>
      </w:pPr>
      <w:r>
        <w:rPr>
          <w:rFonts w:hAnsi="Times New Roman" w:ascii="Times New Roman"/>
          <w:b w:val="false"/>
          <w:lang w:val="hr-HR"/>
        </w:rPr>
        <w:t>V</w:t>
      </w:r>
      <w:r w:rsidR="004134FA">
        <w:rPr>
          <w:rFonts w:hAnsi="Times New Roman" w:ascii="Times New Roman"/>
          <w:b w:val="false"/>
          <w:lang w:val="hr-HR"/>
        </w:rPr>
        <w:t>II</w:t>
      </w:r>
      <w:r>
        <w:rPr>
          <w:rFonts w:hAnsi="Times New Roman" w:ascii="Times New Roman"/>
          <w:b w:val="false"/>
          <w:lang w:val="hr-HR"/>
        </w:rPr>
        <w:t xml:space="preserve">. </w:t>
      </w:r>
      <w:r w:rsidR="00F85314">
        <w:rPr>
          <w:rFonts w:hAnsi="Times New Roman" w:ascii="Times New Roman"/>
          <w:b w:val="false"/>
          <w:lang w:val="hr-HR"/>
        </w:rPr>
        <w:tab/>
      </w:r>
      <w:r>
        <w:rPr>
          <w:rFonts w:hAnsi="Times New Roman" w:ascii="Times New Roman"/>
          <w:b w:val="false"/>
          <w:lang w:val="hr-HR"/>
        </w:rPr>
        <w:t>Ovaj zaključak bit će objavljen</w:t>
      </w:r>
      <w:r w:rsidR="00072B26" w:rsidRPr="005B6AD6">
        <w:rPr>
          <w:rFonts w:hAnsi="Times New Roman" w:ascii="Times New Roman"/>
          <w:b w:val="false"/>
          <w:lang w:val="hr-HR"/>
        </w:rPr>
        <w:t xml:space="preserve"> na </w:t>
      </w:r>
      <w:r w:rsidR="0071128B">
        <w:rPr>
          <w:rFonts w:hAnsi="Times New Roman" w:ascii="Times New Roman"/>
          <w:b w:val="false"/>
          <w:lang w:val="hr-HR"/>
        </w:rPr>
        <w:t>e-</w:t>
      </w:r>
      <w:r w:rsidR="00072B26" w:rsidRPr="005B6AD6">
        <w:rPr>
          <w:rFonts w:hAnsi="Times New Roman" w:ascii="Times New Roman"/>
          <w:b w:val="false"/>
          <w:lang w:val="hr-HR"/>
        </w:rPr>
        <w:t>oglasnoj ploči suda</w:t>
      </w:r>
      <w:r w:rsidR="00BA1CD6" w:rsidRPr="005B6AD6">
        <w:rPr>
          <w:rFonts w:hAnsi="Times New Roman" w:ascii="Times New Roman"/>
          <w:b w:val="false"/>
          <w:lang w:val="hr-HR"/>
        </w:rPr>
        <w:t xml:space="preserve">, </w:t>
      </w:r>
      <w:r w:rsidR="008B7B31" w:rsidRPr="005B6AD6">
        <w:rPr>
          <w:rFonts w:hAnsi="Times New Roman" w:ascii="Times New Roman"/>
          <w:b w:val="false"/>
          <w:lang w:val="hr-HR"/>
        </w:rPr>
        <w:t>na stranicama w</w:t>
      </w:r>
      <w:r>
        <w:rPr>
          <w:rFonts w:hAnsi="Times New Roman" w:ascii="Times New Roman"/>
          <w:b w:val="false"/>
          <w:lang w:val="hr-HR"/>
        </w:rPr>
        <w:t>eb stečaj i Hrvatske gospodarske komore</w:t>
      </w:r>
      <w:r w:rsidR="00BA1CD6" w:rsidRPr="005B6AD6">
        <w:rPr>
          <w:rFonts w:hAnsi="Times New Roman" w:ascii="Times New Roman"/>
          <w:b w:val="false"/>
          <w:lang w:val="hr-HR"/>
        </w:rPr>
        <w:t>.</w:t>
      </w:r>
    </w:p>
    <w:p w:rsidRDefault="00072B26" w:rsidP="00072B26" w:rsidR="00072B26">
      <w:pPr>
        <w:jc w:val="both"/>
        <w:rPr>
          <w:rFonts w:hAnsi="Times New Roman" w:ascii="Times New Roman"/>
          <w:b w:val="false"/>
          <w:lang w:val="hr-HR"/>
        </w:rPr>
      </w:pPr>
    </w:p>
    <w:p w:rsidRDefault="00072B26" w:rsidP="00072B26" w:rsidR="00072B26" w:rsidRPr="005B6AD6">
      <w:pPr>
        <w:jc w:val="both"/>
        <w:rPr>
          <w:rFonts w:hAnsi="Times New Roman" w:ascii="Times New Roman"/>
          <w:lang w:val="hr-HR"/>
        </w:rPr>
      </w:pPr>
      <w:r w:rsidRPr="005B6AD6">
        <w:rPr>
          <w:rFonts w:hAnsi="Times New Roman" w:ascii="Times New Roman"/>
          <w:b w:val="false"/>
          <w:lang w:val="hr-HR"/>
        </w:rPr>
        <w:t>V</w:t>
      </w:r>
      <w:r w:rsidR="00494712">
        <w:rPr>
          <w:rFonts w:hAnsi="Times New Roman" w:ascii="Times New Roman"/>
          <w:b w:val="false"/>
          <w:lang w:val="hr-HR"/>
        </w:rPr>
        <w:t>I</w:t>
      </w:r>
      <w:r w:rsidR="004134FA">
        <w:rPr>
          <w:rFonts w:hAnsi="Times New Roman" w:ascii="Times New Roman"/>
          <w:b w:val="false"/>
          <w:lang w:val="hr-HR"/>
        </w:rPr>
        <w:t>II</w:t>
      </w:r>
      <w:r w:rsidRPr="005B6AD6">
        <w:rPr>
          <w:rFonts w:hAnsi="Times New Roman" w:ascii="Times New Roman"/>
          <w:b w:val="false"/>
          <w:lang w:val="hr-HR"/>
        </w:rPr>
        <w:t>.</w:t>
      </w:r>
      <w:r w:rsidRPr="005B6AD6">
        <w:rPr>
          <w:rFonts w:hAnsi="Times New Roman" w:ascii="Times New Roman"/>
          <w:lang w:val="hr-HR"/>
        </w:rPr>
        <w:t xml:space="preserve"> </w:t>
      </w:r>
      <w:r w:rsidR="00F85314">
        <w:rPr>
          <w:rFonts w:hAnsi="Times New Roman" w:ascii="Times New Roman"/>
          <w:lang w:val="hr-HR"/>
        </w:rPr>
        <w:tab/>
      </w:r>
      <w:r w:rsidRPr="005B6AD6">
        <w:rPr>
          <w:rFonts w:hAnsi="Times New Roman" w:ascii="Times New Roman"/>
          <w:b w:val="false"/>
          <w:lang w:val="hr-HR"/>
        </w:rPr>
        <w:t>Uvjeti prodaje:</w:t>
      </w:r>
      <w:r w:rsidR="00415901">
        <w:rPr>
          <w:rFonts w:hAnsi="Times New Roman" w:ascii="Times New Roman"/>
          <w:b w:val="false"/>
          <w:lang w:val="hr-HR"/>
        </w:rPr>
        <w:t xml:space="preserve"> </w:t>
      </w:r>
    </w:p>
    <w:p w:rsidRDefault="00072B26" w:rsidP="00072B26" w:rsidR="00072B26" w:rsidRPr="005B6AD6">
      <w:pPr>
        <w:jc w:val="both"/>
        <w:rPr>
          <w:rFonts w:hAnsi="Times New Roman" w:ascii="Times New Roman"/>
          <w:b w:val="false"/>
          <w:lang w:val="hr-HR"/>
        </w:rPr>
      </w:pPr>
    </w:p>
    <w:p w:rsidRDefault="00D05A33" w:rsidP="00072B26" w:rsidR="008B7B31" w:rsidRPr="005B6AD6">
      <w:pPr>
        <w:jc w:val="both"/>
        <w:rPr>
          <w:rFonts w:hAnsi="Times New Roman" w:ascii="Times New Roman"/>
          <w:b w:val="false"/>
          <w:lang w:val="hr-HR"/>
        </w:rPr>
      </w:pPr>
      <w:r w:rsidRPr="005B6AD6">
        <w:rPr>
          <w:rFonts w:hAnsi="Times New Roman" w:ascii="Times New Roman"/>
          <w:b w:val="false"/>
          <w:lang w:val="hr-HR"/>
        </w:rPr>
        <w:t xml:space="preserve">   </w:t>
      </w:r>
      <w:r w:rsidR="00A81B40" w:rsidRPr="005B6AD6">
        <w:rPr>
          <w:rFonts w:hAnsi="Times New Roman" w:ascii="Times New Roman"/>
          <w:b w:val="false"/>
          <w:lang w:val="hr-HR"/>
        </w:rPr>
        <w:t>- prodaj</w:t>
      </w:r>
      <w:r w:rsidR="00494712">
        <w:rPr>
          <w:rFonts w:hAnsi="Times New Roman" w:ascii="Times New Roman"/>
          <w:b w:val="false"/>
          <w:lang w:val="hr-HR"/>
        </w:rPr>
        <w:t>u</w:t>
      </w:r>
      <w:r w:rsidR="00D13C04" w:rsidRPr="005B6AD6">
        <w:rPr>
          <w:rFonts w:hAnsi="Times New Roman" w:ascii="Times New Roman"/>
          <w:b w:val="false"/>
          <w:lang w:val="hr-HR"/>
        </w:rPr>
        <w:t xml:space="preserve"> se nekretnin</w:t>
      </w:r>
      <w:r w:rsidR="00494712">
        <w:rPr>
          <w:rFonts w:hAnsi="Times New Roman" w:ascii="Times New Roman"/>
          <w:b w:val="false"/>
          <w:lang w:val="hr-HR"/>
        </w:rPr>
        <w:t>e</w:t>
      </w:r>
      <w:r w:rsidR="00A81B40" w:rsidRPr="005B6AD6">
        <w:rPr>
          <w:rFonts w:hAnsi="Times New Roman" w:ascii="Times New Roman"/>
          <w:b w:val="false"/>
          <w:lang w:val="hr-HR"/>
        </w:rPr>
        <w:t xml:space="preserve"> stečajnog dužnika označen</w:t>
      </w:r>
      <w:r w:rsidR="00494712">
        <w:rPr>
          <w:rFonts w:hAnsi="Times New Roman" w:ascii="Times New Roman"/>
          <w:b w:val="false"/>
          <w:lang w:val="hr-HR"/>
        </w:rPr>
        <w:t>e</w:t>
      </w:r>
      <w:r w:rsidR="00BA1CD6" w:rsidRPr="005B6AD6">
        <w:rPr>
          <w:rFonts w:hAnsi="Times New Roman" w:ascii="Times New Roman"/>
          <w:b w:val="false"/>
          <w:lang w:val="hr-HR"/>
        </w:rPr>
        <w:t xml:space="preserve"> u točki I.</w:t>
      </w:r>
      <w:r w:rsidR="004134FA">
        <w:rPr>
          <w:rFonts w:hAnsi="Times New Roman" w:ascii="Times New Roman"/>
          <w:b w:val="false"/>
          <w:lang w:val="hr-HR"/>
        </w:rPr>
        <w:t xml:space="preserve">, </w:t>
      </w:r>
      <w:r w:rsidR="00494712">
        <w:rPr>
          <w:rFonts w:hAnsi="Times New Roman" w:ascii="Times New Roman"/>
          <w:b w:val="false"/>
          <w:lang w:val="hr-HR"/>
        </w:rPr>
        <w:t>II.</w:t>
      </w:r>
      <w:r w:rsidR="004134FA">
        <w:rPr>
          <w:rFonts w:hAnsi="Times New Roman" w:ascii="Times New Roman"/>
          <w:b w:val="false"/>
          <w:lang w:val="hr-HR"/>
        </w:rPr>
        <w:t xml:space="preserve">, III. </w:t>
      </w:r>
      <w:r w:rsidR="0071128B">
        <w:rPr>
          <w:rFonts w:hAnsi="Times New Roman" w:ascii="Times New Roman"/>
          <w:b w:val="false"/>
          <w:lang w:val="hr-HR"/>
        </w:rPr>
        <w:t>i</w:t>
      </w:r>
      <w:r w:rsidR="004134FA">
        <w:rPr>
          <w:rFonts w:hAnsi="Times New Roman" w:ascii="Times New Roman"/>
          <w:b w:val="false"/>
          <w:lang w:val="hr-HR"/>
        </w:rPr>
        <w:t xml:space="preserve"> IV.</w:t>
      </w:r>
      <w:r w:rsidR="00BA1CD6" w:rsidRPr="005B6AD6">
        <w:rPr>
          <w:rFonts w:hAnsi="Times New Roman" w:ascii="Times New Roman"/>
          <w:b w:val="false"/>
          <w:lang w:val="hr-HR"/>
        </w:rPr>
        <w:t xml:space="preserve"> izreke zaključka;</w:t>
      </w:r>
    </w:p>
    <w:p w:rsidRDefault="00A81B40" w:rsidP="00072B26" w:rsidR="00A81B40" w:rsidRPr="005B6AD6">
      <w:pPr>
        <w:jc w:val="both"/>
        <w:rPr>
          <w:rFonts w:hAnsi="Times New Roman" w:ascii="Times New Roman"/>
          <w:b w:val="false"/>
          <w:lang w:val="hr-HR"/>
        </w:rPr>
      </w:pPr>
    </w:p>
    <w:p w:rsidRDefault="00D05A33" w:rsidP="00FD7A84" w:rsidR="00494712">
      <w:pPr>
        <w:jc w:val="both"/>
        <w:rPr>
          <w:rFonts w:hAnsi="Times New Roman" w:ascii="Times New Roman"/>
          <w:lang w:val="hr-HR"/>
        </w:rPr>
      </w:pPr>
      <w:r w:rsidRPr="005B6AD6">
        <w:rPr>
          <w:rFonts w:hAnsi="Times New Roman" w:ascii="Times New Roman"/>
          <w:b w:val="false"/>
          <w:lang w:val="hr-HR"/>
        </w:rPr>
        <w:t xml:space="preserve">  </w:t>
      </w:r>
      <w:r w:rsidR="00E64184" w:rsidRPr="005B6AD6">
        <w:rPr>
          <w:rFonts w:hAnsi="Times New Roman" w:ascii="Times New Roman"/>
          <w:b w:val="false"/>
          <w:lang w:val="hr-HR"/>
        </w:rPr>
        <w:t>- utvrđena vrijednost nekretnine označene pod točkom</w:t>
      </w:r>
      <w:r w:rsidRPr="005B6AD6">
        <w:rPr>
          <w:rFonts w:hAnsi="Times New Roman" w:ascii="Times New Roman"/>
          <w:b w:val="false"/>
          <w:lang w:val="hr-HR"/>
        </w:rPr>
        <w:t xml:space="preserve"> </w:t>
      </w:r>
      <w:r w:rsidR="00614486" w:rsidRPr="005B6AD6">
        <w:rPr>
          <w:rFonts w:hAnsi="Times New Roman" w:ascii="Times New Roman"/>
          <w:b w:val="false"/>
          <w:lang w:val="hr-HR"/>
        </w:rPr>
        <w:t>I</w:t>
      </w:r>
      <w:r w:rsidRPr="005B6AD6">
        <w:rPr>
          <w:rFonts w:hAnsi="Times New Roman" w:ascii="Times New Roman"/>
          <w:b w:val="false"/>
          <w:lang w:val="hr-HR"/>
        </w:rPr>
        <w:t>.</w:t>
      </w:r>
      <w:r w:rsidR="00FD7A84" w:rsidRPr="005B6AD6">
        <w:rPr>
          <w:rFonts w:hAnsi="Times New Roman" w:ascii="Times New Roman"/>
          <w:b w:val="false"/>
          <w:lang w:val="hr-HR"/>
        </w:rPr>
        <w:t xml:space="preserve"> </w:t>
      </w:r>
      <w:r w:rsidR="00162522">
        <w:rPr>
          <w:rFonts w:hAnsi="Times New Roman" w:ascii="Times New Roman"/>
          <w:b w:val="false"/>
          <w:lang w:val="hr-HR"/>
        </w:rPr>
        <w:t>z</w:t>
      </w:r>
      <w:r w:rsidR="00614486" w:rsidRPr="005B6AD6">
        <w:rPr>
          <w:rFonts w:hAnsi="Times New Roman" w:ascii="Times New Roman"/>
          <w:b w:val="false"/>
          <w:lang w:val="hr-HR"/>
        </w:rPr>
        <w:t xml:space="preserve">aključka </w:t>
      </w:r>
      <w:r w:rsidR="00684D53" w:rsidRPr="005B6AD6">
        <w:rPr>
          <w:rFonts w:hAnsi="Times New Roman" w:ascii="Times New Roman"/>
          <w:b w:val="false"/>
          <w:lang w:val="hr-HR"/>
        </w:rPr>
        <w:t xml:space="preserve">iznosi </w:t>
      </w:r>
      <w:r w:rsidR="004134FA">
        <w:rPr>
          <w:rFonts w:hAnsi="Times New Roman" w:ascii="Times New Roman"/>
          <w:lang w:val="hr-HR"/>
        </w:rPr>
        <w:t>8.250,27</w:t>
      </w:r>
      <w:r w:rsidR="003372DD" w:rsidRPr="003372DD">
        <w:rPr>
          <w:rFonts w:hAnsi="Times New Roman" w:ascii="Times New Roman"/>
          <w:lang w:val="hr-HR"/>
        </w:rPr>
        <w:t xml:space="preserve"> </w:t>
      </w:r>
      <w:r w:rsidR="00494712" w:rsidRPr="00494712">
        <w:rPr>
          <w:rFonts w:hAnsi="Times New Roman" w:ascii="Times New Roman"/>
          <w:lang w:val="hr-HR"/>
        </w:rPr>
        <w:t>kn</w:t>
      </w:r>
      <w:r w:rsidR="00E40238">
        <w:rPr>
          <w:rFonts w:hAnsi="Times New Roman" w:ascii="Times New Roman"/>
          <w:lang w:val="hr-HR"/>
        </w:rPr>
        <w:t>;</w:t>
      </w:r>
    </w:p>
    <w:p w:rsidRDefault="00494712" w:rsidP="00FD7A84" w:rsidR="00494712">
      <w:pPr>
        <w:jc w:val="both"/>
        <w:rPr>
          <w:rFonts w:hAnsi="Times New Roman" w:ascii="Times New Roman"/>
          <w:lang w:val="hr-HR"/>
        </w:rPr>
      </w:pPr>
    </w:p>
    <w:p w:rsidRDefault="00494712" w:rsidP="00FD7A84" w:rsidR="00494712">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sidR="004134FA">
        <w:rPr>
          <w:rFonts w:hAnsi="Times New Roman" w:ascii="Times New Roman"/>
          <w:b w:val="false"/>
          <w:lang w:val="hr-HR"/>
        </w:rPr>
        <w:t>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sidR="004134FA">
        <w:rPr>
          <w:rFonts w:hAnsi="Times New Roman" w:ascii="Times New Roman"/>
          <w:lang w:val="hr-HR"/>
        </w:rPr>
        <w:t>109.541,40</w:t>
      </w:r>
      <w:r w:rsidR="003372DD" w:rsidRPr="003372DD">
        <w:rPr>
          <w:rFonts w:hAnsi="Times New Roman" w:ascii="Times New Roman"/>
          <w:lang w:val="hr-HR"/>
        </w:rPr>
        <w:t xml:space="preserve"> </w:t>
      </w:r>
      <w:r>
        <w:rPr>
          <w:rFonts w:hAnsi="Times New Roman" w:ascii="Times New Roman"/>
          <w:lang w:val="hr-HR"/>
        </w:rPr>
        <w:t>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II</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7</w:t>
      </w:r>
      <w:r w:rsidRPr="003372DD">
        <w:rPr>
          <w:rFonts w:hAnsi="Times New Roman" w:ascii="Times New Roman"/>
          <w:lang w:val="hr-HR"/>
        </w:rPr>
        <w:t>.</w:t>
      </w:r>
      <w:r>
        <w:rPr>
          <w:rFonts w:hAnsi="Times New Roman" w:ascii="Times New Roman"/>
          <w:lang w:val="hr-HR"/>
        </w:rPr>
        <w:t>418,31 kn;</w:t>
      </w:r>
    </w:p>
    <w:p w:rsidRDefault="004134FA" w:rsidP="00FD7A84" w:rsidR="004134FA">
      <w:pPr>
        <w:jc w:val="both"/>
        <w:rPr>
          <w:rFonts w:hAnsi="Times New Roman" w:ascii="Times New Roman"/>
          <w:lang w:val="hr-HR"/>
        </w:rPr>
      </w:pPr>
    </w:p>
    <w:p w:rsidRDefault="004134FA" w:rsidP="00FD7A84" w:rsidR="004134FA">
      <w:pPr>
        <w:jc w:val="both"/>
        <w:rPr>
          <w:rFonts w:hAnsi="Times New Roman" w:ascii="Times New Roman"/>
          <w:lang w:val="hr-HR"/>
        </w:rPr>
      </w:pPr>
      <w:r w:rsidRPr="005B6AD6">
        <w:rPr>
          <w:rFonts w:hAnsi="Times New Roman" w:ascii="Times New Roman"/>
          <w:b w:val="false"/>
          <w:lang w:val="hr-HR"/>
        </w:rPr>
        <w:t xml:space="preserve">  - utvrđena vrijednost nekretnine označene pod točkom I</w:t>
      </w:r>
      <w:r>
        <w:rPr>
          <w:rFonts w:hAnsi="Times New Roman" w:ascii="Times New Roman"/>
          <w:b w:val="false"/>
          <w:lang w:val="hr-HR"/>
        </w:rPr>
        <w:t>V</w:t>
      </w:r>
      <w:r w:rsidRPr="005B6AD6">
        <w:rPr>
          <w:rFonts w:hAnsi="Times New Roman" w:ascii="Times New Roman"/>
          <w:b w:val="false"/>
          <w:lang w:val="hr-HR"/>
        </w:rPr>
        <w:t xml:space="preserve">. </w:t>
      </w:r>
      <w:r>
        <w:rPr>
          <w:rFonts w:hAnsi="Times New Roman" w:ascii="Times New Roman"/>
          <w:b w:val="false"/>
          <w:lang w:val="hr-HR"/>
        </w:rPr>
        <w:t>z</w:t>
      </w:r>
      <w:r w:rsidRPr="005B6AD6">
        <w:rPr>
          <w:rFonts w:hAnsi="Times New Roman" w:ascii="Times New Roman"/>
          <w:b w:val="false"/>
          <w:lang w:val="hr-HR"/>
        </w:rPr>
        <w:t xml:space="preserve">aključka iznosi </w:t>
      </w:r>
      <w:r>
        <w:rPr>
          <w:rFonts w:hAnsi="Times New Roman" w:ascii="Times New Roman"/>
          <w:lang w:val="hr-HR"/>
        </w:rPr>
        <w:t>117.445,02</w:t>
      </w:r>
      <w:r w:rsidRPr="003372DD">
        <w:rPr>
          <w:rFonts w:hAnsi="Times New Roman" w:ascii="Times New Roman"/>
          <w:lang w:val="hr-HR"/>
        </w:rPr>
        <w:t xml:space="preserve"> </w:t>
      </w:r>
      <w:r>
        <w:rPr>
          <w:rFonts w:hAnsi="Times New Roman" w:ascii="Times New Roman"/>
          <w:lang w:val="hr-HR"/>
        </w:rPr>
        <w:t>kn;</w:t>
      </w:r>
    </w:p>
    <w:p w:rsidRDefault="00FD7A84" w:rsidP="00D05A33" w:rsidR="00FD7A84" w:rsidRPr="005B6AD6">
      <w:pPr>
        <w:ind w:hanging="180" w:left="180"/>
        <w:jc w:val="both"/>
        <w:rPr>
          <w:rFonts w:hAnsi="Times New Roman" w:ascii="Times New Roman"/>
          <w:b w:val="false"/>
          <w:lang w:val="hr-HR"/>
        </w:rPr>
      </w:pPr>
    </w:p>
    <w:p w:rsidRDefault="00072B26" w:rsidP="001F4A8B" w:rsidR="0071128B">
      <w:pPr>
        <w:ind w:hanging="180" w:left="180"/>
        <w:jc w:val="both"/>
        <w:rPr>
          <w:rFonts w:hAnsi="Times New Roman" w:ascii="Times New Roman"/>
          <w:lang w:val="hr-HR"/>
        </w:rPr>
      </w:pPr>
      <w:r w:rsidRPr="005B6AD6">
        <w:rPr>
          <w:rFonts w:hAnsi="Times New Roman" w:ascii="Times New Roman"/>
          <w:b w:val="false"/>
          <w:lang w:val="hr-HR"/>
        </w:rPr>
        <w:t>-</w:t>
      </w:r>
      <w:r w:rsidR="00E64184" w:rsidRPr="005B6AD6">
        <w:rPr>
          <w:rFonts w:hAnsi="Times New Roman" w:ascii="Times New Roman"/>
          <w:b w:val="false"/>
          <w:lang w:val="hr-HR"/>
        </w:rPr>
        <w:t xml:space="preserve"> </w:t>
      </w:r>
      <w:r w:rsidRPr="005B6AD6">
        <w:rPr>
          <w:rFonts w:hAnsi="Times New Roman" w:ascii="Times New Roman"/>
          <w:b w:val="false"/>
          <w:lang w:val="hr-HR"/>
        </w:rPr>
        <w:t>nekre</w:t>
      </w:r>
      <w:r w:rsidR="00FD7A84" w:rsidRPr="005B6AD6">
        <w:rPr>
          <w:rFonts w:hAnsi="Times New Roman" w:ascii="Times New Roman"/>
          <w:b w:val="false"/>
          <w:lang w:val="hr-HR"/>
        </w:rPr>
        <w:t>tnin</w:t>
      </w:r>
      <w:r w:rsidR="0071128B">
        <w:rPr>
          <w:rFonts w:hAnsi="Times New Roman" w:ascii="Times New Roman"/>
          <w:b w:val="false"/>
          <w:lang w:val="hr-HR"/>
        </w:rPr>
        <w:t>a</w:t>
      </w:r>
      <w:r w:rsidR="00432F9A" w:rsidRPr="005B6AD6">
        <w:rPr>
          <w:rFonts w:hAnsi="Times New Roman" w:ascii="Times New Roman"/>
          <w:b w:val="false"/>
          <w:lang w:val="hr-HR"/>
        </w:rPr>
        <w:t xml:space="preserve"> označen</w:t>
      </w:r>
      <w:r w:rsidR="0071128B">
        <w:rPr>
          <w:rFonts w:hAnsi="Times New Roman" w:ascii="Times New Roman"/>
          <w:b w:val="false"/>
          <w:lang w:val="hr-HR"/>
        </w:rPr>
        <w:t>a</w:t>
      </w:r>
      <w:r w:rsidR="00E64184" w:rsidRPr="005B6AD6">
        <w:rPr>
          <w:rFonts w:hAnsi="Times New Roman" w:ascii="Times New Roman"/>
          <w:b w:val="false"/>
          <w:lang w:val="hr-HR"/>
        </w:rPr>
        <w:t xml:space="preserve"> pod točk</w:t>
      </w:r>
      <w:r w:rsidR="0071128B">
        <w:rPr>
          <w:rFonts w:hAnsi="Times New Roman" w:ascii="Times New Roman"/>
          <w:b w:val="false"/>
          <w:lang w:val="hr-HR"/>
        </w:rPr>
        <w:t>om I</w:t>
      </w:r>
      <w:r w:rsidR="004134FA">
        <w:rPr>
          <w:rFonts w:hAnsi="Times New Roman" w:ascii="Times New Roman"/>
          <w:b w:val="false"/>
          <w:lang w:val="hr-HR"/>
        </w:rPr>
        <w:t xml:space="preserve">. </w:t>
      </w:r>
      <w:r w:rsidR="00F7613F">
        <w:rPr>
          <w:rFonts w:hAnsi="Times New Roman" w:ascii="Times New Roman"/>
          <w:b w:val="false"/>
          <w:lang w:val="hr-HR"/>
        </w:rPr>
        <w:t xml:space="preserve">zaključka </w:t>
      </w:r>
      <w:r w:rsidR="00594208">
        <w:rPr>
          <w:rFonts w:hAnsi="Times New Roman" w:ascii="Times New Roman"/>
          <w:b w:val="false"/>
          <w:lang w:val="hr-HR"/>
        </w:rPr>
        <w:t>se na</w:t>
      </w:r>
      <w:r w:rsidR="00B222FC">
        <w:rPr>
          <w:rFonts w:hAnsi="Times New Roman" w:ascii="Times New Roman"/>
          <w:b w:val="false"/>
          <w:lang w:val="hr-HR"/>
        </w:rPr>
        <w:t xml:space="preserve"> </w:t>
      </w:r>
      <w:r w:rsidR="00594208">
        <w:rPr>
          <w:rFonts w:hAnsi="Times New Roman" w:ascii="Times New Roman"/>
          <w:b w:val="false"/>
          <w:lang w:val="hr-HR"/>
        </w:rPr>
        <w:t>ročištu za dražbu ne mo</w:t>
      </w:r>
      <w:r w:rsidR="0071128B">
        <w:rPr>
          <w:rFonts w:hAnsi="Times New Roman" w:ascii="Times New Roman"/>
          <w:b w:val="false"/>
          <w:lang w:val="hr-HR"/>
        </w:rPr>
        <w:t>že</w:t>
      </w:r>
      <w:r w:rsidR="00594208">
        <w:rPr>
          <w:rFonts w:hAnsi="Times New Roman" w:ascii="Times New Roman"/>
          <w:b w:val="false"/>
          <w:lang w:val="hr-HR"/>
        </w:rPr>
        <w:t xml:space="preserve"> prodati ispod</w:t>
      </w:r>
      <w:r w:rsidR="0071128B">
        <w:rPr>
          <w:rFonts w:hAnsi="Times New Roman" w:ascii="Times New Roman"/>
          <w:b w:val="false"/>
          <w:lang w:val="hr-HR"/>
        </w:rPr>
        <w:t xml:space="preserve"> cijene od </w:t>
      </w:r>
      <w:r w:rsidR="0071128B">
        <w:rPr>
          <w:rFonts w:hAnsi="Times New Roman" w:ascii="Times New Roman"/>
          <w:lang w:val="hr-HR"/>
        </w:rPr>
        <w:t>6.000,00 kn;</w:t>
      </w:r>
    </w:p>
    <w:p w:rsidRDefault="0071128B" w:rsidP="001F4A8B" w:rsidR="0071128B">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 zaključka se na ročištu za dražbu ne može prodati ispod cijene od </w:t>
      </w:r>
      <w:r>
        <w:rPr>
          <w:rFonts w:hAnsi="Times New Roman" w:ascii="Times New Roman"/>
          <w:lang w:val="hr-HR"/>
        </w:rPr>
        <w:t>77.000,00 kn;</w:t>
      </w:r>
    </w:p>
    <w:p w:rsidRDefault="00594208" w:rsidP="001F4A8B" w:rsidR="00594208">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III. zaključka se na ročištu za dražbu ne može prodati ispod cijene od </w:t>
      </w:r>
      <w:r>
        <w:rPr>
          <w:rFonts w:hAnsi="Times New Roman" w:ascii="Times New Roman"/>
          <w:lang w:val="hr-HR"/>
        </w:rPr>
        <w:t>5.000,00 kn;</w:t>
      </w:r>
    </w:p>
    <w:p w:rsidRDefault="0071128B" w:rsidP="001F4A8B" w:rsidR="0071128B" w:rsidRPr="000760CA">
      <w:pPr>
        <w:ind w:hanging="180" w:left="180"/>
        <w:jc w:val="both"/>
        <w:rPr>
          <w:rFonts w:hAnsi="Times New Roman" w:ascii="Times New Roman"/>
          <w:lang w:val="hr-HR"/>
        </w:rPr>
      </w:pPr>
    </w:p>
    <w:p w:rsidRDefault="0071128B" w:rsidP="001F4A8B" w:rsidR="0071128B">
      <w:pPr>
        <w:ind w:hanging="180" w:left="180"/>
        <w:jc w:val="both"/>
        <w:rPr>
          <w:rFonts w:hAnsi="Times New Roman" w:ascii="Times New Roman"/>
          <w:lang w:val="hr-HR"/>
        </w:rPr>
      </w:pPr>
      <w:r w:rsidRPr="005B6AD6">
        <w:rPr>
          <w:rFonts w:hAnsi="Times New Roman" w:ascii="Times New Roman"/>
          <w:b w:val="false"/>
          <w:lang w:val="hr-HR"/>
        </w:rPr>
        <w:t>- nekretnin</w:t>
      </w:r>
      <w:r>
        <w:rPr>
          <w:rFonts w:hAnsi="Times New Roman" w:ascii="Times New Roman"/>
          <w:b w:val="false"/>
          <w:lang w:val="hr-HR"/>
        </w:rPr>
        <w:t>a</w:t>
      </w:r>
      <w:r w:rsidRPr="005B6AD6">
        <w:rPr>
          <w:rFonts w:hAnsi="Times New Roman" w:ascii="Times New Roman"/>
          <w:b w:val="false"/>
          <w:lang w:val="hr-HR"/>
        </w:rPr>
        <w:t xml:space="preserve"> označen</w:t>
      </w:r>
      <w:r>
        <w:rPr>
          <w:rFonts w:hAnsi="Times New Roman" w:ascii="Times New Roman"/>
          <w:b w:val="false"/>
          <w:lang w:val="hr-HR"/>
        </w:rPr>
        <w:t>a</w:t>
      </w:r>
      <w:r w:rsidRPr="005B6AD6">
        <w:rPr>
          <w:rFonts w:hAnsi="Times New Roman" w:ascii="Times New Roman"/>
          <w:b w:val="false"/>
          <w:lang w:val="hr-HR"/>
        </w:rPr>
        <w:t xml:space="preserve"> pod točk</w:t>
      </w:r>
      <w:r>
        <w:rPr>
          <w:rFonts w:hAnsi="Times New Roman" w:ascii="Times New Roman"/>
          <w:b w:val="false"/>
          <w:lang w:val="hr-HR"/>
        </w:rPr>
        <w:t xml:space="preserve">om IV. zaključka se na ročištu za dražbu ne može prodati ispod cijene od </w:t>
      </w:r>
      <w:r>
        <w:rPr>
          <w:rFonts w:hAnsi="Times New Roman" w:ascii="Times New Roman"/>
          <w:lang w:val="hr-HR"/>
        </w:rPr>
        <w:t>82.000,00 kn;</w:t>
      </w:r>
    </w:p>
    <w:p w:rsidRDefault="000F1946" w:rsidP="001F4A8B" w:rsidR="000F1946">
      <w:pPr>
        <w:ind w:hanging="180" w:left="180"/>
        <w:jc w:val="both"/>
        <w:rPr>
          <w:rFonts w:hAnsi="Times New Roman" w:ascii="Times New Roman"/>
          <w:b w:val="false"/>
          <w:lang w:val="hr-HR"/>
        </w:rPr>
      </w:pPr>
    </w:p>
    <w:p w:rsidRDefault="000F1946" w:rsidP="001F4A8B" w:rsidR="00CF4492">
      <w:pPr>
        <w:ind w:hanging="180" w:left="180"/>
        <w:jc w:val="both"/>
        <w:rPr>
          <w:rFonts w:hAnsi="Times New Roman" w:ascii="Times New Roman"/>
          <w:b w:val="false"/>
          <w:lang w:val="hr-HR"/>
        </w:rPr>
      </w:pPr>
      <w:r>
        <w:rPr>
          <w:rFonts w:hAnsi="Times New Roman" w:ascii="Times New Roman"/>
          <w:b w:val="false"/>
          <w:lang w:val="hr-HR"/>
        </w:rPr>
        <w:t>- porez na promet nekretnine plaća kupac;</w:t>
      </w:r>
    </w:p>
    <w:p w:rsidRDefault="002809C4" w:rsidP="001F4A8B" w:rsidR="002809C4">
      <w:pPr>
        <w:ind w:hanging="180" w:left="180"/>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na nekretnini stečajnog dužnika uknjiženo je zajedničko pravo zaloga na temelju Sporazuma o osiguranju novčane tražbine zasnivanjem založnog prava na nekretnini i neposrednom provođenju prisilne ovrhe od 28. travnja 2010. godine solemniziranog kod javnog bilježnika Ante Poropat pod brojem OV-1120/10 u iznosu 700.000,00 eura na temelju Ugovora o kratkoročnom zajmu br. 074T001807/1 s uvjetima kako su navedeni u ugovoru, zajedno s ugovorenim kamatama, zateznim kamatama, te svim ostalim naknadama, troškovima, glavnim i sporednim obvezama koje mogu nastati temeljem Ugovora o zajmu u korist GORENJSKE BANKE d.d. Kranj, Republika Slovenija, Bleiweisova cesta 1, OIB 46462390866 zaprimljeno 30. travnja 2010. godine pod brojem Z-1043/10;</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lastRenderedPageBreak/>
        <w:t>- na nekretnini stečajnog dužnika izvršena je zabilježba da je hipoteka upisana pod brojem 3.1. zajednička hipoteka sa zk. ul.3464, k.o. Pićan, zaprimljeno 30. travnja 2010. godine pod brojem Z-1043/10;</w:t>
      </w: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xml:space="preserve">- na nekretnini stečajnog dužnika temeljem rješenja Općinskog suda u Poreču posl. broj Z-2915/10 od 24. svibnja 2010. godine izvršena je zabilježba da se zajednička hipoteka upisana pod brojem 3.1. proširuje na glavni zk.ul. 794 k.o. Bačva i na sporedne zk.ul.741, k.o. Bačva, zk.ul. 458, 338, 698 i 699 k.o. Funtana, u nadležnosti Općinskom suda u Poreču, zk.ul. 275 k.o. Kostanjica, zk.ul. 3005 i 3030 k.o. Oprtalj i zk.ul. 3085 k.o. Novigrad u nadležnosti Općinskog suda u Bujama, te zk.ul. 1914 k.o. Sv. Petar u Šumi, zaprimljeno 28. svibnja 2010. godine pod brojem Z-1271/10; </w:t>
      </w:r>
    </w:p>
    <w:p w:rsidRDefault="004134FA" w:rsidP="004134FA" w:rsidR="004134FA" w:rsidRPr="004134FA">
      <w:pPr>
        <w:jc w:val="both"/>
        <w:rPr>
          <w:rFonts w:hAnsi="Times New Roman" w:ascii="Times New Roman"/>
          <w:b w:val="false"/>
          <w:lang w:val="hr-HR"/>
        </w:rPr>
      </w:pPr>
    </w:p>
    <w:p w:rsidRDefault="004134FA" w:rsidP="004134FA" w:rsidR="004134FA" w:rsidRPr="004134FA">
      <w:pPr>
        <w:jc w:val="both"/>
        <w:rPr>
          <w:rFonts w:hAnsi="Times New Roman" w:ascii="Times New Roman"/>
          <w:b w:val="false"/>
          <w:lang w:val="hr-HR"/>
        </w:rPr>
      </w:pPr>
      <w:r w:rsidRPr="004134FA">
        <w:rPr>
          <w:rFonts w:hAnsi="Times New Roman" w:ascii="Times New Roman"/>
          <w:b w:val="false"/>
          <w:lang w:val="hr-HR"/>
        </w:rPr>
        <w:t>- temeljem rješenja Općinskog suda u Pazinu, posl. broj  Z-910/10 od 30. travnja 2010. godine, na nekretnini u A.I. dio, zabilježuje se postojanje istog, donesenog na temelju Sporazuma o osiguranju novčane tražbine zasnivanjem založnog prava) ne nekretnini i neposrednom provođenju prisilne ovrhe od 28. travnja 2010. godine, radi uknjižbe zajedničke hipoteke u iznosu od 700.000,00 EUR (sedamstotisućaeura), na nekretninama upisanim u zk.ul. 1914, k.o. Sv. Petar u Šumi (sporedni zk.ul), u korist GORENJSKE BANKE d.d., Republika Slovenija, Kranj, Bleiweisova cesta 1, OIB 46462390866, zaprimljenog 05. rujna 2011. godine pod brojem Z-2158/11;</w:t>
      </w:r>
    </w:p>
    <w:p w:rsidRDefault="004134FA" w:rsidP="004134FA" w:rsidR="004134FA" w:rsidRPr="004134FA">
      <w:pPr>
        <w:jc w:val="both"/>
        <w:rPr>
          <w:rFonts w:hAnsi="Times New Roman" w:ascii="Times New Roman"/>
          <w:b w:val="false"/>
          <w:lang w:val="hr-HR"/>
        </w:rPr>
      </w:pPr>
    </w:p>
    <w:p w:rsidRDefault="004134FA" w:rsidP="004134FA" w:rsidR="003372DD">
      <w:pPr>
        <w:jc w:val="both"/>
        <w:rPr>
          <w:rFonts w:hAnsi="Times New Roman" w:ascii="Times New Roman"/>
          <w:b w:val="false"/>
          <w:lang w:val="hr-HR"/>
        </w:rPr>
      </w:pPr>
      <w:r w:rsidRPr="004134FA">
        <w:rPr>
          <w:rFonts w:hAnsi="Times New Roman" w:ascii="Times New Roman"/>
          <w:b w:val="false"/>
          <w:lang w:val="hr-HR"/>
        </w:rPr>
        <w:t>- temeljem pravomoćnog rješenja, posl. broj Ovr-386/11 od 15. ožujka 2013. godine, uknjižuje se pravo zaloga u istom redu prvenstva brisane zabilježbe pod br. 4.1. radi osiguranja tražbine ovrhovoditelja GORENJSKA BANKA d.d. Republika Slovenija, Kranj, Bleiweisova cesta 1 (OIB 46462390866) i to iznosa od 76.397,70 kn (sedamdesetšesttisućatristodevedesetsedamkunaisedamdesetlipa) sa zakonskom zateznom kamatom koja na taj iznos teče od 21. srpnja 2011. godine pa do isplate, prema eskontnoj stopi Hrvatske narodne banke koja je vrijedila zadnjeg dana polugodišta koje je prethodilo tekućem polugodištu uvećano za osam postotnih poena, kao i radi osiguranja iznosa od 265.100,00 kn (dvjestošezdesetpettisućastokuna), sa zakonskom zateznom kamatom koja na taj iznos teče od 15. ožujka 2013. godine, pa do isplate, prema eskontnoj stopi Hrvatske narodne banke koja je vrijedila zadnjeg dana polugodišta koje je prethodilo tekućem polugodištu uvećana za osam postotnih poena, s naznakom ovršnosti tražbine radi čijeg osiguranja je uknjižba dopuštena u korist GORENJSKA BANKA d.d. Kranj, Republika Slovenija, Bleiweisova cesta 1, OIB 46462390866, zaprimljenog 14. svibnja 2013. godine pod brojem Z-1047/13;</w:t>
      </w:r>
    </w:p>
    <w:p w:rsidRDefault="003372DD" w:rsidP="003372DD" w:rsidR="003372DD">
      <w:pPr>
        <w:jc w:val="both"/>
        <w:rPr>
          <w:rFonts w:hAnsi="Times New Roman" w:ascii="Times New Roman"/>
          <w:b w:val="false"/>
          <w:lang w:val="hr-HR"/>
        </w:rPr>
      </w:pPr>
    </w:p>
    <w:p w:rsidRDefault="00072B26" w:rsidP="003372DD" w:rsidR="00072B26" w:rsidRPr="005B6AD6">
      <w:pPr>
        <w:jc w:val="both"/>
        <w:rPr>
          <w:rFonts w:hAnsi="Times New Roman" w:ascii="Times New Roman"/>
          <w:b w:val="false"/>
          <w:lang w:val="hr-HR"/>
        </w:rPr>
      </w:pPr>
      <w:r w:rsidRPr="005B6AD6">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lastRenderedPageBreak/>
        <w:t>-  kao kupci na javnoj dražbi mogu sudjelovati osobe koje su najkasnije do</w:t>
      </w:r>
      <w:r w:rsidR="00B222FC">
        <w:rPr>
          <w:rFonts w:hAnsi="Times New Roman" w:ascii="Times New Roman"/>
          <w:b w:val="false"/>
          <w:lang w:val="hr-HR"/>
        </w:rPr>
        <w:t xml:space="preserve"> </w:t>
      </w:r>
      <w:r w:rsidR="0071128B">
        <w:rPr>
          <w:rFonts w:hAnsi="Times New Roman" w:ascii="Times New Roman"/>
          <w:b w:val="false"/>
          <w:lang w:val="hr-HR"/>
        </w:rPr>
        <w:t>30. studenoga</w:t>
      </w:r>
      <w:r w:rsidR="00B222FC">
        <w:rPr>
          <w:rFonts w:hAnsi="Times New Roman" w:ascii="Times New Roman"/>
          <w:b w:val="false"/>
          <w:lang w:val="hr-HR"/>
        </w:rPr>
        <w:t xml:space="preserve"> 2015.g.</w:t>
      </w:r>
      <w:r w:rsidRPr="005B6AD6">
        <w:rPr>
          <w:rFonts w:hAnsi="Times New Roman" w:ascii="Times New Roman"/>
          <w:b w:val="false"/>
          <w:lang w:val="hr-HR"/>
        </w:rPr>
        <w:t xml:space="preserve"> dale osiguranje uplatom 10% od utvrđene vrijednosti u korist žiroračuna ovog suda broj </w:t>
      </w:r>
      <w:r w:rsidR="00CC65C2" w:rsidRPr="005B6AD6">
        <w:rPr>
          <w:rFonts w:hAnsi="Times New Roman" w:ascii="Times New Roman"/>
          <w:b w:val="false"/>
          <w:lang w:val="hr-HR"/>
        </w:rPr>
        <w:t xml:space="preserve">HR59 2390 0011 3000 0270 3 </w:t>
      </w:r>
      <w:r w:rsidRPr="005B6AD6">
        <w:rPr>
          <w:rFonts w:hAnsi="Times New Roman" w:ascii="Times New Roman"/>
          <w:b w:val="false"/>
          <w:lang w:val="hr-HR"/>
        </w:rPr>
        <w:t>i dokaz o tome predočili sucu prije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osobama čija ponuda ne bude prihvaćena, osiguranje će se vratiti</w:t>
      </w:r>
      <w:r w:rsidR="00BA1CD6" w:rsidRPr="005B6AD6">
        <w:rPr>
          <w:rFonts w:hAnsi="Times New Roman" w:ascii="Times New Roman"/>
          <w:b w:val="false"/>
          <w:lang w:val="hr-HR"/>
        </w:rPr>
        <w:t xml:space="preserve"> nakon zaključenja javne dražbe;</w:t>
      </w:r>
    </w:p>
    <w:p w:rsidRDefault="00F52A2A" w:rsidP="00072B26" w:rsidR="00F52A2A" w:rsidRPr="005B6AD6">
      <w:pPr>
        <w:jc w:val="both"/>
        <w:rPr>
          <w:rFonts w:hAnsi="Times New Roman" w:ascii="Times New Roman"/>
          <w:b w:val="false"/>
          <w:lang w:val="hr-HR"/>
        </w:rPr>
      </w:pPr>
    </w:p>
    <w:p w:rsidRDefault="00072B26" w:rsidP="00072B26" w:rsidR="00072B26" w:rsidRPr="005B6AD6">
      <w:pPr>
        <w:jc w:val="both"/>
        <w:rPr>
          <w:rFonts w:hAnsi="Times New Roman" w:ascii="Times New Roman"/>
          <w:b w:val="false"/>
          <w:lang w:val="hr-HR"/>
        </w:rPr>
      </w:pPr>
      <w:r w:rsidRPr="005B6AD6">
        <w:rPr>
          <w:rFonts w:hAnsi="Times New Roman" w:ascii="Times New Roman"/>
          <w:b w:val="false"/>
          <w:lang w:val="hr-HR"/>
        </w:rPr>
        <w:t>- zainteresirane osobe mogu razgledati nekretnine uz prethodni dogovor sa stečajnim upraviteljem na telefon</w:t>
      </w:r>
      <w:r w:rsidR="002D5D72" w:rsidRPr="005B6AD6">
        <w:rPr>
          <w:rFonts w:hAnsi="Times New Roman" w:ascii="Times New Roman"/>
          <w:b w:val="false"/>
          <w:lang w:val="hr-HR"/>
        </w:rPr>
        <w:t xml:space="preserve"> </w:t>
      </w:r>
      <w:r w:rsidR="005B4B94">
        <w:rPr>
          <w:rFonts w:hAnsi="Times New Roman" w:ascii="Times New Roman"/>
          <w:b w:val="false"/>
          <w:lang w:val="hr-HR"/>
        </w:rPr>
        <w:t>098</w:t>
      </w:r>
      <w:r w:rsidR="002809C4">
        <w:rPr>
          <w:rFonts w:hAnsi="Times New Roman" w:ascii="Times New Roman"/>
          <w:b w:val="false"/>
          <w:lang w:val="hr-HR"/>
        </w:rPr>
        <w:t xml:space="preserve"> 292 281</w:t>
      </w:r>
      <w:r w:rsidR="005B4B94">
        <w:rPr>
          <w:rFonts w:hAnsi="Times New Roman" w:ascii="Times New Roman"/>
          <w:b w:val="false"/>
          <w:lang w:val="hr-HR"/>
        </w:rPr>
        <w:t>.</w:t>
      </w:r>
    </w:p>
    <w:p w:rsidRDefault="00594208" w:rsidP="00072B26" w:rsidR="00594208">
      <w:pPr>
        <w:jc w:val="center"/>
        <w:rPr>
          <w:rFonts w:hAnsi="Times New Roman" w:ascii="Times New Roman"/>
          <w:b w:val="false"/>
          <w:lang w:val="hr-HR"/>
        </w:rPr>
      </w:pPr>
    </w:p>
    <w:p w:rsidRDefault="00905995" w:rsidP="00072B26" w:rsidR="00072B26" w:rsidRPr="005B6AD6">
      <w:pPr>
        <w:jc w:val="center"/>
        <w:rPr>
          <w:rFonts w:hAnsi="Times New Roman" w:ascii="Times New Roman"/>
          <w:b w:val="false"/>
          <w:lang w:val="hr-HR"/>
        </w:rPr>
      </w:pPr>
      <w:r w:rsidRPr="005B6AD6">
        <w:rPr>
          <w:rFonts w:hAnsi="Times New Roman" w:ascii="Times New Roman"/>
          <w:b w:val="false"/>
          <w:lang w:val="hr-HR"/>
        </w:rPr>
        <w:t>U Rijeci,</w:t>
      </w:r>
      <w:r w:rsidR="00C44032" w:rsidRPr="005B6AD6">
        <w:rPr>
          <w:rFonts w:hAnsi="Times New Roman" w:ascii="Times New Roman"/>
          <w:b w:val="false"/>
          <w:lang w:val="hr-HR"/>
        </w:rPr>
        <w:t xml:space="preserve"> </w:t>
      </w:r>
      <w:r w:rsidR="0071128B">
        <w:rPr>
          <w:rFonts w:hAnsi="Times New Roman" w:ascii="Times New Roman"/>
          <w:b w:val="false"/>
          <w:lang w:val="hr-HR"/>
        </w:rPr>
        <w:t>13. listopada</w:t>
      </w:r>
      <w:r w:rsidR="00A35B48">
        <w:rPr>
          <w:rFonts w:hAnsi="Times New Roman" w:ascii="Times New Roman"/>
          <w:b w:val="false"/>
          <w:lang w:val="hr-HR"/>
        </w:rPr>
        <w:t xml:space="preserve"> </w:t>
      </w:r>
      <w:r w:rsidR="00C44032" w:rsidRPr="005B6AD6">
        <w:rPr>
          <w:rFonts w:hAnsi="Times New Roman" w:ascii="Times New Roman"/>
          <w:b w:val="false"/>
          <w:lang w:val="hr-HR"/>
        </w:rPr>
        <w:t>201</w:t>
      </w:r>
      <w:r w:rsidR="00F85314">
        <w:rPr>
          <w:rFonts w:hAnsi="Times New Roman" w:ascii="Times New Roman"/>
          <w:b w:val="false"/>
          <w:lang w:val="hr-HR"/>
        </w:rPr>
        <w:t>5</w:t>
      </w:r>
      <w:r w:rsidR="00072B26" w:rsidRPr="005B6AD6">
        <w:rPr>
          <w:rFonts w:hAnsi="Times New Roman" w:ascii="Times New Roman"/>
          <w:b w:val="false"/>
          <w:lang w:val="hr-HR"/>
        </w:rPr>
        <w:t>.</w:t>
      </w:r>
      <w:r w:rsidR="00696ADD" w:rsidRPr="005B6AD6">
        <w:rPr>
          <w:rFonts w:hAnsi="Times New Roman" w:ascii="Times New Roman"/>
          <w:b w:val="false"/>
          <w:lang w:val="hr-HR"/>
        </w:rPr>
        <w:t xml:space="preserve"> godine</w:t>
      </w:r>
    </w:p>
    <w:p w:rsidRDefault="00072B26" w:rsidP="00072B26" w:rsidR="00360AD2" w:rsidRPr="005B6AD6">
      <w:pPr>
        <w:jc w:val="center"/>
        <w:rPr>
          <w:rFonts w:hAnsi="Times New Roman" w:ascii="Times New Roman"/>
          <w:b w:val="false"/>
          <w:lang w:val="hr-HR"/>
        </w:rPr>
      </w:pP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r w:rsidRPr="005B6AD6">
        <w:rPr>
          <w:rFonts w:hAnsi="Times New Roman" w:ascii="Times New Roman"/>
          <w:b w:val="false"/>
          <w:lang w:val="hr-HR"/>
        </w:rPr>
        <w:tab/>
      </w:r>
    </w:p>
    <w:p w:rsidRDefault="00E63526" w:rsidP="001E0F1A" w:rsidR="00072B26" w:rsidRPr="001E0F1A">
      <w:pPr>
        <w:ind w:firstLine="708" w:left="4956"/>
        <w:jc w:val="right"/>
        <w:rPr>
          <w:rFonts w:hAnsi="Times New Roman" w:ascii="Times New Roman"/>
          <w:b w:val="false"/>
          <w:lang w:val="hr-HR"/>
        </w:rPr>
      </w:pPr>
      <w:r w:rsidRPr="001E0F1A">
        <w:rPr>
          <w:rFonts w:hAnsi="Times New Roman" w:ascii="Times New Roman"/>
          <w:b w:val="false"/>
          <w:lang w:val="hr-HR"/>
        </w:rPr>
        <w:t xml:space="preserve">   </w:t>
      </w:r>
      <w:r w:rsidR="00902CE6" w:rsidRPr="001E0F1A">
        <w:rPr>
          <w:rFonts w:hAnsi="Times New Roman" w:ascii="Times New Roman"/>
          <w:b w:val="false"/>
          <w:lang w:val="hr-HR"/>
        </w:rPr>
        <w:t xml:space="preserve">    </w:t>
      </w:r>
      <w:r w:rsidR="00072B26" w:rsidRPr="001E0F1A">
        <w:rPr>
          <w:rFonts w:hAnsi="Times New Roman" w:ascii="Times New Roman"/>
          <w:b w:val="false"/>
          <w:lang w:val="hr-HR"/>
        </w:rPr>
        <w:t xml:space="preserve"> Stečajni sudac</w:t>
      </w:r>
    </w:p>
    <w:p w:rsidRDefault="009B4948" w:rsidP="00490048" w:rsidR="00E63526">
      <w:pPr>
        <w:jc w:val="right"/>
        <w:rPr>
          <w:rFonts w:hAnsi="Times New Roman" w:ascii="Times New Roman"/>
          <w:b w:val="false"/>
          <w:lang w:val="hr-HR"/>
        </w:rPr>
      </w:pPr>
      <w:r w:rsidRPr="001E0F1A">
        <w:rPr>
          <w:rFonts w:hAnsi="Times New Roman" w:ascii="Times New Roman"/>
          <w:b w:val="false"/>
          <w:lang w:val="hr-HR"/>
        </w:rPr>
        <w:t xml:space="preserve"> </w:t>
      </w:r>
      <w:r w:rsidR="00814564" w:rsidRPr="001E0F1A">
        <w:rPr>
          <w:rFonts w:hAnsi="Times New Roman" w:ascii="Times New Roman"/>
          <w:b w:val="false"/>
          <w:lang w:val="hr-HR"/>
        </w:rPr>
        <w:t xml:space="preserve">               </w:t>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00072B26" w:rsidRPr="001E0F1A">
        <w:rPr>
          <w:rFonts w:hAnsi="Times New Roman" w:ascii="Times New Roman"/>
          <w:b w:val="false"/>
          <w:lang w:val="hr-HR"/>
        </w:rPr>
        <w:tab/>
      </w:r>
      <w:r w:rsidRPr="001E0F1A">
        <w:rPr>
          <w:rFonts w:hAnsi="Times New Roman" w:ascii="Times New Roman"/>
          <w:b w:val="false"/>
          <w:lang w:val="hr-HR"/>
        </w:rPr>
        <w:t xml:space="preserve">                </w:t>
      </w:r>
      <w:r w:rsidR="003372DD" w:rsidRPr="001E0F1A">
        <w:rPr>
          <w:rFonts w:hAnsi="Times New Roman" w:ascii="Times New Roman"/>
          <w:b w:val="false"/>
          <w:lang w:val="hr-HR"/>
        </w:rPr>
        <w:t xml:space="preserve"> </w:t>
      </w:r>
      <w:r w:rsidR="00072B26" w:rsidRPr="001E0F1A">
        <w:rPr>
          <w:rFonts w:hAnsi="Times New Roman" w:ascii="Times New Roman"/>
          <w:b w:val="false"/>
          <w:lang w:val="hr-HR"/>
        </w:rPr>
        <w:t>Daniela Korlević</w:t>
      </w:r>
      <w:r w:rsidR="001E0F1A" w:rsidRPr="001E0F1A">
        <w:rPr>
          <w:rFonts w:hAnsi="Times New Roman" w:ascii="Times New Roman"/>
          <w:b w:val="false"/>
          <w:lang w:val="hr-HR"/>
        </w:rPr>
        <w:t xml:space="preserve"> </w:t>
      </w:r>
    </w:p>
    <w:p w:rsidRDefault="00490048" w:rsidP="00490048" w:rsidR="00490048" w:rsidRPr="001E0F1A">
      <w:pPr>
        <w:jc w:val="right"/>
        <w:rPr>
          <w:rFonts w:hAnsi="Times New Roman" w:ascii="Times New Roman"/>
          <w:b w:val="false"/>
          <w:lang w:val="hr-HR"/>
        </w:rPr>
      </w:pPr>
    </w:p>
    <w:p w:rsidRDefault="00C85DA9" w:rsidP="0011457F" w:rsidR="00C85DA9" w:rsidRPr="00E63526">
      <w:pPr>
        <w:jc w:val="both"/>
        <w:rPr>
          <w:rFonts w:hAnsi="Times New Roman" w:ascii="Times New Roman"/>
          <w:b w:val="false"/>
          <w:lang w:val="hr-HR"/>
        </w:rPr>
      </w:pPr>
    </w:p>
    <w:p w:rsidRDefault="00072B26" w:rsidP="00072B26" w:rsidR="00072B26" w:rsidRPr="005B6AD6">
      <w:pPr>
        <w:rPr>
          <w:rFonts w:hAnsi="Times New Roman" w:ascii="Times New Roman"/>
          <w:lang w:val="hr-HR"/>
        </w:rPr>
      </w:pPr>
      <w:r w:rsidRPr="005B6AD6">
        <w:rPr>
          <w:rFonts w:hAnsi="Times New Roman" w:ascii="Times New Roman"/>
          <w:lang w:val="hr-HR"/>
        </w:rPr>
        <w:t>UPUTA O PRAVNOM LIJEKU:</w:t>
      </w:r>
    </w:p>
    <w:p w:rsidRDefault="00072B26" w:rsidP="00D53723" w:rsidR="00D53723">
      <w:pPr>
        <w:jc w:val="both"/>
        <w:rPr>
          <w:rFonts w:hAnsi="Times New Roman" w:ascii="Times New Roman"/>
          <w:b w:val="false"/>
          <w:lang w:val="hr-HR"/>
        </w:rPr>
      </w:pPr>
      <w:r w:rsidRPr="005B6AD6">
        <w:rPr>
          <w:rFonts w:hAnsi="Times New Roman" w:ascii="Times New Roman"/>
          <w:b w:val="false"/>
          <w:lang w:val="hr-HR"/>
        </w:rPr>
        <w:t xml:space="preserve">Protiv zaključka nije dopuštena žalba (čl. </w:t>
      </w:r>
      <w:smartTag w:element="metricconverter" w:uri="urn:schemas-microsoft-com:office:smarttags">
        <w:smartTagPr>
          <w:attr w:val="11. st" w:name="ProductID"/>
        </w:smartTagPr>
        <w:r w:rsidRPr="005B6AD6">
          <w:rPr>
            <w:rFonts w:hAnsi="Times New Roman" w:ascii="Times New Roman"/>
            <w:b w:val="false"/>
            <w:lang w:val="hr-HR"/>
          </w:rPr>
          <w:t>11. st</w:t>
        </w:r>
      </w:smartTag>
      <w:r w:rsidRPr="005B6AD6">
        <w:rPr>
          <w:rFonts w:hAnsi="Times New Roman" w:ascii="Times New Roman"/>
          <w:b w:val="false"/>
          <w:lang w:val="hr-HR"/>
        </w:rPr>
        <w:t xml:space="preserve">.9. Stečajnog zakona). </w:t>
      </w:r>
    </w:p>
    <w:p w:rsidRDefault="003372DD" w:rsidP="00D53723" w:rsidR="003372DD">
      <w:pPr>
        <w:jc w:val="both"/>
        <w:rPr>
          <w:rFonts w:hAnsi="Times New Roman" w:ascii="Times New Roman"/>
          <w:sz w:val="20"/>
          <w:szCs w:val="20"/>
          <w:lang w:val="hr-HR"/>
        </w:rPr>
      </w:pPr>
    </w:p>
    <w:p w:rsidRDefault="004134FA" w:rsidP="00D53723" w:rsidR="004134FA">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71128B" w:rsidP="00D53723" w:rsidR="0071128B">
      <w:pPr>
        <w:jc w:val="both"/>
        <w:rPr>
          <w:rFonts w:hAnsi="Times New Roman" w:ascii="Times New Roman"/>
          <w:sz w:val="20"/>
          <w:szCs w:val="20"/>
          <w:lang w:val="hr-HR"/>
        </w:rPr>
      </w:pPr>
    </w:p>
    <w:p w:rsidRDefault="001E0F1A" w:rsidP="000760CA" w:rsidR="000760CA" w:rsidRPr="000760CA">
      <w:pPr>
        <w:jc w:val="both"/>
        <w:rPr>
          <w:rFonts w:hAnsi="Times New Roman" w:ascii="Times New Roman"/>
          <w:b w:val="false"/>
          <w:sz w:val="20"/>
          <w:szCs w:val="20"/>
          <w:lang w:val="hr-HR"/>
        </w:rPr>
      </w:pPr>
      <w:r>
        <w:rPr>
          <w:rFonts w:hAnsi="Times New Roman" w:ascii="Times New Roman"/>
          <w:sz w:val="20"/>
          <w:szCs w:val="20"/>
          <w:lang w:val="hr-HR"/>
        </w:rPr>
        <w:t xml:space="preserve"> </w:t>
      </w:r>
    </w:p>
    <w:p w:rsidRDefault="00490048" w:rsidP="00490048" w:rsidR="00490048" w:rsidRPr="00490048">
      <w:pPr>
        <w:jc w:val="both"/>
        <w:rPr>
          <w:rFonts w:hAnsi="Times New Roman" w:ascii="Times New Roman"/>
          <w:sz w:val="20"/>
          <w:szCs w:val="20"/>
          <w:lang w:val="hr-HR"/>
        </w:rPr>
      </w:pPr>
      <w:r w:rsidRPr="00490048">
        <w:rPr>
          <w:rFonts w:hAnsi="Times New Roman" w:ascii="Times New Roman"/>
          <w:sz w:val="20"/>
          <w:szCs w:val="20"/>
          <w:lang w:val="hr-HR"/>
        </w:rPr>
        <w:t>DNA: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 xml:space="preserve">stečajnom upravitelju Andrej Sablić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r>
      <w:r w:rsidR="0071128B">
        <w:rPr>
          <w:rFonts w:hAnsi="Times New Roman" w:ascii="Times New Roman"/>
          <w:b w:val="false"/>
          <w:sz w:val="20"/>
          <w:szCs w:val="20"/>
          <w:lang w:val="hr-HR"/>
        </w:rPr>
        <w:t>e-</w:t>
      </w:r>
      <w:r w:rsidRPr="00490048">
        <w:rPr>
          <w:rFonts w:hAnsi="Times New Roman" w:ascii="Times New Roman"/>
          <w:b w:val="false"/>
          <w:sz w:val="20"/>
          <w:szCs w:val="20"/>
          <w:lang w:val="hr-HR"/>
        </w:rPr>
        <w:t>oglasna ploča</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razlučnom vjerovniku Gorenjska banka d.d. Kranj, po pun. Vera Miloš, Pula, Ciscuttijeva 15</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w:t>
      </w:r>
      <w:r w:rsidRPr="00490048">
        <w:rPr>
          <w:rFonts w:hAnsi="Times New Roman" w:ascii="Times New Roman"/>
          <w:b w:val="false"/>
          <w:sz w:val="20"/>
          <w:szCs w:val="20"/>
          <w:lang w:val="hr-HR"/>
        </w:rPr>
        <w:tab/>
        <w:t>Porezna uprava Pula</w:t>
      </w:r>
      <w:r w:rsidRPr="00490048">
        <w:rPr>
          <w:rFonts w:hAnsi="Times New Roman" w:ascii="Times New Roman"/>
          <w:b w:val="false"/>
          <w:sz w:val="20"/>
          <w:szCs w:val="20"/>
          <w:lang w:val="hr-HR"/>
        </w:rPr>
        <w:tab/>
        <w:t xml:space="preserve">   </w:t>
      </w:r>
    </w:p>
    <w:p w:rsidRDefault="00490048" w:rsidP="00490048" w:rsidR="00490048" w:rsidRPr="00490048">
      <w:pPr>
        <w:jc w:val="both"/>
        <w:rPr>
          <w:rFonts w:hAnsi="Times New Roman" w:ascii="Times New Roman"/>
          <w:b w:val="false"/>
          <w:sz w:val="20"/>
          <w:szCs w:val="20"/>
          <w:lang w:val="hr-HR"/>
        </w:rPr>
      </w:pPr>
    </w:p>
    <w:p w:rsidRDefault="00366A09" w:rsidP="00490048" w:rsidR="00490048" w:rsidRPr="00490048">
      <w:pPr>
        <w:jc w:val="both"/>
        <w:rPr>
          <w:rFonts w:hAnsi="Times New Roman" w:ascii="Times New Roman"/>
          <w:b w:val="false"/>
          <w:sz w:val="20"/>
          <w:szCs w:val="20"/>
          <w:lang w:val="hr-HR"/>
        </w:rPr>
      </w:pPr>
      <w:r>
        <w:rPr>
          <w:rFonts w:hAnsi="Times New Roman" w:ascii="Times New Roman"/>
          <w:b w:val="false"/>
          <w:sz w:val="20"/>
          <w:szCs w:val="20"/>
          <w:lang w:val="hr-HR"/>
        </w:rPr>
        <w:t xml:space="preserve">U Rijeci, </w:t>
      </w:r>
      <w:r w:rsidR="0071128B">
        <w:rPr>
          <w:rFonts w:hAnsi="Times New Roman" w:ascii="Times New Roman"/>
          <w:b w:val="false"/>
          <w:sz w:val="20"/>
          <w:szCs w:val="20"/>
          <w:lang w:val="hr-HR"/>
        </w:rPr>
        <w:t>13.10</w:t>
      </w:r>
      <w:r>
        <w:rPr>
          <w:rFonts w:hAnsi="Times New Roman" w:ascii="Times New Roman"/>
          <w:b w:val="false"/>
          <w:sz w:val="20"/>
          <w:szCs w:val="20"/>
          <w:lang w:val="hr-HR"/>
        </w:rPr>
        <w:t>.</w:t>
      </w:r>
      <w:r w:rsidR="00490048" w:rsidRPr="00490048">
        <w:rPr>
          <w:rFonts w:hAnsi="Times New Roman" w:ascii="Times New Roman"/>
          <w:b w:val="false"/>
          <w:sz w:val="20"/>
          <w:szCs w:val="20"/>
          <w:lang w:val="hr-HR"/>
        </w:rPr>
        <w:t>2015.g.</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 xml:space="preserve"> </w:t>
      </w:r>
    </w:p>
    <w:p w:rsidRDefault="00490048" w:rsidP="00490048" w:rsidR="0049004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Stečajni sudac</w:t>
      </w:r>
    </w:p>
    <w:p w:rsidRDefault="00490048" w:rsidP="00490048" w:rsidR="00594208" w:rsidRPr="00490048">
      <w:pPr>
        <w:jc w:val="both"/>
        <w:rPr>
          <w:rFonts w:hAnsi="Times New Roman" w:ascii="Times New Roman"/>
          <w:b w:val="false"/>
          <w:sz w:val="20"/>
          <w:szCs w:val="20"/>
          <w:lang w:val="hr-HR"/>
        </w:rPr>
      </w:pPr>
      <w:r w:rsidRPr="00490048">
        <w:rPr>
          <w:rFonts w:hAnsi="Times New Roman" w:ascii="Times New Roman"/>
          <w:b w:val="false"/>
          <w:sz w:val="20"/>
          <w:szCs w:val="20"/>
          <w:lang w:val="hr-HR"/>
        </w:rPr>
        <w:t>Daniela Korlević</w:t>
      </w:r>
    </w:p>
    <w:sectPr w:rsidSect="00840634" w:rsidR="00594208" w:rsidRPr="00490048">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0292C" w:rsidR="0010292C">
      <w:r>
        <w:separator/>
      </w:r>
    </w:p>
  </w:endnote>
  <w:endnote w:id="0" w:type="continuationSeparator">
    <w:p w:rsidRDefault="0010292C" w:rsidR="001029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02CE6" w:rsidR="00902CE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R="00902CE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303BC">
      <w:rPr>
        <w:rStyle w:val="Brojstranice"/>
        <w:noProof/>
      </w:rPr>
      <w:t>4</w:t>
    </w:r>
    <w:r>
      <w:rPr>
        <w:rStyle w:val="Brojstranice"/>
      </w:rPr>
      <w:fldChar w:fldCharType="end"/>
    </w:r>
  </w:p>
  <w:p w:rsidRDefault="00902CE6" w:rsidR="00902C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0292C" w:rsidR="0010292C">
      <w:r>
        <w:separator/>
      </w:r>
    </w:p>
  </w:footnote>
  <w:footnote w:id="0" w:type="continuationSeparator">
    <w:p w:rsidRDefault="0010292C" w:rsidR="001029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CE6" w:rsidP="00840634" w:rsidR="00902CE6" w:rsidRPr="005B6AD6">
    <w:pPr>
      <w:pStyle w:val="Zaglavlje"/>
      <w:rPr>
        <w:rFonts w:hAnsi="Times New Roman" w:ascii="Times New Roman"/>
        <w:b w:val="false"/>
      </w:rPr>
    </w:pPr>
    <w:r>
      <w:rPr>
        <w:b w:val="false"/>
      </w:rPr>
      <w:tab/>
    </w:r>
    <w:r>
      <w:rPr>
        <w:b w:val="false"/>
      </w:rPr>
      <w:tab/>
    </w:r>
    <w:r w:rsidRPr="005B6AD6">
      <w:rPr>
        <w:rFonts w:hAnsi="Times New Roman" w:ascii="Times New Roman"/>
        <w:b w:val="false"/>
      </w:rPr>
      <w:t>Posl. br. 15 St-</w:t>
    </w:r>
    <w:r w:rsidR="00494712">
      <w:rPr>
        <w:rFonts w:hAnsi="Times New Roman" w:ascii="Times New Roman"/>
        <w:b w:val="false"/>
      </w:rPr>
      <w:t>60/14-</w:t>
    </w:r>
    <w:r w:rsidR="0071128B">
      <w:rPr>
        <w:rFonts w:hAnsi="Times New Roman" w:ascii="Times New Roman"/>
        <w:b w:val="false"/>
      </w:rPr>
      <w:t>183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2">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3">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1E7791"/>
    <w:multiLevelType w:val="hybridMultilevel"/>
    <w:tmpl w:val="BA8E5F28"/>
    <w:lvl w:tplc="5F70DE74"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BDA3556"/>
    <w:multiLevelType w:val="hybridMultilevel"/>
    <w:tmpl w:val="667284DC"/>
    <w:lvl w:tplc="A9F46A24" w:ilvl="0">
      <w:start w:val="1"/>
      <w:numFmt w:val="decimal"/>
      <w:lvlText w:val="%1."/>
      <w:lvlJc w:val="left"/>
      <w:pPr>
        <w:tabs>
          <w:tab w:pos="810" w:val="num"/>
        </w:tabs>
        <w:ind w:hanging="360" w:left="810"/>
      </w:pPr>
      <w:rPr>
        <w:rFonts w:hint="default"/>
        <w:b w:val="false"/>
      </w:rPr>
    </w:lvl>
    <w:lvl w:tentative="true" w:tplc="041A0019" w:ilvl="1">
      <w:start w:val="1"/>
      <w:numFmt w:val="lowerLetter"/>
      <w:lvlText w:val="%2."/>
      <w:lvlJc w:val="left"/>
      <w:pPr>
        <w:tabs>
          <w:tab w:pos="1530" w:val="num"/>
        </w:tabs>
        <w:ind w:hanging="360" w:left="1530"/>
      </w:pPr>
    </w:lvl>
    <w:lvl w:tentative="true" w:tplc="041A001B" w:ilvl="2">
      <w:start w:val="1"/>
      <w:numFmt w:val="lowerRoman"/>
      <w:lvlText w:val="%3."/>
      <w:lvlJc w:val="right"/>
      <w:pPr>
        <w:tabs>
          <w:tab w:pos="2250" w:val="num"/>
        </w:tabs>
        <w:ind w:hanging="180" w:left="2250"/>
      </w:pPr>
    </w:lvl>
    <w:lvl w:tentative="true" w:tplc="041A000F" w:ilvl="3">
      <w:start w:val="1"/>
      <w:numFmt w:val="decimal"/>
      <w:lvlText w:val="%4."/>
      <w:lvlJc w:val="left"/>
      <w:pPr>
        <w:tabs>
          <w:tab w:pos="2970" w:val="num"/>
        </w:tabs>
        <w:ind w:hanging="360" w:left="2970"/>
      </w:pPr>
    </w:lvl>
    <w:lvl w:tentative="true" w:tplc="041A0019" w:ilvl="4">
      <w:start w:val="1"/>
      <w:numFmt w:val="lowerLetter"/>
      <w:lvlText w:val="%5."/>
      <w:lvlJc w:val="left"/>
      <w:pPr>
        <w:tabs>
          <w:tab w:pos="3690" w:val="num"/>
        </w:tabs>
        <w:ind w:hanging="360" w:left="3690"/>
      </w:pPr>
    </w:lvl>
    <w:lvl w:tentative="true" w:tplc="041A001B" w:ilvl="5">
      <w:start w:val="1"/>
      <w:numFmt w:val="lowerRoman"/>
      <w:lvlText w:val="%6."/>
      <w:lvlJc w:val="right"/>
      <w:pPr>
        <w:tabs>
          <w:tab w:pos="4410" w:val="num"/>
        </w:tabs>
        <w:ind w:hanging="180" w:left="4410"/>
      </w:pPr>
    </w:lvl>
    <w:lvl w:tentative="true" w:tplc="041A000F" w:ilvl="6">
      <w:start w:val="1"/>
      <w:numFmt w:val="decimal"/>
      <w:lvlText w:val="%7."/>
      <w:lvlJc w:val="left"/>
      <w:pPr>
        <w:tabs>
          <w:tab w:pos="5130" w:val="num"/>
        </w:tabs>
        <w:ind w:hanging="360" w:left="5130"/>
      </w:pPr>
    </w:lvl>
    <w:lvl w:tentative="true" w:tplc="041A0019" w:ilvl="7">
      <w:start w:val="1"/>
      <w:numFmt w:val="lowerLetter"/>
      <w:lvlText w:val="%8."/>
      <w:lvlJc w:val="left"/>
      <w:pPr>
        <w:tabs>
          <w:tab w:pos="5850" w:val="num"/>
        </w:tabs>
        <w:ind w:hanging="360" w:left="5850"/>
      </w:pPr>
    </w:lvl>
    <w:lvl w:tentative="true" w:tplc="041A001B" w:ilvl="8">
      <w:start w:val="1"/>
      <w:numFmt w:val="lowerRoman"/>
      <w:lvlText w:val="%9."/>
      <w:lvlJc w:val="right"/>
      <w:pPr>
        <w:tabs>
          <w:tab w:pos="6570" w:val="num"/>
        </w:tabs>
        <w:ind w:hanging="180" w:left="6570"/>
      </w:pPr>
    </w:lvl>
  </w:abstractNum>
  <w:abstractNum w:abstractNumId="7">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67074191"/>
    <w:multiLevelType w:val="hybridMultilevel"/>
    <w:tmpl w:val="1AE88EAC"/>
    <w:lvl w:tplc="823A6E54" w:ilvl="0">
      <w:start w:val="5"/>
      <w:numFmt w:val="bullet"/>
      <w:lvlText w:val="-"/>
      <w:lvlJc w:val="left"/>
      <w:pPr>
        <w:tabs>
          <w:tab w:pos="420" w:val="num"/>
        </w:tabs>
        <w:ind w:hanging="360" w:left="420"/>
      </w:pPr>
      <w:rPr>
        <w:rFonts w:cs="Arial" w:eastAsia="Times New Roman" w:hAnsi="Arial" w:ascii="Arial" w:hint="default"/>
      </w:rPr>
    </w:lvl>
    <w:lvl w:tentative="true" w:tplc="041A0003" w:ilvl="1">
      <w:start w:val="1"/>
      <w:numFmt w:val="bullet"/>
      <w:lvlText w:val="o"/>
      <w:lvlJc w:val="left"/>
      <w:pPr>
        <w:tabs>
          <w:tab w:pos="1140" w:val="num"/>
        </w:tabs>
        <w:ind w:hanging="360" w:left="1140"/>
      </w:pPr>
      <w:rPr>
        <w:rFonts w:cs="Courier New"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cs="Courier New"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cs="Courier New"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10">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74E42D9B"/>
    <w:multiLevelType w:val="hybridMultilevel"/>
    <w:tmpl w:val="6A386E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7"/>
  </w:num>
  <w:num w:numId="2">
    <w:abstractNumId w:val="1"/>
  </w:num>
  <w:num w:numId="3">
    <w:abstractNumId w:val="8"/>
  </w:num>
  <w:num w:numId="4">
    <w:abstractNumId w:val="2"/>
  </w:num>
  <w:num w:numId="5">
    <w:abstractNumId w:val="5"/>
  </w:num>
  <w:num w:numId="6">
    <w:abstractNumId w:val="3"/>
  </w:num>
  <w:num w:numId="7">
    <w:abstractNumId w:val="12"/>
  </w:num>
  <w:num w:numId="8">
    <w:abstractNumId w:val="10"/>
  </w:num>
  <w:num w:numId="9">
    <w:abstractNumId w:val="0"/>
  </w:num>
  <w:num w:numId="10">
    <w:abstractNumId w:val="6"/>
  </w:num>
  <w:num w:numId="11">
    <w:abstractNumId w:val="11"/>
  </w:num>
  <w:num w:numId="12">
    <w:abstractNumId w:val="9"/>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7056"/>
    <w:rsid w:val="00032AF3"/>
    <w:rsid w:val="00035B9C"/>
    <w:rsid w:val="000414F4"/>
    <w:rsid w:val="0005702C"/>
    <w:rsid w:val="00063682"/>
    <w:rsid w:val="00072B26"/>
    <w:rsid w:val="000760CA"/>
    <w:rsid w:val="00076A0E"/>
    <w:rsid w:val="000826A3"/>
    <w:rsid w:val="00087AAB"/>
    <w:rsid w:val="00092029"/>
    <w:rsid w:val="000B3589"/>
    <w:rsid w:val="000B5DEC"/>
    <w:rsid w:val="000C7747"/>
    <w:rsid w:val="000D50C7"/>
    <w:rsid w:val="000E29FF"/>
    <w:rsid w:val="000E43A7"/>
    <w:rsid w:val="000E4880"/>
    <w:rsid w:val="000F0732"/>
    <w:rsid w:val="000F1946"/>
    <w:rsid w:val="000F3278"/>
    <w:rsid w:val="0010292C"/>
    <w:rsid w:val="00106C41"/>
    <w:rsid w:val="0011457F"/>
    <w:rsid w:val="00135E75"/>
    <w:rsid w:val="00151A7B"/>
    <w:rsid w:val="001561D6"/>
    <w:rsid w:val="00162522"/>
    <w:rsid w:val="00165BC4"/>
    <w:rsid w:val="00175877"/>
    <w:rsid w:val="0019699F"/>
    <w:rsid w:val="001A0416"/>
    <w:rsid w:val="001A1C27"/>
    <w:rsid w:val="001A240A"/>
    <w:rsid w:val="001B1BCA"/>
    <w:rsid w:val="001B4C0D"/>
    <w:rsid w:val="001C693E"/>
    <w:rsid w:val="001D0CE5"/>
    <w:rsid w:val="001D25F4"/>
    <w:rsid w:val="001D68AD"/>
    <w:rsid w:val="001E0F1A"/>
    <w:rsid w:val="001F4A8B"/>
    <w:rsid w:val="00203B1E"/>
    <w:rsid w:val="00204167"/>
    <w:rsid w:val="0020563A"/>
    <w:rsid w:val="00225123"/>
    <w:rsid w:val="00252FC8"/>
    <w:rsid w:val="00277070"/>
    <w:rsid w:val="002809C4"/>
    <w:rsid w:val="00284823"/>
    <w:rsid w:val="002A3680"/>
    <w:rsid w:val="002B3C33"/>
    <w:rsid w:val="002D0EAF"/>
    <w:rsid w:val="002D135D"/>
    <w:rsid w:val="002D4BDA"/>
    <w:rsid w:val="002D5D72"/>
    <w:rsid w:val="002F6C1F"/>
    <w:rsid w:val="002F79CF"/>
    <w:rsid w:val="003077CC"/>
    <w:rsid w:val="003203CF"/>
    <w:rsid w:val="003204F2"/>
    <w:rsid w:val="003303BC"/>
    <w:rsid w:val="00334A06"/>
    <w:rsid w:val="00334DD1"/>
    <w:rsid w:val="003372DD"/>
    <w:rsid w:val="00360AD2"/>
    <w:rsid w:val="00362C30"/>
    <w:rsid w:val="00366A09"/>
    <w:rsid w:val="003A6095"/>
    <w:rsid w:val="003D6277"/>
    <w:rsid w:val="003D6FF8"/>
    <w:rsid w:val="003E3F26"/>
    <w:rsid w:val="003F227C"/>
    <w:rsid w:val="003F3569"/>
    <w:rsid w:val="003F7400"/>
    <w:rsid w:val="00406305"/>
    <w:rsid w:val="00411BE3"/>
    <w:rsid w:val="004120B6"/>
    <w:rsid w:val="004134FA"/>
    <w:rsid w:val="004158FB"/>
    <w:rsid w:val="00415901"/>
    <w:rsid w:val="00426D2C"/>
    <w:rsid w:val="00432F9A"/>
    <w:rsid w:val="00453CD1"/>
    <w:rsid w:val="0046422D"/>
    <w:rsid w:val="00490048"/>
    <w:rsid w:val="00494712"/>
    <w:rsid w:val="004D1AD4"/>
    <w:rsid w:val="004D533E"/>
    <w:rsid w:val="004D760B"/>
    <w:rsid w:val="004E0E6E"/>
    <w:rsid w:val="004F5E77"/>
    <w:rsid w:val="005071EC"/>
    <w:rsid w:val="005224A8"/>
    <w:rsid w:val="005228D9"/>
    <w:rsid w:val="005376CA"/>
    <w:rsid w:val="00544C16"/>
    <w:rsid w:val="00551D6B"/>
    <w:rsid w:val="0055334D"/>
    <w:rsid w:val="005742AE"/>
    <w:rsid w:val="00594208"/>
    <w:rsid w:val="005A3236"/>
    <w:rsid w:val="005B4B94"/>
    <w:rsid w:val="005B6AD6"/>
    <w:rsid w:val="005C080E"/>
    <w:rsid w:val="005C3156"/>
    <w:rsid w:val="005D0FAA"/>
    <w:rsid w:val="005D7E7B"/>
    <w:rsid w:val="005E1FD5"/>
    <w:rsid w:val="005E5724"/>
    <w:rsid w:val="00614486"/>
    <w:rsid w:val="0061540A"/>
    <w:rsid w:val="00616B9C"/>
    <w:rsid w:val="0064544F"/>
    <w:rsid w:val="00665486"/>
    <w:rsid w:val="0067312F"/>
    <w:rsid w:val="00684D53"/>
    <w:rsid w:val="00696ADD"/>
    <w:rsid w:val="006A2B55"/>
    <w:rsid w:val="006A4FF0"/>
    <w:rsid w:val="006A69E8"/>
    <w:rsid w:val="006B4120"/>
    <w:rsid w:val="006B47FD"/>
    <w:rsid w:val="006B5337"/>
    <w:rsid w:val="006B7D65"/>
    <w:rsid w:val="006D075E"/>
    <w:rsid w:val="006D5910"/>
    <w:rsid w:val="006E1D93"/>
    <w:rsid w:val="006F0FAC"/>
    <w:rsid w:val="006F3DAB"/>
    <w:rsid w:val="00700F69"/>
    <w:rsid w:val="007010DF"/>
    <w:rsid w:val="0071128B"/>
    <w:rsid w:val="00727F4D"/>
    <w:rsid w:val="007347FC"/>
    <w:rsid w:val="0074441D"/>
    <w:rsid w:val="00754BDB"/>
    <w:rsid w:val="00756D77"/>
    <w:rsid w:val="0076084C"/>
    <w:rsid w:val="007725BF"/>
    <w:rsid w:val="00786F29"/>
    <w:rsid w:val="007916CD"/>
    <w:rsid w:val="007C0198"/>
    <w:rsid w:val="007C7601"/>
    <w:rsid w:val="007D6612"/>
    <w:rsid w:val="007E3515"/>
    <w:rsid w:val="00800041"/>
    <w:rsid w:val="00814564"/>
    <w:rsid w:val="00840634"/>
    <w:rsid w:val="008545F8"/>
    <w:rsid w:val="00860518"/>
    <w:rsid w:val="00870AB0"/>
    <w:rsid w:val="0088411C"/>
    <w:rsid w:val="00887E0E"/>
    <w:rsid w:val="008A0339"/>
    <w:rsid w:val="008A648B"/>
    <w:rsid w:val="008A74A7"/>
    <w:rsid w:val="008B7B31"/>
    <w:rsid w:val="008B7C1D"/>
    <w:rsid w:val="008D71F3"/>
    <w:rsid w:val="00902CE6"/>
    <w:rsid w:val="00905995"/>
    <w:rsid w:val="0091000D"/>
    <w:rsid w:val="00930F00"/>
    <w:rsid w:val="0093165C"/>
    <w:rsid w:val="00941B9F"/>
    <w:rsid w:val="009537B8"/>
    <w:rsid w:val="0095727A"/>
    <w:rsid w:val="009761CB"/>
    <w:rsid w:val="00980AE3"/>
    <w:rsid w:val="009834BE"/>
    <w:rsid w:val="009A1122"/>
    <w:rsid w:val="009A4307"/>
    <w:rsid w:val="009B4948"/>
    <w:rsid w:val="009C167F"/>
    <w:rsid w:val="009D4656"/>
    <w:rsid w:val="009E02A2"/>
    <w:rsid w:val="009E2D26"/>
    <w:rsid w:val="009F6457"/>
    <w:rsid w:val="00A06040"/>
    <w:rsid w:val="00A35624"/>
    <w:rsid w:val="00A35B48"/>
    <w:rsid w:val="00A50178"/>
    <w:rsid w:val="00A5098D"/>
    <w:rsid w:val="00A519AE"/>
    <w:rsid w:val="00A72BBA"/>
    <w:rsid w:val="00A8047F"/>
    <w:rsid w:val="00A81B40"/>
    <w:rsid w:val="00AC662B"/>
    <w:rsid w:val="00AC7C9E"/>
    <w:rsid w:val="00AD05BE"/>
    <w:rsid w:val="00AE0E86"/>
    <w:rsid w:val="00B11F63"/>
    <w:rsid w:val="00B12081"/>
    <w:rsid w:val="00B15E4C"/>
    <w:rsid w:val="00B222FC"/>
    <w:rsid w:val="00B262B1"/>
    <w:rsid w:val="00B43038"/>
    <w:rsid w:val="00B44B4C"/>
    <w:rsid w:val="00B4799F"/>
    <w:rsid w:val="00B658E0"/>
    <w:rsid w:val="00B85685"/>
    <w:rsid w:val="00B926CA"/>
    <w:rsid w:val="00B96CB4"/>
    <w:rsid w:val="00BA1CD6"/>
    <w:rsid w:val="00BC0670"/>
    <w:rsid w:val="00BC0B27"/>
    <w:rsid w:val="00BC518A"/>
    <w:rsid w:val="00BF7C88"/>
    <w:rsid w:val="00C10ED2"/>
    <w:rsid w:val="00C400F5"/>
    <w:rsid w:val="00C44032"/>
    <w:rsid w:val="00C451B2"/>
    <w:rsid w:val="00C65414"/>
    <w:rsid w:val="00C75F4C"/>
    <w:rsid w:val="00C815FD"/>
    <w:rsid w:val="00C85DA9"/>
    <w:rsid w:val="00C9308C"/>
    <w:rsid w:val="00CA3AAB"/>
    <w:rsid w:val="00CC63C5"/>
    <w:rsid w:val="00CC65C2"/>
    <w:rsid w:val="00CE5430"/>
    <w:rsid w:val="00CF4492"/>
    <w:rsid w:val="00D05A33"/>
    <w:rsid w:val="00D13C04"/>
    <w:rsid w:val="00D1739E"/>
    <w:rsid w:val="00D42352"/>
    <w:rsid w:val="00D446D4"/>
    <w:rsid w:val="00D53723"/>
    <w:rsid w:val="00D62DA5"/>
    <w:rsid w:val="00D7401F"/>
    <w:rsid w:val="00D802B3"/>
    <w:rsid w:val="00D9720A"/>
    <w:rsid w:val="00DA2AE7"/>
    <w:rsid w:val="00DB6107"/>
    <w:rsid w:val="00DB7A9C"/>
    <w:rsid w:val="00DC6A83"/>
    <w:rsid w:val="00DD7C57"/>
    <w:rsid w:val="00DE3891"/>
    <w:rsid w:val="00E03C0E"/>
    <w:rsid w:val="00E11C9B"/>
    <w:rsid w:val="00E25AC0"/>
    <w:rsid w:val="00E33AD3"/>
    <w:rsid w:val="00E40238"/>
    <w:rsid w:val="00E417B4"/>
    <w:rsid w:val="00E63526"/>
    <w:rsid w:val="00E64184"/>
    <w:rsid w:val="00E7318F"/>
    <w:rsid w:val="00E75A9F"/>
    <w:rsid w:val="00E77348"/>
    <w:rsid w:val="00E82F1F"/>
    <w:rsid w:val="00E96B71"/>
    <w:rsid w:val="00EA1E62"/>
    <w:rsid w:val="00EA3A4A"/>
    <w:rsid w:val="00EB61CD"/>
    <w:rsid w:val="00EC2FF8"/>
    <w:rsid w:val="00EC7E2A"/>
    <w:rsid w:val="00EF0174"/>
    <w:rsid w:val="00EF1D8D"/>
    <w:rsid w:val="00F007F1"/>
    <w:rsid w:val="00F03CD8"/>
    <w:rsid w:val="00F13F61"/>
    <w:rsid w:val="00F52A2A"/>
    <w:rsid w:val="00F577B8"/>
    <w:rsid w:val="00F65064"/>
    <w:rsid w:val="00F731C0"/>
    <w:rsid w:val="00F7613F"/>
    <w:rsid w:val="00F85314"/>
    <w:rsid w:val="00F913D3"/>
    <w:rsid w:val="00FB1707"/>
    <w:rsid w:val="00FC216F"/>
    <w:rsid w:val="00FC5729"/>
    <w:rsid w:val="00FD7A84"/>
    <w:rsid w:val="00FE43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26"/>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cs="Tahoma" w:hAnsi="Tahoma" w:ascii="Tahoma"/>
      <w:sz w:val="16"/>
      <w:szCs w:val="16"/>
    </w:rPr>
  </w:style>
  <w:style w:customStyle="true" w:styleId="TekstbaloniaChar" w:type="character">
    <w:name w:val="Tekst balončića Char"/>
    <w:link w:val="Tekstbalonia"/>
    <w:rsid w:val="00594208"/>
    <w:rPr>
      <w:rFonts w:cs="Tahoma" w:hAnsi="Tahoma" w:asci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3303BC"/>
    <w:rPr>
      <w:color w:val="808080"/>
      <w:bdr w:space="0" w:sz="0" w:color="auto" w:val="none"/>
      <w:shd w:fill="auto" w:color="auto" w:val="clear"/>
    </w:rPr>
  </w:style>
  <w:style w:customStyle="true" w:styleId="eSPISCCParagraphDefaultFont" w:type="character">
    <w:name w:val="eSPIS_CC_Paragraph Default Font"/>
    <w:basedOn w:val="Zadanifontodlomka"/>
    <w:rsid w:val="003303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03B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303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03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72B26"/>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Tekstbalonia" w:type="paragraph">
    <w:name w:val="Balloon Text"/>
    <w:basedOn w:val="Normal"/>
    <w:link w:val="TekstbaloniaChar"/>
    <w:rsid w:val="00594208"/>
    <w:rPr>
      <w:rFonts w:ascii="Tahoma" w:cs="Tahoma" w:hAnsi="Tahoma"/>
      <w:sz w:val="16"/>
      <w:szCs w:val="16"/>
    </w:rPr>
  </w:style>
  <w:style w:customStyle="1" w:styleId="TekstbaloniaChar" w:type="character">
    <w:name w:val="Tekst balončića Char"/>
    <w:link w:val="Tekstbalonia"/>
    <w:rsid w:val="00594208"/>
    <w:rPr>
      <w:rFonts w:ascii="Tahoma" w:cs="Tahoma" w:hAnsi="Tahoma"/>
      <w:b/>
      <w:sz w:val="16"/>
      <w:szCs w:val="16"/>
      <w:lang w:eastAsia="en-US" w:val="en-US"/>
    </w:rPr>
  </w:style>
  <w:style w:styleId="Odlomakpopisa" w:type="paragraph">
    <w:name w:val="List Paragraph"/>
    <w:basedOn w:val="Normal"/>
    <w:uiPriority w:val="34"/>
    <w:qFormat/>
    <w:rsid w:val="00A35B48"/>
    <w:pPr>
      <w:ind w:left="720"/>
      <w:contextualSpacing/>
    </w:pPr>
  </w:style>
  <w:style w:styleId="Tekstrezerviranogmjesta" w:type="character">
    <w:name w:val="Placeholder Text"/>
    <w:basedOn w:val="Zadanifontodlomka"/>
    <w:uiPriority w:val="99"/>
    <w:semiHidden/>
    <w:rsid w:val="003303BC"/>
    <w:rPr>
      <w:color w:val="808080"/>
      <w:bdr w:color="auto" w:space="0" w:sz="0" w:val="none"/>
      <w:shd w:color="auto" w:fill="auto" w:val="clear"/>
    </w:rPr>
  </w:style>
  <w:style w:customStyle="1" w:styleId="eSPISCCParagraphDefaultFont" w:type="character">
    <w:name w:val="eSPIS_CC_Paragraph Default Font"/>
    <w:basedOn w:val="Zadanifontodlomka"/>
    <w:rsid w:val="003303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03B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303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03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2015.</izvorni_sadrzaj>
    <derivirana_varijabla naziv="DomainObject.DatumDonosenjaOdluke_1">13.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2014.</izvorni_sadrzaj>
    <derivirana_varijabla naziv="DomainObject.Predmet.DatumOsnivanja_1">24.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St-60/2014</izvorni_sadrzaj>
    <derivirana_varijabla naziv="DomainObject.Predmet.OznakaBroj_1">St-60/2014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IMG d.o.o.  Poreč</izvorni_sadrzaj>
    <derivirana_varijabla naziv="DomainObject.Predmet.ProtustrankaFormated_1">  IMG d.o.o.  Poreč</derivirana_varijabla>
  </DomainObject.Predmet.ProtustrankaFormated>
  <DomainObject.Predmet.ProtustrankaFormatedOIB>
    <izvorni_sadrzaj>  IMG d.o.o.  Poreč, OIB 35242623855</izvorni_sadrzaj>
    <derivirana_varijabla naziv="DomainObject.Predmet.ProtustrankaFormatedOIB_1">  IMG d.o.o.  Poreč, OIB 35242623855</derivirana_varijabla>
  </DomainObject.Predmet.ProtustrankaFormatedOIB>
  <DomainObject.Predmet.ProtustrankaFormatedWithAdress>
    <izvorni_sadrzaj> IMG d.o.o.  Poreč, Partizanska 13, 52 440 Poreč</izvorni_sadrzaj>
    <derivirana_varijabla naziv="DomainObject.Predmet.ProtustrankaFormatedWithAdress_1"> IMG d.o.o.  Poreč, Partizanska 13, 52 440 Poreč</derivirana_varijabla>
  </DomainObject.Predmet.ProtustrankaFormatedWithAdress>
  <DomainObject.Predmet.ProtustrankaFormatedWithAdressOIB>
    <izvorni_sadrzaj> IMG d.o.o.  Poreč, OIB 35242623855, Partizanska 13, 52 440 Poreč</izvorni_sadrzaj>
    <derivirana_varijabla naziv="DomainObject.Predmet.ProtustrankaFormatedWithAdressOIB_1"> IMG d.o.o.  Poreč, OIB 35242623855, Partizanska 13, 52 440 Poreč</derivirana_varijabla>
  </DomainObject.Predmet.ProtustrankaFormatedWithAdressOIB>
  <DomainObject.Predmet.ProtustrankaWithAdress>
    <izvorni_sadrzaj>IMG d.o.o.  Poreč Partizanska 13, 52 440 Poreč</izvorni_sadrzaj>
    <derivirana_varijabla naziv="DomainObject.Predmet.ProtustrankaWithAdress_1">IMG d.o.o.  Poreč Partizanska 13, 52 440 Poreč</derivirana_varijabla>
  </DomainObject.Predmet.ProtustrankaWithAdress>
  <DomainObject.Predmet.ProtustrankaWithAdressOIB>
    <izvorni_sadrzaj>IMG d.o.o.  Poreč, OIB 35242623855, Partizanska 13, 52 440 Poreč</izvorni_sadrzaj>
    <derivirana_varijabla naziv="DomainObject.Predmet.ProtustrankaWithAdressOIB_1">IMG d.o.o.  Poreč, OIB 35242623855, Partizanska 13, 52 440 Poreč</derivirana_varijabla>
  </DomainObject.Predmet.ProtustrankaWithAdressOIB>
  <DomainObject.Predmet.ProtustrankaNazivFormated>
    <izvorni_sadrzaj>IMG d.o.o.  Poreč</izvorni_sadrzaj>
    <derivirana_varijabla naziv="DomainObject.Predmet.ProtustrankaNazivFormated_1">IMG d.o.o.  Poreč</derivirana_varijabla>
  </DomainObject.Predmet.ProtustrankaNazivFormated>
  <DomainObject.Predmet.ProtustrankaNazivFormatedOIB>
    <izvorni_sadrzaj>IMG d.o.o.  Poreč, OIB 35242623855</izvorni_sadrzaj>
    <derivirana_varijabla naziv="DomainObject.Predmet.ProtustrankaNazivFormatedOIB_1">IMG d.o.o.  Poreč, OIB 35242623855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IMG d.o.o.  Poreč</item>
    </izvorni_sadrzaj>
    <derivirana_varijabla naziv="DomainObject.Predmet.ProtuStrankaListFormated_1">
      <item>IMG d.o.o.  Poreč</item>
    </derivirana_varijabla>
  </DomainObject.Predmet.ProtuStrankaListFormated>
  <DomainObject.Predmet.ProtuStrankaListFormatedOIB>
    <izvorni_sadrzaj>
      <item>IMG d.o.o.  Poreč, OIB 35242623855</item>
    </izvorni_sadrzaj>
    <derivirana_varijabla naziv="DomainObject.Predmet.ProtuStrankaListFormatedOIB_1">
      <item>IMG d.o.o.  Poreč, OIB 35242623855</item>
    </derivirana_varijabla>
  </DomainObject.Predmet.ProtuStrankaListFormatedOIB>
  <DomainObject.Predmet.ProtuStrankaListFormatedWithAdress>
    <izvorni_sadrzaj>
      <item>IMG d.o.o.  Poreč, Partizanska 13, 52 440 Poreč</item>
    </izvorni_sadrzaj>
    <derivirana_varijabla naziv="DomainObject.Predmet.ProtuStrankaListFormatedWithAdress_1">
      <item>IMG d.o.o.  Poreč, Partizanska 13, 52 440 Poreč</item>
    </derivirana_varijabla>
  </DomainObject.Predmet.ProtuStrankaListFormatedWithAdress>
  <DomainObject.Predmet.ProtuStrankaListFormatedWithAdressOIB>
    <izvorni_sadrzaj>
      <item>IMG d.o.o.  Poreč, OIB 35242623855, Partizanska 13, 52 440 Poreč</item>
    </izvorni_sadrzaj>
    <derivirana_varijabla naziv="DomainObject.Predmet.ProtuStrankaListFormatedWithAdressOIB_1">
      <item>IMG d.o.o.  Poreč, OIB 35242623855, Partizanska 13, 52 440 Poreč</item>
    </derivirana_varijabla>
  </DomainObject.Predmet.ProtuStrankaListFormatedWithAdressOIB>
  <DomainObject.Predmet.ProtuStrankaListNazivFormated>
    <izvorni_sadrzaj>
      <item>IMG d.o.o.  Poreč</item>
    </izvorni_sadrzaj>
    <derivirana_varijabla naziv="DomainObject.Predmet.ProtuStrankaListNazivFormated_1">
      <item>IMG d.o.o.  Poreč</item>
    </derivirana_varijabla>
  </DomainObject.Predmet.ProtuStrankaListNazivFormated>
  <DomainObject.Predmet.ProtuStrankaListNazivFormatedOIB>
    <izvorni_sadrzaj>
      <item>IMG d.o.o.  Poreč, OIB 35242623855</item>
    </izvorni_sadrzaj>
    <derivirana_varijabla naziv="DomainObject.Predmet.ProtuStrankaListNazivFormatedOIB_1">
      <item>IMG d.o.o.  Poreč, OIB 35242623855</item>
    </derivirana_varijabla>
  </DomainObject.Predmet.ProtuStrankaListNazivFormatedOIB>
  <DomainObject.Predmet.OstaliList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Formated>
  <DomainObject.Predmet.OstaliList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izvorni_sadrzaj>
    <derivirana_varijabla naziv="DomainObject.Predmet.OstaliList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derivirana_varijabla>
  </DomainObject.Predmet.OstaliListFormatedOIB>
  <DomainObject.Predmet.OstaliListFormatedWithAdress>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izvorni_sadrzaj>
    <derivirana_varijabla naziv="DomainObject.Predmet.OstaliListFormatedWithAdress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Kumičićeva 41, 51000 Rijeka</item>
      <item>Odvjetničko društvo Maćešić i partneri</item>
      <item>POLUS d.o.o., Peroj 56, 52100 Vodnjan</item>
      <item>Miroljub Maćešič</item>
    </derivirana_varijabla>
  </DomainObject.Predmet.OstaliListFormatedWithAdress>
  <DomainObject.Predmet.OstaliListFormatedWithAdressOIB>
    <izvorni_sadrzaj>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Peroj 56, 52100 Vodnjan</item>
      <item>Miroljub Maćešič</item>
    </izvorni_sadrzaj>
    <derivirana_varijabla naziv="DomainObject.Predmet.OstaliListFormatedWithAdressOIB_1">
      <item>Stevo Žufić</item>
      <item>Zdenko Tomčić</item>
      <item>Robert Kopajtić, Trpimirova, 51000 Rijeka</item>
      <item>ROBERT KOPAJTIĆ, TRPIMIROVA 3, 51000 Rijeka</item>
      <item>ANAMARI LAŠKARIN, POD KAŠTELOM 4, 51000 Rijeka</item>
      <item>RENATA BELETIĆ, RADNIČKA 20, 52470 Umag</item>
      <item>ŽELJKO PERČINLIĆ, KRANJČEVIĆEVA 8, 52100 Pula</item>
      <item>ŽELJKA BROZ MANESTAR, SPLITSKA, 51000 Rijeka</item>
      <item>SILVA POLJANEC, Trg bana J. Jelačića 10, 10000 Zagreb</item>
      <item>SVEBOR MILKOVIĆ, Jurišićeva 13, 10000 Zagreb</item>
      <item>ANTONIETA TEŽAK, P. PRERADOVIĆA 29, 42000 Varaždin</item>
      <item>DRAGAN PEROVIĆ</item>
      <item>VERA MILOŠ</item>
      <item>Andrej Sablić, OIB 53418504315, Kumičićeva 41, 51000 Rijeka</item>
      <item>Odvjetničko društvo Maćešić i partneri</item>
      <item>POLUS d.o.o., Peroj 56, 52100 Vodnjan</item>
      <item>Miroljub Maćešič</item>
    </derivirana_varijabla>
  </DomainObject.Predmet.OstaliListFormatedWithAdressOIB>
  <DomainObject.Predmet.OstaliListNazivFormated>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OstaliListNazivFormated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OstaliListNazivFormated>
  <DomainObject.Predmet.OstaliListNazivFormatedOIB>
    <izvorni_sadrzaj>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izvorni_sadrzaj>
    <derivirana_varijabla naziv="DomainObject.Predmet.OstaliListNazivFormatedOIB_1">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 OIB 53418504315</item>
      <item>Odvjetničko društvo Maćešić i partneri</item>
      <item>POLUS d.o.o.</item>
      <item>Miroljub Maćešič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2015.</izvorni_sadrzaj>
    <derivirana_varijabla naziv="DomainObject.Datum_1">13. listopada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IMG d.o.o.  Poreč</izvorni_sadrzaj>
    <derivirana_varijabla naziv="DomainObject.Predmet.ProtustrankaIDrugi_1">IMG d.o.o.  Poreč</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IMG d.o.o.  Poreč, OIB 35242623855, Partizanska 13, 52 440 Poreč</izvorni_sadrzaj>
    <derivirana_varijabla naziv="DomainObject.Predmet.ProtustrankaIDrugiAdressOIB_1">IMG d.o.o.  Poreč, OIB 35242623855, Partizanska 13,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izvorni_sadrzaj>
    <derivirana_varijabla naziv="DomainObject.Predmet.SudioniciListNaziv_1">
      <item>FINA  Zagreb</item>
      <item>IMG d.o.o.  Poreč</item>
      <item>Stevo Žufić</item>
      <item>Zdenko Tomčić</item>
      <item>Robert Kopajtić</item>
      <item>ROBERT KOPAJTIĆ</item>
      <item>ANAMARI LAŠKARIN</item>
      <item>RENATA BELETIĆ</item>
      <item>ŽELJKO PERČINLIĆ</item>
      <item>ŽELJKA BROZ MANESTAR</item>
      <item>SILVA POLJANEC</item>
      <item>SVEBOR MILKOVIĆ</item>
      <item>ANTONIETA TEŽAK</item>
      <item>DRAGAN PEROVIĆ</item>
      <item>VERA MILOŠ</item>
      <item>Andrej Sablić</item>
      <item>Odvjetničko društvo Maćešić i partneri</item>
      <item>POLUS d.o.o.</item>
      <item>Miroljub Maćešič</item>
    </derivirana_varijabla>
  </DomainObject.Predmet.SudioniciListNaziv>
  <DomainObject.Predmet.SudioniciListAdressOIB>
    <izvorni_sadrzaj>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Peroj 56,52100 Vodnjan</item>
      <item>Miroljub Maćešič</item>
    </izvorni_sadrzaj>
    <derivirana_varijabla naziv="DomainObject.Predmet.SudioniciListAdressOIB_1">
      <item>FINA  Zagreb, OIB 85821130368, Koturaška 43,10 000 Zagreb</item>
      <item>IMG d.o.o.  Poreč, OIB 35242623855, Partizanska 13,52 440 Poreč</item>
      <item>Stevo Žufić</item>
      <item>Zdenko Tomčić</item>
      <item>Robert Kopajtić, Trpimirova,51000 Rijeka</item>
      <item>ROBERT KOPAJTIĆ, TRPIMIROVA 3,51000 Rijeka</item>
      <item>ANAMARI LAŠKARIN, POD KAŠTELOM 4,51000 Rijeka</item>
      <item>RENATA BELETIĆ, RADNIČKA 20,52470 Umag</item>
      <item>ŽELJKO PERČINLIĆ, KRANJČEVIĆEVA 8,52100 Pula</item>
      <item>ŽELJKA BROZ MANESTAR, SPLITSKA,51000 Rijeka</item>
      <item>SILVA POLJANEC, Trg bana J. Jelačića 10,10000 Zagreb</item>
      <item>SVEBOR MILKOVIĆ, Jurišićeva 13,10000 Zagreb</item>
      <item>ANTONIETA TEŽAK, P. PRERADOVIĆA 29,42000 Varaždin</item>
      <item>DRAGAN PEROVIĆ</item>
      <item>VERA MILOŠ</item>
      <item>Andrej Sablić, OIB 53418504315, Kumičićeva 41,51000 Rijeka</item>
      <item>Odvjetničko društvo Maćešić i partneri</item>
      <item>POLUS d.o.o., Peroj 56,52100 Vodnjan</item>
      <item>Miroljub Maćešič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null</item>
      <item>, OIB null</item>
    </izvorni_sadrzaj>
    <derivirana_varijabla naziv="DomainObject.Predmet.SudioniciListNazivOIB_1">
      <item>, OIB 85821130368</item>
      <item>, OIB 35242623855</item>
      <item>, OIB null</item>
      <item>, OIB null</item>
      <item>, OIB null</item>
      <item>, OIB null</item>
      <item>, OIB null</item>
      <item>, OIB null</item>
      <item>, OIB null</item>
      <item>, OIB null</item>
      <item>, OIB null</item>
      <item>, OIB null</item>
      <item>, OIB null</item>
      <item>, OIB null</item>
      <item>, OIB null</item>
      <item>, OIB 53418504315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F4EDF0-8089-4693-A506-11F035DC38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1206</properties:Words>
  <properties:Characters>6627</properties:Characters>
  <properties:Lines>170</properties:Lines>
  <properties:Paragraphs>52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2015-10-13T07:53:00Z</dcterms:created>
  <dc:creator>dcmelik</dc:creator>
  <cp:lastModifiedBy>Jasna Radulović</cp:lastModifiedBy>
  <cp:lastPrinted>2015-10-13T07:49:00Z</cp:lastPrinted>
  <dcterms:modified xmlns:xsi="http://www.w3.org/2001/XMLSchema-instance" xsi:type="dcterms:W3CDTF">2015-10-13T08:42:00Z</dcterms:modified>
  <cp:revision>3</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