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a9488" w14:paraId="aaa9488" w:rsidRDefault="00B15E65" w:rsidP="00B15E65" w:rsidR="00B15E65">
      <w:pPr>
        <w:jc w:val="right"/>
        <w15:collapsed w:val="false"/>
      </w:pPr>
      <w:r>
        <w:t>OBRAZAC  20.</w:t>
      </w:r>
    </w:p>
    <w:p w:rsidRDefault="00B15E65" w:rsidP="00B15E65" w:rsidR="00B15E65"/>
    <w:p w:rsidRDefault="00B15E65" w:rsidP="00B15E65" w:rsidR="00B15E65"/>
    <w:p w:rsidRDefault="00B15E65" w:rsidP="00B15E65" w:rsidR="00B15E65"/>
    <w:p w:rsidRDefault="00B15E65" w:rsidP="00B15E65" w:rsidR="00B15E65"/>
    <w:p w:rsidRDefault="00B15E65" w:rsidP="00B15E65" w:rsidR="00B15E65">
      <w:pPr>
        <w:jc w:val="center"/>
      </w:pPr>
    </w:p>
    <w:p w:rsidRDefault="00B15E65" w:rsidP="00B15E65" w:rsidR="00B15E65">
      <w:pPr>
        <w:jc w:val="center"/>
      </w:pPr>
      <w:r>
        <w:t>IZVJEŠĆE  STEČAJNOG  UPRAVITELJA</w:t>
      </w:r>
    </w:p>
    <w:p w:rsidRDefault="00B15E65" w:rsidP="00B15E65" w:rsidR="00B15E65">
      <w:pPr>
        <w:jc w:val="center"/>
      </w:pPr>
      <w:r>
        <w:t>O  TIJEKU  STEČAJNOG  POSTUPKA  I  O  STANJU  STEČAJNE  MASE</w:t>
      </w:r>
    </w:p>
    <w:p w:rsidRDefault="00B15E65" w:rsidP="00B15E65" w:rsidR="00B15E65">
      <w:pPr>
        <w:jc w:val="center"/>
      </w:pPr>
      <w:r>
        <w:t>(čl. 89. st. 2. Stečajnog zakona)</w:t>
      </w:r>
    </w:p>
    <w:p w:rsidRDefault="00B15E65" w:rsidP="00B15E65" w:rsidR="00B15E65"/>
    <w:p w:rsidRDefault="00B15E65" w:rsidP="00B15E65" w:rsidR="00B15E65"/>
    <w:p w:rsidRDefault="00B15E65" w:rsidP="00B15E65" w:rsidR="00B15E65"/>
    <w:p w:rsidRDefault="00B15E65" w:rsidP="00B15E65" w:rsidR="00B15E65"/>
    <w:p w:rsidRDefault="00B15E65" w:rsidP="00B15E65" w:rsidR="00B15E65"/>
    <w:p w:rsidRDefault="00B15E65" w:rsidP="00B15E65" w:rsidR="00B15E65"/>
    <w:p w:rsidRDefault="00B15E65" w:rsidP="00B15E65" w:rsidR="00B15E65">
      <w:r>
        <w:t xml:space="preserve">NADLEŽNI  TRGOVAČKI  SUD:  Trgovački sud u Zagrebu, </w:t>
      </w:r>
      <w:proofErr w:type="spellStart"/>
      <w:r>
        <w:t>Amruševa</w:t>
      </w:r>
      <w:proofErr w:type="spellEnd"/>
      <w:r>
        <w:t xml:space="preserve"> 2/II, Zagreb </w:t>
      </w:r>
    </w:p>
    <w:p w:rsidRDefault="00B15E65" w:rsidP="00B15E65" w:rsidR="00B15E65">
      <w:r>
        <w:t>POSLOVNI  BROJ:  40. St-992/2015</w:t>
      </w:r>
    </w:p>
    <w:p w:rsidRDefault="00B15E65" w:rsidP="00B15E65" w:rsidR="00B15E65">
      <w:r>
        <w:t xml:space="preserve">STEČAJNI  DUŽNIK: DRIVES  CONTROL  d.o.o. u stečaju, Zagreb, Severinska 4  </w:t>
      </w:r>
    </w:p>
    <w:p w:rsidRDefault="00B15E65" w:rsidP="00B15E65" w:rsidR="00B15E65">
      <w:r>
        <w:t xml:space="preserve">                                    OIB:02537173297</w:t>
      </w:r>
    </w:p>
    <w:p w:rsidRDefault="00B15E65" w:rsidP="00B15E65" w:rsidR="00B15E65"/>
    <w:p w:rsidRDefault="00B15E65" w:rsidP="00B15E65" w:rsidR="00B15E65"/>
    <w:p w:rsidRDefault="00B15E65" w:rsidP="00B15E65" w:rsidR="00B15E65"/>
    <w:p w:rsidRDefault="00B15E65" w:rsidP="00B15E65" w:rsidR="00B15E65"/>
    <w:p w:rsidRDefault="00B15E65" w:rsidP="00B15E65" w:rsidR="00B15E65"/>
    <w:p w:rsidRDefault="00B15E65" w:rsidP="00B15E65" w:rsidR="00B15E65">
      <w:r>
        <w:t xml:space="preserve">      </w:t>
      </w:r>
    </w:p>
    <w:p w:rsidRDefault="00B15E65" w:rsidP="00B15E65" w:rsidR="00B15E65">
      <w:r>
        <w:t xml:space="preserve">U Ivancu,  01.02.2019. godine.     </w:t>
      </w:r>
    </w:p>
    <w:p w:rsidRDefault="00B15E65" w:rsidP="00B15E65" w:rsidR="00B15E65"/>
    <w:p w:rsidRDefault="00B15E65" w:rsidP="00B15E65" w:rsidR="00B15E65">
      <w:r>
        <w:lastRenderedPageBreak/>
        <w:t>I)</w:t>
      </w:r>
    </w:p>
    <w:p w:rsidRDefault="00B15E65" w:rsidP="00B15E65" w:rsidR="00B15E65">
      <w:r>
        <w:t xml:space="preserve">Rješenjem ovog suda poslovni broj St-992/2015 od 08. travnja 2016. otvoren je stečajni postupak nad dužnikom  DRIVES  CONTROL  d.o.o. Zagreb, Severinska 4, OIB:02537173297, za stečajnog upravitelja imenovan je  Ivan </w:t>
      </w:r>
      <w:proofErr w:type="spellStart"/>
      <w:r>
        <w:t>Hudoletnjak</w:t>
      </w:r>
      <w:proofErr w:type="spellEnd"/>
      <w:r>
        <w:t>, Ivanec, Zavojna 3 OIB:80924395653, te istodobno nad dužnikom i zaključen stečajni postupak.</w:t>
      </w:r>
    </w:p>
    <w:p w:rsidRDefault="00B15E65" w:rsidP="00B15E65" w:rsidR="00B15E65">
      <w:r>
        <w:t>Po pravomoćnosti navedenog rješenja, dužnik je brisan iz sudskog registra.</w:t>
      </w:r>
    </w:p>
    <w:p w:rsidRDefault="00B15E65" w:rsidP="00B15E65" w:rsidR="00B15E65">
      <w:r>
        <w:t>Zbog naknadno pronađene imovine, gornji sud je dana 12.listopada 2018. donio rješenje pod istim brojem o nastavku stečajnog postupka nad Stečajnom masom iza DRIVES-CONTROL d.o.o., u stečaju, Zagreb, Severinska 4., radi naknadne diobe te je odredio upis stečajne mase u sudski registar.</w:t>
      </w:r>
    </w:p>
    <w:p w:rsidRDefault="00B15E65" w:rsidP="00B15E65" w:rsidR="00B15E65">
      <w:r>
        <w:t>II)</w:t>
      </w:r>
    </w:p>
    <w:p w:rsidRDefault="00B15E65" w:rsidP="00B15E65" w:rsidR="00B15E65">
      <w:r>
        <w:t>Dana 20.prosinca 2018.g. održano je ispitno ročište a odmah iza njega i izvještajno ročište. Na navedenom ročištu stečajni upravitelj se obvezao da će za 30-tak dana raspolagati informacijom o tržišnoj vrijednosti 163 kg žive, vrhunske čistoće, te da će nakon toga predložiti vjerovnicima donošenje odluke o načinu unovčenja te imovine.</w:t>
      </w:r>
    </w:p>
    <w:p w:rsidRDefault="00B15E65" w:rsidP="00B15E65" w:rsidR="00B15E65">
      <w:r>
        <w:t xml:space="preserve">Stečajni upravitelj je, zajedno s bivšim osnivačem i ovlaštenom osobom brisanog dužnika Milanom Perkovcem i odvjetničkim uredom Matić i partneri iz Zagreba, koji ga zastupaju, utvrdio da je vrijednost navedene žive na tržištu dosta manja od njezine vrijednost iz 2003.g., kada je navedena živa neopravdano oduzeta brisanom društvu, sve iz razloga što je promet živom unutar Europske unije jako ograničen te je zabranjen njezin izvoz iz Europske unije. </w:t>
      </w:r>
    </w:p>
    <w:p w:rsidRDefault="00B15E65" w:rsidP="00B15E65" w:rsidR="00B15E65">
      <w:r>
        <w:t>Do pisanja ovog izvješća nije pronađen ni jedan zainteresiran kupac s konkretnom ponudom. No, u svim tim razgovorima s potencijalnim kupcima utvrđeno je da bi najniža cijena po kojoj bi se živa mogla dati na prodaju bila 650.000,00 kuna.</w:t>
      </w:r>
    </w:p>
    <w:p w:rsidRDefault="00B15E65" w:rsidP="00B15E65" w:rsidR="00B15E65">
      <w:r>
        <w:t>Zbog toga stečajni upravitelj predlaže da stečajni vjerovnici na idućoj skupštini vjerovnika donesu odluku da se ide na prodaju navedene žive neposrednom pogodbom najboljem ponuđaču ali po cijeni ne manjoj od 650.000,00 kuna.</w:t>
      </w:r>
    </w:p>
    <w:p w:rsidRDefault="00B15E65" w:rsidP="00B15E65" w:rsidR="00B15E65">
      <w:r>
        <w:t>III)</w:t>
      </w:r>
    </w:p>
    <w:p w:rsidRDefault="00B15E65" w:rsidP="00B15E65" w:rsidR="00B15E65">
      <w:r>
        <w:t>Nadalje, utvrdio sam da stečajnu masu sačinjava i potraživanje prema Ministarstvu financija, Poreznoj upravi za iznos od 5.122.985,01 kuna po osnovi podataka iz obrasca PDV-K, Prijava poreza na dodanu vrijednost brisanog dužnika za razdoblje od 01.01. do 31.12. 2003.g., gdje je utvrđeno pravo na povrat obračunatog pretporeza u primljenim isporukama dobara i usluga za navedeni iznos.</w:t>
      </w:r>
    </w:p>
    <w:p w:rsidRDefault="00B15E65" w:rsidP="00B15E65" w:rsidR="00B15E65">
      <w:r>
        <w:t xml:space="preserve">Nakon što je brisani dužnik podnio dana 27.11.2003.g. zahtjev za povrat dijela više obračunatog pretporeza u primljenim isporukama dobara i usluga Poreznoj upravi ,Ispostava Trešnjevka ista mu je povrat odbila, smatrajući da se radi o fiktivnom poslu, te je protiv stečajnog dužnika i njegove tadašnje ovlaštene osobe te drugih osoba koje su sudjelovale u prometu navedene žive, inicirala pokretanje istrage i kaznenog postupka koji je, prošle godine, nakon 14 godina sudovanja, pravomoćno okončan u korist svih osumnjičenih. </w:t>
      </w:r>
    </w:p>
    <w:p w:rsidRDefault="00B15E65" w:rsidP="00B15E65" w:rsidR="00B15E65">
      <w:r>
        <w:lastRenderedPageBreak/>
        <w:t>Za vrijeme vođenja navedenog kaznenog postupka, Porezna uprava je odbijala izvršiti zatraženi povrat više obračunatog pretporeza a kako je 2017.g. navedeni kazneni postupak pravomoćno okončan te je kazneni sud u cijelosti oslobodio okrivljene posebno navodeći da se nije radilo o fiktivnom poslu sa živom nego o normalnom trgovačkom poslu, te je utvrđeno da ista živa stvarno postoji i da ima i svoje porijeklo.</w:t>
      </w:r>
    </w:p>
    <w:p w:rsidRDefault="00B15E65" w:rsidP="00B15E65" w:rsidR="00B15E65">
      <w:r>
        <w:t>Okončanjem navedenog kaznenog postupka stekli su se svi uvjeti da se navedeni iznos obračunatog a ne vraćenog pretporeza vrati u ovu stečajnu masu.</w:t>
      </w:r>
    </w:p>
    <w:p w:rsidRDefault="00B15E65" w:rsidP="00B15E65" w:rsidR="00B15E65">
      <w:r>
        <w:t xml:space="preserve">No, s obzirom da se radi o vrlo kompliciranom postupku financijsko-knjigovodstvene i pravne tematike, te da je proteklo dosta vremena od kada je navedeno pravo nastalo, obratio sam se za savjet Odvjetničkom društvu </w:t>
      </w:r>
      <w:proofErr w:type="spellStart"/>
      <w:r>
        <w:t>Pavlak</w:t>
      </w:r>
      <w:proofErr w:type="spellEnd"/>
      <w:r>
        <w:t xml:space="preserve"> i partneri iz Zagreba, za koje društvo sam dobio informaciju da vrše zastupanja stranaka u ovakvim postupcima.</w:t>
      </w:r>
    </w:p>
    <w:p w:rsidRDefault="00B15E65" w:rsidP="00B15E65" w:rsidR="00B15E65">
      <w:r>
        <w:t xml:space="preserve">Navedeno Društvo, nakon održanih sastanaka, razmjene dokumentacije te proučavanja cijelog dosadašnje tijeka postupka, dostavilo mi je svoju ponudu za zastupanje stečajne mase iza brisanog društva </w:t>
      </w:r>
      <w:proofErr w:type="spellStart"/>
      <w:r>
        <w:t>Drives</w:t>
      </w:r>
      <w:proofErr w:type="spellEnd"/>
      <w:r>
        <w:t>-</w:t>
      </w:r>
      <w:proofErr w:type="spellStart"/>
      <w:r>
        <w:t>control</w:t>
      </w:r>
      <w:proofErr w:type="spellEnd"/>
      <w:r>
        <w:t xml:space="preserve"> d.o.o. u stečaju u predmetu povrata poreza na dodanu vrijednost pred Republikom Hrvatskom, Ministarstvu financija, ili drugim nadležnim državnim tijelom, odnosno nadležnim sudom.</w:t>
      </w:r>
    </w:p>
    <w:p w:rsidRDefault="00B15E65" w:rsidP="00B15E65" w:rsidR="00B15E65">
      <w:r>
        <w:t>U ponudi je navedeno da, prema njihovom mišljenju, na temelju predočenih činjenica postoji pravni okvir za ostvarivanje naših prava, odnosno za isticanje zahtjeva prema Republici Hrvatskoj.</w:t>
      </w:r>
    </w:p>
    <w:p w:rsidRDefault="00B15E65" w:rsidP="00B15E65" w:rsidR="00B15E65">
      <w:r>
        <w:t>Isti su spremni preuzeti zastupanje Stečajne mase sa snošenjem svih troškova takvog postupka te da se naplate isključivo u postotku od eventualnog naplaćenog iznosa i tako da bi njihova nagrada iznosila 30% od ukupno naplaćenog iznosa uvećano za PDV.</w:t>
      </w:r>
    </w:p>
    <w:p w:rsidRDefault="00B15E65" w:rsidP="00B15E65" w:rsidR="00B15E65">
      <w:r>
        <w:t>Osnova za pokretanje takvog postupka bila bi odluka skupštine vjerovnika o tome da se podnese zahtjev za obnovu postupka za povrat preplaćenog poreza na dodanu vrijednost prema RH, Ministarstvu financija, Poreznoj upravi.</w:t>
      </w:r>
    </w:p>
    <w:p w:rsidRDefault="00B15E65" w:rsidP="00B15E65" w:rsidR="00B15E65">
      <w:r>
        <w:t xml:space="preserve"> VIII)</w:t>
      </w:r>
    </w:p>
    <w:p w:rsidRDefault="00B15E65" w:rsidP="00B15E65" w:rsidR="00B15E65">
      <w:r>
        <w:t>Osnovom svega navedenog, predlažem stečajnom sucu da sazove skupštinu vjerovnika u ovom stečajnom postupku naknadne diobe sa slijedećim dnevnim redom i predloženim odlukama:</w:t>
      </w:r>
    </w:p>
    <w:p w:rsidRDefault="00B15E65" w:rsidP="00B15E65" w:rsidR="00B15E65">
      <w:pPr>
        <w:pStyle w:val="Odlomakpopisa"/>
        <w:numPr>
          <w:ilvl w:val="0"/>
          <w:numId w:val="1"/>
        </w:numPr>
      </w:pPr>
      <w:r>
        <w:t>Donošenje odluke o prodaji 163 kg žive.</w:t>
      </w:r>
    </w:p>
    <w:p w:rsidRDefault="00B15E65" w:rsidP="00B15E65" w:rsidR="00B15E65">
      <w:pPr>
        <w:pStyle w:val="Odlomakpopisa"/>
      </w:pPr>
    </w:p>
    <w:p w:rsidRDefault="00B15E65" w:rsidP="00B15E65" w:rsidR="00B15E65">
      <w:pPr>
        <w:pStyle w:val="Odlomakpopisa"/>
      </w:pPr>
      <w:r w:rsidRPr="00F479BD">
        <w:rPr>
          <w:b/>
        </w:rPr>
        <w:t>Prijedlog odluke:</w:t>
      </w:r>
      <w:r>
        <w:t xml:space="preserve"> Ovlašćuje se stečajni upravitelj da izvrši prodaju 163 kg čiste žive neposrednom pogodbom najboljem ponuđaču po najpovoljnijoj cijeni koja ne može biti manja od 650.000,00 kuna.</w:t>
      </w:r>
    </w:p>
    <w:p w:rsidRDefault="00B15E65" w:rsidP="00B15E65" w:rsidR="00B15E65">
      <w:pPr>
        <w:pStyle w:val="Odlomakpopisa"/>
      </w:pPr>
    </w:p>
    <w:p w:rsidRDefault="00B15E65" w:rsidP="00B15E65" w:rsidR="00B15E65">
      <w:pPr>
        <w:pStyle w:val="Odlomakpopisa"/>
        <w:numPr>
          <w:ilvl w:val="0"/>
          <w:numId w:val="1"/>
        </w:numPr>
      </w:pPr>
      <w:r>
        <w:t>Donošenje odluke o podnošenju zahtjeva</w:t>
      </w:r>
      <w:r w:rsidRPr="00F479BD">
        <w:t xml:space="preserve"> za obnovu postupka za povrat preplaćenog poreza na dodanu vrijednost prema RH, Ministarstvu financija, Poreznoj upravi</w:t>
      </w:r>
      <w:r>
        <w:t>.</w:t>
      </w:r>
    </w:p>
    <w:p w:rsidRDefault="00B15E65" w:rsidP="00B15E65" w:rsidR="00B15E65">
      <w:pPr>
        <w:pStyle w:val="Odlomakpopisa"/>
      </w:pPr>
    </w:p>
    <w:p w:rsidRDefault="00B15E65" w:rsidP="00B15E65" w:rsidR="00B15E65" w:rsidRPr="00F479BD">
      <w:r w:rsidRPr="00F479BD">
        <w:rPr>
          <w:b/>
        </w:rPr>
        <w:t>Prijedlog odluke:</w:t>
      </w:r>
      <w:r>
        <w:t xml:space="preserve"> Odobrava se stečajnom upravitelju</w:t>
      </w:r>
      <w:r w:rsidRPr="00F479BD">
        <w:t xml:space="preserve"> podnošenju zahtjeva za obnovu postupka za povrat preplaćenog poreza na dodanu vrijednost prema RH, Ministarstvu financija, Poreznoj upravi</w:t>
      </w:r>
      <w:r>
        <w:t xml:space="preserve"> te </w:t>
      </w:r>
      <w:r>
        <w:lastRenderedPageBreak/>
        <w:t xml:space="preserve">se ovlašćuje da u tu svrhu angažira za zastupanje Odvjetnički ured </w:t>
      </w:r>
      <w:proofErr w:type="spellStart"/>
      <w:r>
        <w:t>Pavlak</w:t>
      </w:r>
      <w:proofErr w:type="spellEnd"/>
      <w:r>
        <w:t xml:space="preserve"> i partneri iz Zagreba i s njime potpiše ugovor o zastupanju tako da isti Ured snosi sve eventualne troškove svih potrebnih postupaka te da se naplati isključivo </w:t>
      </w:r>
      <w:r w:rsidRPr="00F479BD">
        <w:t>u postotku od</w:t>
      </w:r>
      <w:r>
        <w:t xml:space="preserve"> eventualnog naplaćenog iznosa,</w:t>
      </w:r>
      <w:r w:rsidRPr="00F479BD">
        <w:t xml:space="preserve"> tako da bi njihova nagrada iznosila 30% od ukupno n</w:t>
      </w:r>
      <w:r>
        <w:t>aplaćenog iznosa uvećano za PDV</w:t>
      </w:r>
      <w:r w:rsidRPr="00F479BD">
        <w:t>.</w:t>
      </w:r>
    </w:p>
    <w:p w:rsidRDefault="00B15E65" w:rsidP="00B15E65" w:rsidR="00B15E65">
      <w:pPr>
        <w:pStyle w:val="Odlomakpopisa"/>
      </w:pPr>
      <w:r>
        <w:t xml:space="preserve"> </w:t>
      </w:r>
    </w:p>
    <w:p w:rsidRDefault="00B15E65" w:rsidP="00B15E65" w:rsidR="00B15E65"/>
    <w:p w:rsidRDefault="00B15E65" w:rsidP="00B15E65" w:rsidR="00B15E65">
      <w:r>
        <w:t xml:space="preserve"> </w:t>
      </w:r>
    </w:p>
    <w:p w:rsidRDefault="00B15E65" w:rsidP="00B15E65" w:rsidR="00B15E65">
      <w:r>
        <w:t xml:space="preserve">                                                                                                            STEČAJNI  UPRAVITELJ:</w:t>
      </w:r>
    </w:p>
    <w:p w:rsidRDefault="00B15E65" w:rsidP="00B15E65" w:rsidR="00B15E65">
      <w:r>
        <w:t xml:space="preserve">                                                                                                          Ivan  </w:t>
      </w:r>
      <w:proofErr w:type="spellStart"/>
      <w:r>
        <w:t>Hudoletnjak</w:t>
      </w:r>
      <w:proofErr w:type="spellEnd"/>
      <w:r>
        <w:t>, dipl. prav.</w:t>
      </w:r>
    </w:p>
    <w:p w:rsidRDefault="00B15E65" w:rsidP="00B15E65" w:rsidR="00B15E65">
      <w:r>
        <w:t xml:space="preserve"> </w:t>
      </w:r>
    </w:p>
    <w:p w:rsidRDefault="00B15E65" w:rsidP="00B15E65" w:rsidR="00B15E65">
      <w:r>
        <w:t xml:space="preserve"> </w:t>
      </w:r>
    </w:p>
    <w:p w:rsidRDefault="00B15E65" w:rsidP="00B15E65" w:rsidR="00B15E65">
      <w:r>
        <w:t xml:space="preserve"> </w:t>
      </w:r>
    </w:p>
    <w:p w:rsidRDefault="00B15E65" w:rsidP="00B15E65" w:rsidR="00B15E65">
      <w:r>
        <w:t xml:space="preserve"> </w:t>
      </w:r>
    </w:p>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B15E65" w:rsidR="00D92B81"/>
    <w:p w:rsidRDefault="00D92B81" w:rsidP="00D92B81" w:rsidR="00D92B81" w:rsidRPr="00D92B81">
      <w:pPr>
        <w:rPr>
          <w:rFonts w:cs="Times New Roman" w:eastAsia="Calibri" w:hAnsi="Calibri" w:ascii="Calibri"/>
        </w:rPr>
      </w:pPr>
      <w:r w:rsidRPr="00D92B81">
        <w:rPr>
          <w:rFonts w:cs="Times New Roman" w:eastAsia="Calibri" w:hAnsi="Calibri" w:ascii="Calibri"/>
        </w:rPr>
        <w:lastRenderedPageBreak/>
        <w:t>STEČAJNI  UPRAVITELJ  IVAN  HUDOLETNJAK</w:t>
      </w:r>
    </w:p>
    <w:p w:rsidRDefault="00D92B81" w:rsidP="00D92B81" w:rsidR="00D92B81" w:rsidRPr="00D92B81">
      <w:pPr>
        <w:rPr>
          <w:rFonts w:cs="Times New Roman" w:eastAsia="Calibri" w:hAnsi="Calibri" w:ascii="Calibri"/>
        </w:rPr>
      </w:pPr>
      <w:r w:rsidRPr="00D92B81">
        <w:rPr>
          <w:rFonts w:cs="Times New Roman" w:eastAsia="Calibri" w:hAnsi="Calibri" w:ascii="Calibri"/>
        </w:rPr>
        <w:t>OIB:80924395653                                                                                       TRGOVAČKI  SUD  U  BJELOVARU</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Ivanec, Zavojna 3                                                                                   Šetalište dr. </w:t>
      </w:r>
      <w:proofErr w:type="spellStart"/>
      <w:r w:rsidRPr="00D92B81">
        <w:rPr>
          <w:rFonts w:cs="Times New Roman" w:eastAsia="Calibri" w:hAnsi="Calibri" w:ascii="Calibri"/>
        </w:rPr>
        <w:t>Ivše</w:t>
      </w:r>
      <w:proofErr w:type="spellEnd"/>
      <w:r w:rsidRPr="00D92B81">
        <w:rPr>
          <w:rFonts w:cs="Times New Roman" w:eastAsia="Calibri" w:hAnsi="Calibri" w:ascii="Calibri"/>
        </w:rPr>
        <w:t xml:space="preserve"> </w:t>
      </w:r>
      <w:proofErr w:type="spellStart"/>
      <w:r w:rsidRPr="00D92B81">
        <w:rPr>
          <w:rFonts w:cs="Times New Roman" w:eastAsia="Calibri" w:hAnsi="Calibri" w:ascii="Calibri"/>
        </w:rPr>
        <w:t>Lebovića</w:t>
      </w:r>
      <w:proofErr w:type="spellEnd"/>
      <w:r w:rsidRPr="00D92B81">
        <w:rPr>
          <w:rFonts w:cs="Times New Roman" w:eastAsia="Calibri" w:hAnsi="Calibri" w:ascii="Calibri"/>
        </w:rPr>
        <w:t xml:space="preserve"> 42, Bjelovar         </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U Ivancu, 30.01.2019.g.                                                                                   - na broj 5 St-383/2018-6   </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w:t>
      </w:r>
    </w:p>
    <w:p w:rsidRDefault="00D92B81" w:rsidP="00D92B81" w:rsidR="00D92B81" w:rsidRPr="00D92B81">
      <w:pPr>
        <w:rPr>
          <w:rFonts w:cs="Times New Roman" w:eastAsia="Calibri" w:hAnsi="Calibri" w:ascii="Calibri"/>
        </w:rPr>
      </w:pPr>
    </w:p>
    <w:p w:rsidRDefault="00D92B81" w:rsidP="00D92B81" w:rsidR="00D92B81" w:rsidRPr="00D92B81">
      <w:pPr>
        <w:jc w:val="center"/>
        <w:rPr>
          <w:rFonts w:cs="Times New Roman" w:eastAsia="Calibri" w:hAnsi="Calibri" w:ascii="Calibri"/>
        </w:rPr>
      </w:pPr>
      <w:r w:rsidRPr="00D92B81">
        <w:rPr>
          <w:rFonts w:cs="Times New Roman" w:eastAsia="Calibri" w:hAnsi="Calibri" w:ascii="Calibri"/>
        </w:rPr>
        <w:t>POPIS  PREDMETA  STEČAJNE  MASE</w:t>
      </w:r>
    </w:p>
    <w:p w:rsidRDefault="00D92B81" w:rsidP="00D92B81" w:rsidR="00D92B81" w:rsidRPr="00D92B81">
      <w:pPr>
        <w:jc w:val="center"/>
        <w:rPr>
          <w:rFonts w:cs="Times New Roman" w:eastAsia="Calibri" w:hAnsi="Calibri" w:ascii="Calibri"/>
        </w:rPr>
      </w:pPr>
      <w:r w:rsidRPr="00D92B81">
        <w:rPr>
          <w:rFonts w:cs="Times New Roman" w:eastAsia="Calibri" w:hAnsi="Calibri" w:ascii="Calibri"/>
        </w:rPr>
        <w:t>(članak 221. Stečajnog zakona)</w:t>
      </w:r>
    </w:p>
    <w:p w:rsidRDefault="00D92B81" w:rsidP="00D92B81" w:rsidR="00D92B81" w:rsidRPr="00D92B81">
      <w:pPr>
        <w:rPr>
          <w:rFonts w:cs="Times New Roman" w:eastAsia="Calibri" w:hAnsi="Calibri" w:ascii="Calibri"/>
        </w:rPr>
      </w:pPr>
      <w:r w:rsidRPr="00D92B81">
        <w:rPr>
          <w:rFonts w:cs="Times New Roman" w:eastAsia="Calibri" w:hAnsi="Calibri" w:ascii="Calibri"/>
        </w:rPr>
        <w:t>__________________________________________________________________________________</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NAZIV  IMOVINE                       KNJIGOVODSTVENA  VRIJEDNOST          PROCIJENJENA  VRIJEDNOST</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Trgovačka roba-zalihe                             17.483,87 kuna                                        15.000,00 kuna </w:t>
      </w:r>
    </w:p>
    <w:p w:rsidRDefault="00D92B81" w:rsidP="00D92B81" w:rsidR="00D92B81" w:rsidRPr="00D92B81">
      <w:pPr>
        <w:rPr>
          <w:rFonts w:cs="Times New Roman" w:eastAsia="Calibri" w:hAnsi="Calibri" w:ascii="Calibri"/>
        </w:rPr>
      </w:pPr>
      <w:r w:rsidRPr="00D92B81">
        <w:rPr>
          <w:rFonts w:cs="Times New Roman" w:eastAsia="Calibri" w:hAnsi="Calibri" w:ascii="Calibri"/>
        </w:rPr>
        <w:t>__________________________________________________________________________________</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UKUPNO:                                     17.483,87 kuna                                        15.000,00 kuna  </w:t>
      </w: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STEČAJNI  UPRAVITELJ:</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Ivan </w:t>
      </w:r>
      <w:proofErr w:type="spellStart"/>
      <w:r w:rsidRPr="00D92B81">
        <w:rPr>
          <w:rFonts w:cs="Times New Roman" w:eastAsia="Calibri" w:hAnsi="Calibri" w:ascii="Calibri"/>
        </w:rPr>
        <w:t>Hudoletnjak</w:t>
      </w:r>
      <w:proofErr w:type="spellEnd"/>
      <w:r w:rsidRPr="00D92B81">
        <w:rPr>
          <w:rFonts w:cs="Times New Roman" w:eastAsia="Calibri" w:hAnsi="Calibri" w:ascii="Calibri"/>
        </w:rPr>
        <w:t xml:space="preserve">                          </w:t>
      </w: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r w:rsidRPr="00D92B81">
        <w:rPr>
          <w:rFonts w:cs="Times New Roman" w:eastAsia="Calibri" w:hAnsi="Calibri" w:ascii="Calibri"/>
        </w:rPr>
        <w:lastRenderedPageBreak/>
        <w:t>STEČAJNI  UPRAVITELJ  IVAN  HUDOLETNJAK</w:t>
      </w:r>
    </w:p>
    <w:p w:rsidRDefault="00D92B81" w:rsidP="00D92B81" w:rsidR="00D92B81" w:rsidRPr="00D92B81">
      <w:pPr>
        <w:rPr>
          <w:rFonts w:cs="Times New Roman" w:eastAsia="Calibri" w:hAnsi="Calibri" w:ascii="Calibri"/>
        </w:rPr>
      </w:pPr>
      <w:r w:rsidRPr="00D92B81">
        <w:rPr>
          <w:rFonts w:cs="Times New Roman" w:eastAsia="Calibri" w:hAnsi="Calibri" w:ascii="Calibri"/>
        </w:rPr>
        <w:t>OIB:80924395653                                                                                       TRGOVAČKI  SUD  U  BJELOVARU</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Ivanec, Zavojna 3                                                                                   Šetalište dr. </w:t>
      </w:r>
      <w:proofErr w:type="spellStart"/>
      <w:r w:rsidRPr="00D92B81">
        <w:rPr>
          <w:rFonts w:cs="Times New Roman" w:eastAsia="Calibri" w:hAnsi="Calibri" w:ascii="Calibri"/>
        </w:rPr>
        <w:t>Ivše</w:t>
      </w:r>
      <w:proofErr w:type="spellEnd"/>
      <w:r w:rsidRPr="00D92B81">
        <w:rPr>
          <w:rFonts w:cs="Times New Roman" w:eastAsia="Calibri" w:hAnsi="Calibri" w:ascii="Calibri"/>
        </w:rPr>
        <w:t xml:space="preserve"> </w:t>
      </w:r>
      <w:proofErr w:type="spellStart"/>
      <w:r w:rsidRPr="00D92B81">
        <w:rPr>
          <w:rFonts w:cs="Times New Roman" w:eastAsia="Calibri" w:hAnsi="Calibri" w:ascii="Calibri"/>
        </w:rPr>
        <w:t>Lebovića</w:t>
      </w:r>
      <w:proofErr w:type="spellEnd"/>
      <w:r w:rsidRPr="00D92B81">
        <w:rPr>
          <w:rFonts w:cs="Times New Roman" w:eastAsia="Calibri" w:hAnsi="Calibri" w:ascii="Calibri"/>
        </w:rPr>
        <w:t xml:space="preserve"> 42, Bjelovar         </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U Ivancu, 30.01.2019.g.                                                                                   - na broj 5 St-383/2018-6  </w:t>
      </w:r>
    </w:p>
    <w:p w:rsidRDefault="00D92B81" w:rsidP="00D92B81" w:rsidR="00D92B81" w:rsidRPr="00D92B81">
      <w:pPr>
        <w:rPr>
          <w:rFonts w:cs="Times New Roman" w:eastAsia="Calibri" w:hAnsi="Calibri" w:ascii="Calibri"/>
        </w:rPr>
      </w:pPr>
    </w:p>
    <w:p w:rsidRDefault="00D92B81" w:rsidP="00D92B81" w:rsidR="00D92B81" w:rsidRPr="00D92B81">
      <w:pPr>
        <w:jc w:val="center"/>
        <w:rPr>
          <w:rFonts w:cs="Times New Roman" w:eastAsia="Calibri" w:hAnsi="Calibri" w:ascii="Calibri"/>
        </w:rPr>
      </w:pPr>
      <w:r w:rsidRPr="00D92B81">
        <w:rPr>
          <w:rFonts w:cs="Times New Roman" w:eastAsia="Calibri" w:hAnsi="Calibri" w:ascii="Calibri"/>
        </w:rPr>
        <w:t>PREGLED  IMOVINE  I  OBVEZA   (čl. 223 Stečajnog zakona)</w:t>
      </w:r>
    </w:p>
    <w:p w:rsidRDefault="00D92B81" w:rsidP="00D92B81" w:rsidR="00D92B81" w:rsidRPr="00D92B81">
      <w:pPr>
        <w:jc w:val="center"/>
        <w:rPr>
          <w:rFonts w:cs="Times New Roman" w:eastAsia="Calibri" w:hAnsi="Calibri" w:ascii="Calibri"/>
          <w:b/>
        </w:rPr>
      </w:pPr>
      <w:r w:rsidRPr="00D92B81">
        <w:rPr>
          <w:rFonts w:cs="Times New Roman" w:eastAsia="Calibri" w:hAnsi="Calibri" w:ascii="Calibri"/>
          <w:b/>
        </w:rPr>
        <w:t>IMOVINA</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__________________________________________________________________________________</w:t>
      </w:r>
    </w:p>
    <w:p w:rsidRDefault="00D92B81" w:rsidP="00D92B81" w:rsidR="00D92B81" w:rsidRPr="00D92B81">
      <w:pPr>
        <w:rPr>
          <w:rFonts w:cs="Times New Roman" w:eastAsia="Calibri" w:hAnsi="Calibri" w:ascii="Calibri"/>
        </w:rPr>
      </w:pPr>
      <w:r w:rsidRPr="00D92B81">
        <w:rPr>
          <w:rFonts w:cs="Times New Roman" w:eastAsia="Calibri" w:hAnsi="Calibri" w:ascii="Calibri"/>
        </w:rPr>
        <w:t>Red.br.     OPIS  IMOVINE                              KNJI.  VRIJ. NA  09.11.2018.G.                  PROCJENA  VRIJE.</w:t>
      </w:r>
    </w:p>
    <w:p w:rsidRDefault="00D92B81" w:rsidP="00D92B81" w:rsidR="00D92B81" w:rsidRPr="00D92B81">
      <w:pPr>
        <w:rPr>
          <w:rFonts w:cs="Times New Roman" w:eastAsia="Calibri" w:hAnsi="Calibri" w:ascii="Calibri"/>
        </w:rPr>
      </w:pPr>
      <w:r w:rsidRPr="00D92B81">
        <w:rPr>
          <w:rFonts w:cs="Times New Roman" w:eastAsia="Calibri" w:hAnsi="Calibri" w:ascii="Calibri"/>
        </w:rPr>
        <w:t>__________________________________________________________________________________</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1.                 trgovačka roba                                      17.483,87 kuna                                  15.000,00 kuna </w:t>
      </w:r>
    </w:p>
    <w:p w:rsidRDefault="00D92B81" w:rsidP="00D92B81" w:rsidR="00D92B81" w:rsidRPr="00D92B81">
      <w:pPr>
        <w:rPr>
          <w:rFonts w:cs="Times New Roman" w:eastAsia="Calibri" w:hAnsi="Calibri" w:ascii="Calibri"/>
        </w:rPr>
      </w:pPr>
      <w:r w:rsidRPr="00D92B81">
        <w:rPr>
          <w:rFonts w:cs="Times New Roman" w:eastAsia="Calibri" w:hAnsi="Calibri" w:ascii="Calibri"/>
        </w:rPr>
        <w:t>2.                potraživanja od kupaca                      296.306,63 kuna                                  50.000,00 kuna</w:t>
      </w:r>
    </w:p>
    <w:p w:rsidRDefault="00D92B81" w:rsidP="00D92B81" w:rsidR="00D92B81" w:rsidRPr="00D92B81">
      <w:pPr>
        <w:rPr>
          <w:rFonts w:cs="Times New Roman" w:eastAsia="Calibri" w:hAnsi="Calibri" w:ascii="Calibri"/>
        </w:rPr>
      </w:pPr>
      <w:r w:rsidRPr="00D92B81">
        <w:rPr>
          <w:rFonts w:cs="Times New Roman" w:eastAsia="Calibri" w:hAnsi="Calibri" w:ascii="Calibri"/>
        </w:rPr>
        <w:t>3.                izdvojena sredstva kod Suda                  5.000,00 kuna                                    5.000,00 kuna</w:t>
      </w:r>
    </w:p>
    <w:p w:rsidRDefault="00D92B81" w:rsidP="00D92B81" w:rsidR="00D92B81" w:rsidRPr="00D92B81">
      <w:pPr>
        <w:rPr>
          <w:rFonts w:cs="Times New Roman" w:eastAsia="Calibri" w:hAnsi="Calibri" w:ascii="Calibri"/>
        </w:rPr>
      </w:pPr>
      <w:r w:rsidRPr="00D92B81">
        <w:rPr>
          <w:rFonts w:cs="Times New Roman" w:eastAsia="Calibri" w:hAnsi="Calibri" w:ascii="Calibri"/>
        </w:rPr>
        <w:t>__________________________________________________________________________________</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SVEUKUPNO:                                318.790,50 kuna                                  70.000,00 kuna    </w:t>
      </w:r>
    </w:p>
    <w:p w:rsidRDefault="00D92B81" w:rsidP="00D92B81" w:rsidR="00D92B81" w:rsidRPr="00D92B81">
      <w:pPr>
        <w:rPr>
          <w:rFonts w:cs="Times New Roman" w:eastAsia="Calibri" w:hAnsi="Calibri" w:ascii="Calibri"/>
        </w:rPr>
      </w:pPr>
      <w:r w:rsidRPr="00D92B81">
        <w:rPr>
          <w:rFonts w:cs="Times New Roman" w:eastAsia="Calibri" w:hAnsi="Calibri" w:ascii="Calibri"/>
        </w:rPr>
        <w:t>__________________________________________________________________________________</w:t>
      </w:r>
    </w:p>
    <w:p w:rsidRDefault="00D92B81" w:rsidP="00D92B81" w:rsidR="00D92B81" w:rsidRPr="00D92B81">
      <w:pPr>
        <w:jc w:val="center"/>
        <w:rPr>
          <w:rFonts w:cs="Times New Roman" w:eastAsia="Calibri" w:hAnsi="Calibri" w:ascii="Calibri"/>
          <w:b/>
        </w:rPr>
      </w:pPr>
      <w:r w:rsidRPr="00D92B81">
        <w:rPr>
          <w:rFonts w:cs="Times New Roman" w:eastAsia="Calibri" w:hAnsi="Calibri" w:ascii="Calibri"/>
          <w:b/>
        </w:rPr>
        <w:t>OBVEZE</w:t>
      </w:r>
    </w:p>
    <w:p w:rsidRDefault="00D92B81" w:rsidP="00D92B81" w:rsidR="00D92B81" w:rsidRPr="00D92B81">
      <w:pPr>
        <w:rPr>
          <w:rFonts w:cs="Times New Roman" w:eastAsia="Calibri" w:hAnsi="Calibri" w:ascii="Calibri"/>
        </w:rPr>
      </w:pPr>
      <w:r w:rsidRPr="00D92B81">
        <w:rPr>
          <w:rFonts w:cs="Times New Roman" w:eastAsia="Calibri" w:hAnsi="Calibri" w:ascii="Calibri"/>
        </w:rPr>
        <w:t>________________________________________________________________</w:t>
      </w:r>
    </w:p>
    <w:p w:rsidRDefault="00D92B81" w:rsidP="00D92B81" w:rsidR="00D92B81" w:rsidRPr="00D92B81">
      <w:pPr>
        <w:rPr>
          <w:rFonts w:cs="Times New Roman" w:eastAsia="Calibri" w:hAnsi="Calibri" w:ascii="Calibri"/>
        </w:rPr>
      </w:pPr>
      <w:r w:rsidRPr="00D92B81">
        <w:rPr>
          <w:rFonts w:cs="Times New Roman" w:eastAsia="Calibri" w:hAnsi="Calibri" w:ascii="Calibri"/>
        </w:rPr>
        <w:t>Red.br.         OPIS  OBVEZA                         KNJI.  VRIJ. NA 09.11.2018.G.         PRIJAVLJENE  TRAŽBINE</w:t>
      </w:r>
    </w:p>
    <w:p w:rsidRDefault="00D92B81" w:rsidP="00D92B81" w:rsidR="00D92B81" w:rsidRPr="00D92B81">
      <w:pPr>
        <w:rPr>
          <w:rFonts w:cs="Times New Roman" w:eastAsia="Calibri" w:hAnsi="Calibri" w:ascii="Calibri"/>
        </w:rPr>
      </w:pPr>
      <w:r w:rsidRPr="00D92B81">
        <w:rPr>
          <w:rFonts w:cs="Times New Roman" w:eastAsia="Calibri" w:hAnsi="Calibri" w:ascii="Calibri"/>
        </w:rPr>
        <w:t>_________________________________________________________________________________</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1.             klasa 2 - razne obveze                      291.230,74 kune                              308.538,87 kuna</w:t>
      </w:r>
    </w:p>
    <w:p w:rsidRDefault="00D92B81" w:rsidP="00D92B81" w:rsidR="00D92B81" w:rsidRPr="00D92B81">
      <w:pPr>
        <w:rPr>
          <w:rFonts w:cs="Times New Roman" w:eastAsia="Calibri" w:hAnsi="Calibri" w:ascii="Calibri"/>
        </w:rPr>
      </w:pPr>
      <w:r w:rsidRPr="00D92B81">
        <w:rPr>
          <w:rFonts w:cs="Times New Roman" w:eastAsia="Calibri" w:hAnsi="Calibri" w:ascii="Calibri"/>
        </w:rPr>
        <w:t>__________________________________________________________________________________</w:t>
      </w: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SVEUKUPNO:                             291.230,74 kune                              308.538,87 kuna        </w:t>
      </w:r>
    </w:p>
    <w:p w:rsidRDefault="00D92B81" w:rsidP="00D92B81" w:rsidR="00D92B81" w:rsidRPr="00D92B81">
      <w:pPr>
        <w:rPr>
          <w:rFonts w:cs="Times New Roman" w:eastAsia="Calibri" w:hAnsi="Calibri" w:ascii="Calibri"/>
        </w:rPr>
      </w:pPr>
      <w:r w:rsidRPr="00D92B81">
        <w:rPr>
          <w:rFonts w:cs="Times New Roman" w:eastAsia="Calibri" w:hAnsi="Calibri" w:ascii="Calibri"/>
        </w:rPr>
        <w:t>__________________________________________________________________________________</w:t>
      </w:r>
    </w:p>
    <w:p w:rsidRDefault="00D92B81" w:rsidP="00D92B81" w:rsidR="00D92B81" w:rsidRPr="00D92B81">
      <w:pPr>
        <w:rPr>
          <w:rFonts w:cs="Times New Roman" w:eastAsia="Calibri" w:hAnsi="Calibri" w:ascii="Calibri"/>
        </w:rPr>
      </w:pPr>
    </w:p>
    <w:p w:rsidRDefault="00D92B81" w:rsidP="00D92B81" w:rsidR="00D92B81" w:rsidRPr="00D92B81">
      <w:pPr>
        <w:rPr>
          <w:rFonts w:cs="Times New Roman" w:eastAsia="Calibri" w:hAnsi="Calibri" w:ascii="Calibri"/>
        </w:rPr>
      </w:pPr>
      <w:r w:rsidRPr="00D92B81">
        <w:rPr>
          <w:rFonts w:cs="Times New Roman" w:eastAsia="Calibri" w:hAnsi="Calibri" w:ascii="Calibri"/>
        </w:rPr>
        <w:t xml:space="preserve">                                                                                                 STEČAJNI  UPRAVITELJ:</w:t>
      </w:r>
    </w:p>
    <w:p w:rsidRDefault="00D92B81" w:rsidR="00E529BF">
      <w:r w:rsidRPr="00D92B81">
        <w:rPr>
          <w:rFonts w:cs="Times New Roman" w:eastAsia="Calibri" w:hAnsi="Calibri" w:ascii="Calibri"/>
        </w:rPr>
        <w:t xml:space="preserve">                                                                                           IVAN  HUDOLETNJAK,  dipl. prav.</w:t>
      </w:r>
      <w:bookmarkStart w:name="_GoBack" w:id="0"/>
      <w:bookmarkEnd w:id="0"/>
    </w:p>
    <w:sectPr w:rsidR="00E529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4C342F"/>
    <w:multiLevelType w:val="hybridMultilevel"/>
    <w:tmpl w:val="2D80ED32"/>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5E65"/>
    <w:rsid w:val="00750F21"/>
    <w:rsid w:val="00B15E65"/>
    <w:rsid w:val="00D2342D"/>
    <w:rsid w:val="00D92B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5E6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15E65"/>
    <w:pPr>
      <w:ind w:left="720"/>
      <w:contextualSpacing/>
    </w:pPr>
  </w:style>
  <w:style w:styleId="Tekstrezerviranogmjesta" w:type="character">
    <w:name w:val="Placeholder Text"/>
    <w:basedOn w:val="Zadanifontodlomka"/>
    <w:uiPriority w:val="99"/>
    <w:semiHidden/>
    <w:rsid w:val="00D92B81"/>
    <w:rPr>
      <w:color w:val="808080"/>
      <w:bdr w:space="0" w:sz="0" w:color="auto" w:val="none"/>
      <w:shd w:fill="CCFFFF" w:color="auto" w:val="clear"/>
    </w:rPr>
  </w:style>
  <w:style w:customStyle="true" w:styleId="eSPISCCParagraphDefaultFont" w:type="character">
    <w:name w:val="eSPIS_CC_Paragraph Default Font"/>
    <w:basedOn w:val="Zadanifontodlomka"/>
    <w:rsid w:val="00D92B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2B81"/>
    <w:rPr>
      <w:bdr w:space="0" w:sz="0" w:color="auto" w:val="none"/>
      <w:shd w:fill="FFFFCC" w:color="auto" w:val="clear"/>
      <w:lang w:val="hr-HR"/>
    </w:rPr>
  </w:style>
  <w:style w:customStyle="true" w:styleId="PozadinaSvijetloCrvena" w:type="character">
    <w:name w:val="Pozadina_SvijetloCrvena"/>
    <w:basedOn w:val="eSPISCCParagraphDefaultFont"/>
    <w:rsid w:val="00D92B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2B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5E6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15E65"/>
    <w:pPr>
      <w:ind w:left="720"/>
      <w:contextualSpacing/>
    </w:pPr>
  </w:style>
  <w:style w:styleId="Tekstrezerviranogmjesta" w:type="character">
    <w:name w:val="Placeholder Text"/>
    <w:basedOn w:val="Zadanifontodlomka"/>
    <w:uiPriority w:val="99"/>
    <w:semiHidden/>
    <w:rsid w:val="00D92B81"/>
    <w:rPr>
      <w:color w:val="808080"/>
      <w:bdr w:color="auto" w:space="0" w:sz="0" w:val="none"/>
      <w:shd w:color="auto" w:fill="CCFFFF" w:val="clear"/>
    </w:rPr>
  </w:style>
  <w:style w:customStyle="1" w:styleId="eSPISCCParagraphDefaultFont" w:type="character">
    <w:name w:val="eSPIS_CC_Paragraph Default Font"/>
    <w:basedOn w:val="Zadanifontodlomka"/>
    <w:rsid w:val="00D92B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2B81"/>
    <w:rPr>
      <w:bdr w:color="auto" w:space="0" w:sz="0" w:val="none"/>
      <w:shd w:color="auto" w:fill="FFFFCC" w:val="clear"/>
      <w:lang w:val="hr-HR"/>
    </w:rPr>
  </w:style>
  <w:style w:customStyle="1" w:styleId="PozadinaSvijetloCrvena" w:type="character">
    <w:name w:val="Pozadina_SvijetloCrvena"/>
    <w:basedOn w:val="eSPISCCParagraphDefaultFont"/>
    <w:rsid w:val="00D92B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2B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40021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1093</properties:Words>
  <properties:Characters>7248</properties:Characters>
  <properties:Lines>184</properties:Lines>
  <properties:Paragraphs>74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2019-02-06T11:38:00Z</dcterms:created>
  <dc:creator>Željka Vitez</dc:creator>
  <cp:lastModifiedBy>Željka Vitez</cp:lastModifiedBy>
  <dcterms:modified xmlns:xsi="http://www.w3.org/2001/XMLSchema-instance" xsi:type="dcterms:W3CDTF">2019-02-06T11:47:00Z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St-383/2018-10 / Podnesak - Izvješće stečajnog upravitelja (ČUKMAN MB izvješće stečajnog upravitelja.docx)</vt:lpwstr>
  </prop:property>
  <prop:property name="CC_coloring" pid="4" fmtid="{D5CDD505-2E9C-101B-9397-08002B2CF9AE}">
    <vt:bool>true</vt:bool>
  </prop:property>
  <prop:property name="BrojStranica" pid="5" fmtid="{D5CDD505-2E9C-101B-9397-08002B2CF9AE}">
    <vt:i4>6</vt:i4>
  </prop:property>
</prop:Properties>
</file>