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bca7" w14:paraId="ef6bca7" w:rsidRDefault="002423BB" w:rsidP="002423BB" w:rsidR="002423BB" w:rsidRPr="003D480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D480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D480D">
      <w:pPr>
        <w:pStyle w:val="Zaglavlje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D480D">
      <w:pPr>
        <w:pStyle w:val="Zaglavlje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D480D">
      <w:pPr>
        <w:pStyle w:val="Zaglavlje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D480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D480D">
      <w:pPr>
        <w:jc w:val="both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ab/>
      </w:r>
      <w:r w:rsidR="009478A7" w:rsidRPr="003D480D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3D480D" w:rsidRPr="003D480D">
        <w:rPr>
          <w:rFonts w:hAnsi="Times New Roman" w:ascii="Times New Roman"/>
          <w:szCs w:val="24"/>
        </w:rPr>
        <w:t>GRADITELJSTVO ZEKO d.o.o., OIB:10903355545, Zagreb, 2. Ravnice 1</w:t>
      </w:r>
      <w:r w:rsidR="002B1759" w:rsidRPr="003D480D">
        <w:rPr>
          <w:rFonts w:hAnsi="Times New Roman" w:ascii="Times New Roman"/>
          <w:szCs w:val="24"/>
        </w:rPr>
        <w:t xml:space="preserve">, dana </w:t>
      </w:r>
      <w:r w:rsidR="003D480D" w:rsidRPr="003D480D">
        <w:rPr>
          <w:rFonts w:hAnsi="Times New Roman" w:ascii="Times New Roman"/>
          <w:szCs w:val="24"/>
        </w:rPr>
        <w:t>4. lipnja</w:t>
      </w:r>
      <w:r w:rsidR="002B1759" w:rsidRPr="003D480D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3D480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D48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D480D">
      <w:pPr>
        <w:pStyle w:val="BodyText21"/>
        <w:ind w:firstLine="0" w:left="0"/>
        <w:rPr>
          <w:rFonts w:hAnsi="Times New Roman" w:ascii="Times New Roman"/>
          <w:szCs w:val="24"/>
        </w:rPr>
      </w:pPr>
      <w:r w:rsidRPr="003D480D">
        <w:rPr>
          <w:rFonts w:hAnsi="Times New Roman" w:ascii="Times New Roman"/>
          <w:szCs w:val="24"/>
        </w:rPr>
        <w:t xml:space="preserve">I. Otvara se skraćeni stečajni postupak nad dužnikom </w:t>
      </w:r>
      <w:r w:rsidR="003D480D" w:rsidRPr="003D480D">
        <w:rPr>
          <w:rFonts w:hAnsi="Times New Roman" w:ascii="Times New Roman"/>
          <w:szCs w:val="24"/>
        </w:rPr>
        <w:t>GRADITELJSTVO ZEKO d.o.o., OIB:10903355545, Zagreb, 2. Ravnice 1</w:t>
      </w:r>
      <w:r w:rsidR="00002EC2" w:rsidRPr="003D480D">
        <w:rPr>
          <w:rFonts w:hAnsi="Times New Roman" w:ascii="Times New Roman"/>
          <w:szCs w:val="24"/>
        </w:rPr>
        <w:t xml:space="preserve">. </w:t>
      </w:r>
      <w:r w:rsidR="00A575F9" w:rsidRPr="003D480D">
        <w:rPr>
          <w:rFonts w:hAnsi="Times New Roman" w:ascii="Times New Roman"/>
          <w:szCs w:val="24"/>
        </w:rPr>
        <w:t>Sk</w:t>
      </w:r>
      <w:r w:rsidRPr="003D480D">
        <w:rPr>
          <w:rFonts w:hAnsi="Times New Roman" w:ascii="Times New Roman"/>
          <w:szCs w:val="24"/>
        </w:rPr>
        <w:t xml:space="preserve">raćeni stečajni postupak otvoren je dana </w:t>
      </w:r>
      <w:r w:rsidR="003D480D" w:rsidRPr="003D480D">
        <w:rPr>
          <w:rFonts w:hAnsi="Times New Roman" w:ascii="Times New Roman"/>
          <w:szCs w:val="24"/>
        </w:rPr>
        <w:t>4. lipn</w:t>
      </w:r>
      <w:r w:rsidR="00B372E9" w:rsidRPr="003D480D">
        <w:rPr>
          <w:rFonts w:hAnsi="Times New Roman" w:ascii="Times New Roman"/>
          <w:szCs w:val="24"/>
        </w:rPr>
        <w:t xml:space="preserve">ja </w:t>
      </w:r>
      <w:r w:rsidR="008C56E0" w:rsidRPr="003D480D">
        <w:rPr>
          <w:rFonts w:hAnsi="Times New Roman" w:ascii="Times New Roman"/>
          <w:szCs w:val="24"/>
        </w:rPr>
        <w:t>2018</w:t>
      </w:r>
      <w:r w:rsidR="007C7AF3" w:rsidRPr="003D480D">
        <w:rPr>
          <w:rFonts w:hAnsi="Times New Roman" w:ascii="Times New Roman"/>
          <w:szCs w:val="24"/>
        </w:rPr>
        <w:t>.</w:t>
      </w:r>
      <w:r w:rsidR="00A71E86" w:rsidRPr="003D480D">
        <w:rPr>
          <w:rFonts w:hAnsi="Times New Roman" w:ascii="Times New Roman"/>
          <w:szCs w:val="24"/>
        </w:rPr>
        <w:t xml:space="preserve"> u </w:t>
      </w:r>
      <w:r w:rsidR="003D480D" w:rsidRPr="003D480D">
        <w:rPr>
          <w:rFonts w:hAnsi="Times New Roman" w:ascii="Times New Roman"/>
          <w:szCs w:val="24"/>
        </w:rPr>
        <w:t>14</w:t>
      </w:r>
      <w:r w:rsidR="00A71E86" w:rsidRPr="003D480D">
        <w:rPr>
          <w:rFonts w:hAnsi="Times New Roman" w:ascii="Times New Roman"/>
          <w:szCs w:val="24"/>
        </w:rPr>
        <w:t>,</w:t>
      </w:r>
      <w:r w:rsidR="002052E5" w:rsidRPr="003D480D">
        <w:rPr>
          <w:rFonts w:hAnsi="Times New Roman" w:ascii="Times New Roman"/>
          <w:szCs w:val="24"/>
        </w:rPr>
        <w:t>00</w:t>
      </w:r>
      <w:r w:rsidRPr="003D480D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D480D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D480D">
      <w:pPr>
        <w:pStyle w:val="BodyText21"/>
        <w:ind w:firstLine="0" w:left="0"/>
        <w:rPr>
          <w:rFonts w:hAnsi="Times New Roman" w:ascii="Times New Roman"/>
          <w:szCs w:val="24"/>
        </w:rPr>
      </w:pPr>
      <w:r w:rsidRPr="003D480D">
        <w:rPr>
          <w:rFonts w:hAnsi="Times New Roman" w:ascii="Times New Roman"/>
          <w:szCs w:val="24"/>
        </w:rPr>
        <w:t>II. Za stečajnog upravitelja imenuje se</w:t>
      </w:r>
      <w:r w:rsidR="00A23D69" w:rsidRPr="003D480D">
        <w:rPr>
          <w:rFonts w:hAnsi="Times New Roman" w:ascii="Times New Roman"/>
          <w:szCs w:val="24"/>
        </w:rPr>
        <w:t xml:space="preserve"> </w:t>
      </w:r>
      <w:r w:rsidR="00B372E9" w:rsidRPr="003D480D">
        <w:rPr>
          <w:rFonts w:hAnsi="Times New Roman" w:ascii="Times New Roman"/>
          <w:szCs w:val="24"/>
        </w:rPr>
        <w:t>Davorin Kapustić</w:t>
      </w:r>
      <w:r w:rsidR="00FF5A9B" w:rsidRPr="003D480D">
        <w:rPr>
          <w:rFonts w:hAnsi="Times New Roman" w:ascii="Times New Roman"/>
          <w:szCs w:val="24"/>
        </w:rPr>
        <w:t>, OIB:</w:t>
      </w:r>
      <w:r w:rsidR="00B372E9" w:rsidRPr="003D480D">
        <w:rPr>
          <w:rFonts w:hAnsi="Times New Roman" w:ascii="Times New Roman"/>
          <w:szCs w:val="24"/>
        </w:rPr>
        <w:t>58634265045</w:t>
      </w:r>
      <w:r w:rsidR="00FF5A9B" w:rsidRPr="003D480D">
        <w:rPr>
          <w:rFonts w:hAnsi="Times New Roman" w:ascii="Times New Roman"/>
          <w:szCs w:val="24"/>
        </w:rPr>
        <w:t xml:space="preserve">, </w:t>
      </w:r>
      <w:r w:rsidR="00B372E9" w:rsidRPr="003D480D">
        <w:rPr>
          <w:rFonts w:hAnsi="Times New Roman" w:ascii="Times New Roman"/>
          <w:szCs w:val="24"/>
        </w:rPr>
        <w:t>Ivanec</w:t>
      </w:r>
      <w:r w:rsidR="00FF5A9B" w:rsidRPr="003D480D">
        <w:rPr>
          <w:rFonts w:hAnsi="Times New Roman" w:ascii="Times New Roman"/>
          <w:szCs w:val="24"/>
        </w:rPr>
        <w:t xml:space="preserve">, </w:t>
      </w:r>
      <w:r w:rsidR="00B372E9" w:rsidRPr="003D480D">
        <w:rPr>
          <w:rFonts w:hAnsi="Times New Roman" w:ascii="Times New Roman"/>
          <w:szCs w:val="24"/>
        </w:rPr>
        <w:t>Ak. Mirka Maleza 4.</w:t>
      </w:r>
    </w:p>
    <w:p w:rsidRDefault="002423BB" w:rsidP="002423BB" w:rsidR="002423BB" w:rsidRPr="003D48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D480D">
      <w:pPr>
        <w:jc w:val="both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 xml:space="preserve">III. Zaključuje se skraćeni stečajni postupak nad </w:t>
      </w:r>
      <w:r w:rsidR="003D480D" w:rsidRPr="003D480D">
        <w:rPr>
          <w:rFonts w:hAnsi="Times New Roman" w:ascii="Times New Roman"/>
          <w:szCs w:val="24"/>
        </w:rPr>
        <w:t>GRADITELJSTVO ZEKO d.o.o., OIB:10903355545, Zagreb, 2. Ravnice 1</w:t>
      </w:r>
      <w:r w:rsidR="00002EC2" w:rsidRPr="003D480D">
        <w:rPr>
          <w:rFonts w:hAnsi="Times New Roman" w:ascii="Times New Roman"/>
          <w:szCs w:val="24"/>
        </w:rPr>
        <w:t>.</w:t>
      </w:r>
    </w:p>
    <w:p w:rsidRDefault="002423BB" w:rsidP="002423BB" w:rsidR="002423BB" w:rsidRPr="003D480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D480D">
      <w:pPr>
        <w:jc w:val="both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3D480D" w:rsidRPr="003D480D">
        <w:rPr>
          <w:rFonts w:hAnsi="Times New Roman" w:ascii="Times New Roman"/>
          <w:szCs w:val="24"/>
        </w:rPr>
        <w:t>GRADITELJSTVO ZEKO d.o.o., OIB:10903355545, Zagreb, 2. Ravnice 1</w:t>
      </w:r>
      <w:r w:rsidR="00AD4395" w:rsidRPr="003D480D">
        <w:rPr>
          <w:rFonts w:hAnsi="Times New Roman" w:ascii="Times New Roman"/>
          <w:szCs w:val="24"/>
        </w:rPr>
        <w:t>,</w:t>
      </w:r>
      <w:r w:rsidR="00002EC2" w:rsidRPr="003D480D">
        <w:rPr>
          <w:rFonts w:hAnsi="Times New Roman" w:ascii="Times New Roman"/>
          <w:szCs w:val="24"/>
        </w:rPr>
        <w:t xml:space="preserve"> br</w:t>
      </w:r>
      <w:r w:rsidRPr="003D480D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D480D">
        <w:rPr>
          <w:rFonts w:hAnsi="Times New Roman" w:ascii="Times New Roman"/>
          <w:szCs w:val="24"/>
          <w:lang w:val="hr-HR"/>
        </w:rPr>
        <w:t xml:space="preserve">sudskog </w:t>
      </w:r>
      <w:r w:rsidRPr="003D480D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D480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D480D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D480D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D480D">
      <w:pPr>
        <w:ind w:firstLine="709"/>
        <w:jc w:val="both"/>
        <w:rPr>
          <w:rFonts w:hAnsi="Times New Roman" w:ascii="Times New Roman"/>
          <w:szCs w:val="24"/>
        </w:rPr>
      </w:pPr>
      <w:r w:rsidRPr="003D480D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D480D">
        <w:rPr>
          <w:rFonts w:hAnsi="Times New Roman" w:ascii="Times New Roman"/>
          <w:szCs w:val="24"/>
        </w:rPr>
        <w:t xml:space="preserve">vome sudu Financijska agencija </w:t>
      </w:r>
      <w:r w:rsidRPr="003D480D">
        <w:rPr>
          <w:rFonts w:hAnsi="Times New Roman" w:ascii="Times New Roman"/>
          <w:szCs w:val="24"/>
        </w:rPr>
        <w:t xml:space="preserve">(dalje: FINA), </w:t>
      </w:r>
      <w:r w:rsidR="00DA7810" w:rsidRPr="003D480D">
        <w:rPr>
          <w:rFonts w:hAnsi="Times New Roman" w:ascii="Times New Roman"/>
          <w:szCs w:val="24"/>
        </w:rPr>
        <w:t xml:space="preserve">dana </w:t>
      </w:r>
      <w:r w:rsidR="003D480D" w:rsidRPr="003D480D">
        <w:rPr>
          <w:rFonts w:hAnsi="Times New Roman" w:ascii="Times New Roman"/>
          <w:szCs w:val="24"/>
        </w:rPr>
        <w:t>30</w:t>
      </w:r>
      <w:r w:rsidR="00440088" w:rsidRPr="003D480D">
        <w:rPr>
          <w:rFonts w:hAnsi="Times New Roman" w:ascii="Times New Roman"/>
          <w:szCs w:val="24"/>
        </w:rPr>
        <w:t>.1</w:t>
      </w:r>
      <w:r w:rsidR="003D480D" w:rsidRPr="003D480D">
        <w:rPr>
          <w:rFonts w:hAnsi="Times New Roman" w:ascii="Times New Roman"/>
          <w:szCs w:val="24"/>
        </w:rPr>
        <w:t>0</w:t>
      </w:r>
      <w:r w:rsidR="00440088" w:rsidRPr="003D480D">
        <w:rPr>
          <w:rFonts w:hAnsi="Times New Roman" w:ascii="Times New Roman"/>
          <w:szCs w:val="24"/>
        </w:rPr>
        <w:t>.201</w:t>
      </w:r>
      <w:r w:rsidR="003D480D" w:rsidRPr="003D480D">
        <w:rPr>
          <w:rFonts w:hAnsi="Times New Roman" w:ascii="Times New Roman"/>
          <w:szCs w:val="24"/>
        </w:rPr>
        <w:t>5</w:t>
      </w:r>
      <w:r w:rsidR="00440088" w:rsidRPr="003D480D">
        <w:rPr>
          <w:rFonts w:hAnsi="Times New Roman" w:ascii="Times New Roman"/>
          <w:szCs w:val="24"/>
        </w:rPr>
        <w:t xml:space="preserve">., </w:t>
      </w:r>
      <w:r w:rsidRPr="003D480D">
        <w:rPr>
          <w:rFonts w:hAnsi="Times New Roman" w:ascii="Times New Roman"/>
          <w:szCs w:val="24"/>
        </w:rPr>
        <w:t>na temelju odredbe čl. 4</w:t>
      </w:r>
      <w:r w:rsidR="006D0421" w:rsidRPr="003D480D">
        <w:rPr>
          <w:rFonts w:hAnsi="Times New Roman" w:ascii="Times New Roman"/>
          <w:szCs w:val="24"/>
        </w:rPr>
        <w:t>29</w:t>
      </w:r>
      <w:r w:rsidRPr="003D480D">
        <w:rPr>
          <w:rFonts w:hAnsi="Times New Roman" w:ascii="Times New Roman"/>
          <w:szCs w:val="24"/>
        </w:rPr>
        <w:t>. st 1. Stečajnog zakona (''Narodne novine'' broj 71/15,</w:t>
      </w:r>
      <w:r w:rsidR="00E10D63" w:rsidRPr="003D480D">
        <w:rPr>
          <w:rFonts w:hAnsi="Times New Roman" w:ascii="Times New Roman"/>
          <w:szCs w:val="24"/>
        </w:rPr>
        <w:t xml:space="preserve"> 104/17;</w:t>
      </w:r>
      <w:r w:rsidRPr="003D480D">
        <w:rPr>
          <w:rFonts w:hAnsi="Times New Roman" w:ascii="Times New Roman"/>
          <w:szCs w:val="24"/>
        </w:rPr>
        <w:t xml:space="preserve"> dalje:  SZ), navodeći da su kod dužnika ispunjeni uvjeti iz čl. 4</w:t>
      </w:r>
      <w:r w:rsidR="003D480D" w:rsidRPr="003D480D">
        <w:rPr>
          <w:rFonts w:hAnsi="Times New Roman" w:ascii="Times New Roman"/>
          <w:szCs w:val="24"/>
        </w:rPr>
        <w:t>44</w:t>
      </w:r>
      <w:r w:rsidRPr="003D480D">
        <w:rPr>
          <w:rFonts w:hAnsi="Times New Roman" w:ascii="Times New Roman"/>
          <w:szCs w:val="24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E10D63" w:rsidRPr="003D480D">
        <w:rPr>
          <w:rFonts w:hAnsi="Times New Roman" w:ascii="Times New Roman"/>
          <w:szCs w:val="24"/>
        </w:rPr>
        <w:t>1</w:t>
      </w:r>
      <w:r w:rsidR="003D480D" w:rsidRPr="003D480D">
        <w:rPr>
          <w:rFonts w:hAnsi="Times New Roman" w:ascii="Times New Roman"/>
          <w:szCs w:val="24"/>
        </w:rPr>
        <w:t>212</w:t>
      </w:r>
      <w:r w:rsidR="003B51F9" w:rsidRPr="003D480D">
        <w:rPr>
          <w:rFonts w:hAnsi="Times New Roman" w:ascii="Times New Roman"/>
          <w:szCs w:val="24"/>
        </w:rPr>
        <w:t xml:space="preserve"> </w:t>
      </w:r>
      <w:r w:rsidRPr="003D480D">
        <w:rPr>
          <w:rFonts w:hAnsi="Times New Roman" w:ascii="Times New Roman"/>
          <w:szCs w:val="24"/>
        </w:rPr>
        <w:t>dana</w:t>
      </w:r>
      <w:r w:rsidR="006257A0" w:rsidRPr="003D480D">
        <w:rPr>
          <w:rFonts w:hAnsi="Times New Roman" w:ascii="Times New Roman"/>
          <w:szCs w:val="24"/>
        </w:rPr>
        <w:t xml:space="preserve"> u ukupnom iznosu od </w:t>
      </w:r>
      <w:r w:rsidR="003D480D" w:rsidRPr="003D480D">
        <w:rPr>
          <w:rFonts w:hAnsi="Times New Roman" w:ascii="Times New Roman"/>
          <w:szCs w:val="24"/>
        </w:rPr>
        <w:t>286.015,38</w:t>
      </w:r>
      <w:r w:rsidR="006257A0" w:rsidRPr="003D480D">
        <w:rPr>
          <w:rFonts w:hAnsi="Times New Roman" w:ascii="Times New Roman"/>
          <w:szCs w:val="24"/>
        </w:rPr>
        <w:t xml:space="preserve"> kn</w:t>
      </w:r>
      <w:r w:rsidRPr="003D480D">
        <w:rPr>
          <w:rFonts w:hAnsi="Times New Roman" w:ascii="Times New Roman"/>
          <w:szCs w:val="24"/>
        </w:rPr>
        <w:t>.</w:t>
      </w:r>
    </w:p>
    <w:p w:rsidRDefault="008B167C" w:rsidP="00C22D72" w:rsidR="00C22D72" w:rsidRPr="003D480D">
      <w:pPr>
        <w:jc w:val="both"/>
        <w:rPr>
          <w:rFonts w:hAnsi="Times New Roman" w:ascii="Times New Roman"/>
          <w:szCs w:val="24"/>
        </w:rPr>
      </w:pPr>
      <w:r w:rsidRPr="003D480D">
        <w:rPr>
          <w:rFonts w:hAnsi="Times New Roman" w:ascii="Times New Roman"/>
          <w:szCs w:val="24"/>
        </w:rPr>
        <w:tab/>
        <w:t xml:space="preserve">Uvidom u izvadak iz </w:t>
      </w:r>
      <w:r w:rsidR="00002EC2" w:rsidRPr="003D480D">
        <w:rPr>
          <w:rFonts w:hAnsi="Times New Roman" w:ascii="Times New Roman"/>
          <w:szCs w:val="24"/>
        </w:rPr>
        <w:t>sudskog r</w:t>
      </w:r>
      <w:r w:rsidR="00C22D72" w:rsidRPr="003D480D">
        <w:rPr>
          <w:rFonts w:hAnsi="Times New Roman" w:ascii="Times New Roman"/>
          <w:szCs w:val="24"/>
        </w:rPr>
        <w:t>egistra</w:t>
      </w:r>
      <w:r w:rsidRPr="003D480D">
        <w:rPr>
          <w:rFonts w:hAnsi="Times New Roman" w:ascii="Times New Roman"/>
          <w:szCs w:val="24"/>
        </w:rPr>
        <w:t xml:space="preserve"> </w:t>
      </w:r>
      <w:r w:rsidR="00C22D72" w:rsidRPr="003D480D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D480D">
      <w:pPr>
        <w:jc w:val="both"/>
        <w:rPr>
          <w:rFonts w:hAnsi="Times New Roman" w:ascii="Times New Roman"/>
          <w:szCs w:val="24"/>
        </w:rPr>
      </w:pPr>
      <w:r w:rsidRPr="003D480D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A575F9" w:rsidP="00C22D72" w:rsidR="00C22D72" w:rsidRPr="003D48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</w:rPr>
        <w:t xml:space="preserve">Oglasom od </w:t>
      </w:r>
      <w:r w:rsidR="003D480D" w:rsidRPr="003D480D">
        <w:rPr>
          <w:rFonts w:hAnsi="Times New Roman" w:ascii="Times New Roman"/>
          <w:szCs w:val="24"/>
        </w:rPr>
        <w:t>13. ožujka</w:t>
      </w:r>
      <w:r w:rsidR="00B372E9" w:rsidRPr="003D480D">
        <w:rPr>
          <w:rFonts w:hAnsi="Times New Roman" w:ascii="Times New Roman"/>
          <w:szCs w:val="24"/>
        </w:rPr>
        <w:t xml:space="preserve"> </w:t>
      </w:r>
      <w:r w:rsidRPr="003D480D">
        <w:rPr>
          <w:rFonts w:hAnsi="Times New Roman" w:ascii="Times New Roman"/>
          <w:szCs w:val="24"/>
        </w:rPr>
        <w:t>201</w:t>
      </w:r>
      <w:r w:rsidR="00B372E9" w:rsidRPr="003D480D">
        <w:rPr>
          <w:rFonts w:hAnsi="Times New Roman" w:ascii="Times New Roman"/>
          <w:szCs w:val="24"/>
        </w:rPr>
        <w:t>8</w:t>
      </w:r>
      <w:r w:rsidRPr="003D480D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3D480D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D480D">
        <w:rPr>
          <w:rFonts w:hAnsi="Times New Roman" w:ascii="Times New Roman"/>
          <w:szCs w:val="24"/>
          <w:lang w:val="hr-HR"/>
        </w:rPr>
        <w:t xml:space="preserve">Također, zaključkom od </w:t>
      </w:r>
      <w:r w:rsidR="003D480D" w:rsidRPr="003D480D">
        <w:rPr>
          <w:rFonts w:hAnsi="Times New Roman" w:ascii="Times New Roman"/>
          <w:szCs w:val="24"/>
          <w:lang w:val="hr-HR"/>
        </w:rPr>
        <w:t>13. ožujka</w:t>
      </w:r>
      <w:r w:rsidR="00D613CA" w:rsidRPr="003D480D">
        <w:rPr>
          <w:rFonts w:hAnsi="Times New Roman" w:ascii="Times New Roman"/>
          <w:szCs w:val="24"/>
          <w:lang w:val="hr-HR"/>
        </w:rPr>
        <w:t xml:space="preserve"> 201</w:t>
      </w:r>
      <w:r w:rsidR="002A3DFB" w:rsidRPr="003D480D">
        <w:rPr>
          <w:rFonts w:hAnsi="Times New Roman" w:ascii="Times New Roman"/>
          <w:szCs w:val="24"/>
          <w:lang w:val="hr-HR"/>
        </w:rPr>
        <w:t>8</w:t>
      </w:r>
      <w:r w:rsidR="00D613CA" w:rsidRPr="003D480D">
        <w:rPr>
          <w:rFonts w:hAnsi="Times New Roman" w:ascii="Times New Roman"/>
          <w:szCs w:val="24"/>
          <w:lang w:val="hr-HR"/>
        </w:rPr>
        <w:t>.</w:t>
      </w:r>
      <w:r w:rsidRPr="003D480D">
        <w:rPr>
          <w:rFonts w:hAnsi="Times New Roman" w:ascii="Times New Roman"/>
          <w:szCs w:val="24"/>
          <w:lang w:val="hr-HR"/>
        </w:rPr>
        <w:t xml:space="preserve">, pozvana  je osoba ovlaštena za zastupanje dužnika po zakonu, dostaviti javnobilježnički ovjerovljen popis imovine i obveza dužnika na propisanom obrascu. </w:t>
      </w:r>
    </w:p>
    <w:p w:rsidRDefault="003A0E9A" w:rsidP="00E807B5" w:rsidR="003A0E9A" w:rsidRPr="003D48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 xml:space="preserve">Osoba ovlaštena </w:t>
      </w:r>
      <w:r w:rsidR="00D613CA" w:rsidRPr="003D480D">
        <w:rPr>
          <w:rFonts w:hAnsi="Times New Roman" w:ascii="Times New Roman"/>
          <w:szCs w:val="24"/>
          <w:lang w:val="hr-HR"/>
        </w:rPr>
        <w:t>za zastupanje dužnika po zakonu</w:t>
      </w:r>
      <w:r w:rsidR="003D480D" w:rsidRPr="003D480D">
        <w:rPr>
          <w:rFonts w:hAnsi="Times New Roman" w:ascii="Times New Roman"/>
          <w:szCs w:val="24"/>
          <w:lang w:val="hr-HR"/>
        </w:rPr>
        <w:t xml:space="preserve">, podneskom od 21. svibnja 2018., </w:t>
      </w:r>
      <w:r w:rsidR="0013427E" w:rsidRPr="003D480D">
        <w:rPr>
          <w:rFonts w:hAnsi="Times New Roman" w:ascii="Times New Roman"/>
          <w:szCs w:val="24"/>
          <w:lang w:val="hr-HR"/>
        </w:rPr>
        <w:t xml:space="preserve"> </w:t>
      </w:r>
      <w:r w:rsidR="003D480D" w:rsidRPr="003D480D">
        <w:rPr>
          <w:rFonts w:hAnsi="Times New Roman" w:ascii="Times New Roman"/>
          <w:szCs w:val="24"/>
          <w:lang w:val="hr-HR"/>
        </w:rPr>
        <w:t>obavijestila je ovaj sud</w:t>
      </w:r>
      <w:r w:rsidR="002A3DFB" w:rsidRPr="003D480D">
        <w:rPr>
          <w:rFonts w:hAnsi="Times New Roman" w:ascii="Times New Roman"/>
          <w:szCs w:val="24"/>
        </w:rPr>
        <w:t xml:space="preserve"> da dužnik nema imovine dostatne za pokriće troškova</w:t>
      </w:r>
      <w:r w:rsidR="009848FF" w:rsidRPr="003D480D">
        <w:rPr>
          <w:rFonts w:hAnsi="Times New Roman" w:ascii="Times New Roman"/>
          <w:szCs w:val="24"/>
          <w:lang w:val="hr-HR"/>
        </w:rPr>
        <w:t xml:space="preserve">. </w:t>
      </w:r>
    </w:p>
    <w:p w:rsidRDefault="003D480D" w:rsidP="00E807B5" w:rsidR="009848FF" w:rsidRPr="003D48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>Nitko od vjerovnika nije</w:t>
      </w:r>
      <w:r w:rsidR="00674D43" w:rsidRPr="003D480D">
        <w:rPr>
          <w:rFonts w:hAnsi="Times New Roman" w:ascii="Times New Roman"/>
          <w:szCs w:val="24"/>
          <w:lang w:val="hr-HR"/>
        </w:rPr>
        <w:t xml:space="preserve"> postupio po pozivu suda i </w:t>
      </w:r>
      <w:r w:rsidRPr="003D480D">
        <w:rPr>
          <w:rFonts w:hAnsi="Times New Roman" w:ascii="Times New Roman"/>
          <w:szCs w:val="24"/>
          <w:lang w:val="hr-HR"/>
        </w:rPr>
        <w:t xml:space="preserve">predložio otvaranje </w:t>
      </w:r>
      <w:r w:rsidR="00674D43" w:rsidRPr="003D480D">
        <w:rPr>
          <w:rFonts w:hAnsi="Times New Roman" w:ascii="Times New Roman"/>
          <w:szCs w:val="24"/>
          <w:lang w:val="hr-HR"/>
        </w:rPr>
        <w:t>stečajnog postupka</w:t>
      </w:r>
      <w:r w:rsidRPr="003D480D">
        <w:rPr>
          <w:rFonts w:hAnsi="Times New Roman" w:ascii="Times New Roman"/>
          <w:szCs w:val="24"/>
          <w:lang w:val="hr-HR"/>
        </w:rPr>
        <w:t xml:space="preserve"> nad dužnikom</w:t>
      </w:r>
      <w:r w:rsidR="00674D43" w:rsidRPr="003D480D"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D480D">
      <w:pPr>
        <w:jc w:val="both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D480D">
      <w:pPr>
        <w:jc w:val="both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>U Zagrebu</w:t>
      </w:r>
      <w:r w:rsidR="002B1759" w:rsidRPr="003D480D">
        <w:rPr>
          <w:rFonts w:hAnsi="Times New Roman" w:ascii="Times New Roman"/>
          <w:szCs w:val="24"/>
          <w:lang w:val="hr-HR"/>
        </w:rPr>
        <w:t>,</w:t>
      </w:r>
      <w:r w:rsidRPr="003D480D">
        <w:rPr>
          <w:rFonts w:hAnsi="Times New Roman" w:ascii="Times New Roman"/>
          <w:szCs w:val="24"/>
          <w:lang w:val="hr-HR"/>
        </w:rPr>
        <w:t xml:space="preserve"> </w:t>
      </w:r>
      <w:r w:rsidR="003D480D" w:rsidRPr="003D480D">
        <w:rPr>
          <w:rFonts w:hAnsi="Times New Roman" w:ascii="Times New Roman"/>
          <w:szCs w:val="24"/>
        </w:rPr>
        <w:t>4. lipnja</w:t>
      </w:r>
      <w:r w:rsidR="002A3DFB" w:rsidRPr="003D480D">
        <w:rPr>
          <w:rFonts w:hAnsi="Times New Roman" w:ascii="Times New Roman"/>
          <w:szCs w:val="24"/>
        </w:rPr>
        <w:t xml:space="preserve"> </w:t>
      </w:r>
      <w:r w:rsidR="008C56E0" w:rsidRPr="003D480D">
        <w:rPr>
          <w:rFonts w:hAnsi="Times New Roman" w:ascii="Times New Roman"/>
          <w:szCs w:val="24"/>
        </w:rPr>
        <w:t>2018</w:t>
      </w:r>
      <w:r w:rsidRPr="003D480D">
        <w:rPr>
          <w:rFonts w:hAnsi="Times New Roman" w:ascii="Times New Roman"/>
          <w:szCs w:val="24"/>
          <w:lang w:val="hr-HR"/>
        </w:rPr>
        <w:t xml:space="preserve">. </w:t>
      </w:r>
      <w:r w:rsidR="002B1759" w:rsidRPr="003D480D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D480D">
      <w:pPr>
        <w:jc w:val="right"/>
        <w:rPr>
          <w:rFonts w:hAnsi="Times New Roman" w:ascii="Times New Roman"/>
          <w:szCs w:val="24"/>
        </w:rPr>
      </w:pPr>
      <w:r w:rsidRPr="003D480D">
        <w:rPr>
          <w:rFonts w:hAnsi="Times New Roman" w:ascii="Times New Roman"/>
          <w:szCs w:val="24"/>
          <w:lang w:val="hr-HR"/>
        </w:rPr>
        <w:t xml:space="preserve">      </w:t>
      </w:r>
      <w:r w:rsidR="009478A7" w:rsidRPr="003D480D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D480D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D480D">
        <w:rPr>
          <w:rFonts w:hAnsi="Times New Roman" w:ascii="Times New Roman"/>
          <w:szCs w:val="24"/>
        </w:rPr>
        <w:t xml:space="preserve">    Bernardica Novak Šarac</w:t>
      </w:r>
      <w:r w:rsidRPr="003D480D">
        <w:rPr>
          <w:rFonts w:hAnsi="Times New Roman" w:ascii="Times New Roman"/>
          <w:szCs w:val="24"/>
          <w:lang w:val="da-DK"/>
        </w:rPr>
        <w:t xml:space="preserve"> </w:t>
      </w:r>
      <w:r w:rsidR="000F4F13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3D480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D480D">
      <w:pPr>
        <w:jc w:val="both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D480D">
      <w:pPr>
        <w:jc w:val="both"/>
        <w:rPr>
          <w:rFonts w:hAnsi="Times New Roman" w:ascii="Times New Roman"/>
          <w:szCs w:val="24"/>
          <w:lang w:val="hr-HR"/>
        </w:rPr>
      </w:pPr>
      <w:r w:rsidRPr="003D480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F4F13" w:rsidP="003D480D" w:rsidR="000F4F1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Za točnost otpravka-ovlašteni službenik:</w:t>
      </w:r>
    </w:p>
    <w:p w:rsidRDefault="000F4F13" w:rsidP="003D480D" w:rsidR="003D480D" w:rsidRPr="00814FC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Tatjana Slaviček  </w:t>
      </w:r>
      <w:r w:rsidR="004850EF" w:rsidRPr="003D480D">
        <w:rPr>
          <w:rFonts w:hAnsi="Times New Roman" w:ascii="Times New Roman"/>
          <w:szCs w:val="24"/>
          <w:lang w:val="hr-HR"/>
        </w:rPr>
        <w:tab/>
      </w:r>
      <w:r w:rsidR="004850EF" w:rsidRPr="003D480D">
        <w:rPr>
          <w:rFonts w:hAnsi="Times New Roman" w:ascii="Times New Roman"/>
          <w:szCs w:val="24"/>
          <w:lang w:val="hr-HR"/>
        </w:rPr>
        <w:tab/>
      </w:r>
      <w:r w:rsidR="004850EF" w:rsidRPr="003D480D">
        <w:rPr>
          <w:rFonts w:hAnsi="Times New Roman" w:ascii="Times New Roman"/>
          <w:szCs w:val="24"/>
          <w:lang w:val="hr-HR"/>
        </w:rPr>
        <w:tab/>
      </w:r>
      <w:r w:rsidR="004850EF" w:rsidRPr="003D480D">
        <w:rPr>
          <w:rFonts w:hAnsi="Times New Roman" w:ascii="Times New Roman"/>
          <w:szCs w:val="24"/>
          <w:lang w:val="hr-HR"/>
        </w:rPr>
        <w:tab/>
      </w:r>
      <w:r w:rsidR="004850EF" w:rsidRPr="003D480D">
        <w:rPr>
          <w:rFonts w:hAnsi="Times New Roman" w:ascii="Times New Roman"/>
          <w:szCs w:val="24"/>
          <w:lang w:val="hr-HR"/>
        </w:rPr>
        <w:tab/>
      </w:r>
      <w:r w:rsidR="004850EF" w:rsidRPr="003D480D">
        <w:rPr>
          <w:rFonts w:hAnsi="Times New Roman" w:ascii="Times New Roman"/>
          <w:szCs w:val="24"/>
          <w:lang w:val="hr-HR"/>
        </w:rPr>
        <w:tab/>
      </w:r>
      <w:r w:rsidR="004850EF" w:rsidRPr="003D480D">
        <w:rPr>
          <w:rFonts w:hAnsi="Times New Roman" w:ascii="Times New Roman"/>
          <w:szCs w:val="24"/>
          <w:lang w:val="hr-HR"/>
        </w:rPr>
        <w:tab/>
      </w:r>
    </w:p>
    <w:p w:rsidRDefault="003D480D" w:rsidP="003D480D" w:rsidR="003D480D" w:rsidRPr="00814FC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4850EF" w:rsidP="003D480D" w:rsidR="004850EF" w:rsidRPr="003D480D">
      <w:pPr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D48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4850EF" w:rsidP="002F725B" w:rsidR="004850EF" w:rsidRPr="003D480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3D480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3D480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3D480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3D480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3D480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3D480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3D480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3D480D">
      <w:pPr>
        <w:overflowPunct w:val="false"/>
        <w:jc w:val="both"/>
        <w:rPr>
          <w:rFonts w:hAnsi="Times New Roman" w:ascii="Times New Roman"/>
          <w:szCs w:val="24"/>
        </w:rPr>
      </w:pPr>
    </w:p>
    <w:sectPr w:rsidSect="00840E3D" w:rsidR="004850EF" w:rsidRPr="003D480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13" w:rsidR="00280A5F">
    <w:pPr>
      <w:pStyle w:val="Podnoje"/>
      <w:jc w:val="right"/>
    </w:pPr>
  </w:p>
  <w:p w:rsidRDefault="000F4F1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F4F13" w:rsidRPr="000F4F1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3D480D">
          <w:rPr>
            <w:rFonts w:hAnsi="Times New Roman" w:ascii="Times New Roman"/>
          </w:rPr>
          <w:t>4669</w:t>
        </w:r>
        <w:r w:rsidR="00A575F9">
          <w:rPr>
            <w:rFonts w:hAnsi="Times New Roman" w:ascii="Times New Roman"/>
          </w:rPr>
          <w:t>/</w:t>
        </w:r>
        <w:r w:rsidR="0095649B">
          <w:rPr>
            <w:rFonts w:hAnsi="Times New Roman" w:ascii="Times New Roman"/>
          </w:rPr>
          <w:t>201</w:t>
        </w:r>
        <w:r w:rsidR="003D480D">
          <w:rPr>
            <w:rFonts w:hAnsi="Times New Roman" w:ascii="Times New Roman"/>
          </w:rPr>
          <w:t>5</w:t>
        </w:r>
      </w:p>
    </w:sdtContent>
  </w:sdt>
  <w:p w:rsidRDefault="000F4F13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13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CD71F7">
      <w:rPr>
        <w:rFonts w:hAnsi="Times New Roman" w:ascii="Times New Roman"/>
        <w:lang w:val="hr-HR"/>
      </w:rPr>
      <w:t>4669</w:t>
    </w:r>
    <w:r w:rsidR="00CA6E48">
      <w:rPr>
        <w:rFonts w:hAnsi="Times New Roman" w:ascii="Times New Roman"/>
        <w:lang w:val="hr-HR"/>
      </w:rPr>
      <w:t>/</w:t>
    </w:r>
    <w:r w:rsidR="00C10E75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CD71F7">
      <w:rPr>
        <w:rFonts w:hAnsi="Times New Roman" w:ascii="Times New Roman"/>
        <w:lang w:val="hr-HR"/>
      </w:rPr>
      <w:t>5</w:t>
    </w:r>
  </w:p>
  <w:p w:rsidRDefault="000F4F13" w:rsidP="00840E3D" w:rsidR="00840E3D">
    <w:pPr>
      <w:pStyle w:val="Zaglavlje"/>
      <w:rPr>
        <w:rFonts w:hAnsi="Times New Roman" w:ascii="Times New Roman"/>
        <w:lang w:val="hr-HR"/>
      </w:rPr>
    </w:pPr>
  </w:p>
  <w:p w:rsidRDefault="000F4F13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6200F"/>
    <w:rsid w:val="00070530"/>
    <w:rsid w:val="00083A8B"/>
    <w:rsid w:val="000B6743"/>
    <w:rsid w:val="000F4F13"/>
    <w:rsid w:val="000F6142"/>
    <w:rsid w:val="0010378D"/>
    <w:rsid w:val="00127BA1"/>
    <w:rsid w:val="0013427E"/>
    <w:rsid w:val="0015731F"/>
    <w:rsid w:val="001765AD"/>
    <w:rsid w:val="001805D0"/>
    <w:rsid w:val="00184224"/>
    <w:rsid w:val="001A7ADD"/>
    <w:rsid w:val="001C2D4E"/>
    <w:rsid w:val="001D3471"/>
    <w:rsid w:val="001E7687"/>
    <w:rsid w:val="00203B33"/>
    <w:rsid w:val="002052E5"/>
    <w:rsid w:val="00212CD6"/>
    <w:rsid w:val="00221A27"/>
    <w:rsid w:val="00240A0E"/>
    <w:rsid w:val="002423BB"/>
    <w:rsid w:val="00243A6F"/>
    <w:rsid w:val="00293334"/>
    <w:rsid w:val="002A3DFB"/>
    <w:rsid w:val="002A5F9A"/>
    <w:rsid w:val="002B1759"/>
    <w:rsid w:val="002B334A"/>
    <w:rsid w:val="002C5E35"/>
    <w:rsid w:val="002F4FC7"/>
    <w:rsid w:val="002F725B"/>
    <w:rsid w:val="00332F27"/>
    <w:rsid w:val="00342325"/>
    <w:rsid w:val="00372329"/>
    <w:rsid w:val="00383217"/>
    <w:rsid w:val="00384AD4"/>
    <w:rsid w:val="003876A1"/>
    <w:rsid w:val="003A0E9A"/>
    <w:rsid w:val="003B0B46"/>
    <w:rsid w:val="003B51F9"/>
    <w:rsid w:val="003C1C23"/>
    <w:rsid w:val="003C234E"/>
    <w:rsid w:val="003D480D"/>
    <w:rsid w:val="00406A84"/>
    <w:rsid w:val="004165D3"/>
    <w:rsid w:val="004323AB"/>
    <w:rsid w:val="00440088"/>
    <w:rsid w:val="00450457"/>
    <w:rsid w:val="00472FAB"/>
    <w:rsid w:val="004850EF"/>
    <w:rsid w:val="004B0542"/>
    <w:rsid w:val="00544137"/>
    <w:rsid w:val="00545FE2"/>
    <w:rsid w:val="00587679"/>
    <w:rsid w:val="005926DF"/>
    <w:rsid w:val="005C0608"/>
    <w:rsid w:val="005F403F"/>
    <w:rsid w:val="006257A0"/>
    <w:rsid w:val="006649A8"/>
    <w:rsid w:val="00674D43"/>
    <w:rsid w:val="00696C2A"/>
    <w:rsid w:val="006C0895"/>
    <w:rsid w:val="006C6EA5"/>
    <w:rsid w:val="006D0421"/>
    <w:rsid w:val="00703D7B"/>
    <w:rsid w:val="00735C1A"/>
    <w:rsid w:val="0075368A"/>
    <w:rsid w:val="00754316"/>
    <w:rsid w:val="00755060"/>
    <w:rsid w:val="00757047"/>
    <w:rsid w:val="007644BB"/>
    <w:rsid w:val="00773032"/>
    <w:rsid w:val="007B7175"/>
    <w:rsid w:val="007C027E"/>
    <w:rsid w:val="007C2041"/>
    <w:rsid w:val="007C7AF3"/>
    <w:rsid w:val="007F72F0"/>
    <w:rsid w:val="00807B83"/>
    <w:rsid w:val="00814FCD"/>
    <w:rsid w:val="008341C5"/>
    <w:rsid w:val="0088057A"/>
    <w:rsid w:val="00884C87"/>
    <w:rsid w:val="00890385"/>
    <w:rsid w:val="008B167C"/>
    <w:rsid w:val="008B78EF"/>
    <w:rsid w:val="008C2C60"/>
    <w:rsid w:val="008C56E0"/>
    <w:rsid w:val="008C65D5"/>
    <w:rsid w:val="00907AE9"/>
    <w:rsid w:val="00915BEE"/>
    <w:rsid w:val="00935594"/>
    <w:rsid w:val="00936470"/>
    <w:rsid w:val="009478A7"/>
    <w:rsid w:val="00954A92"/>
    <w:rsid w:val="00955B17"/>
    <w:rsid w:val="0095649B"/>
    <w:rsid w:val="009848FF"/>
    <w:rsid w:val="00986921"/>
    <w:rsid w:val="009971A4"/>
    <w:rsid w:val="009B3A7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372E9"/>
    <w:rsid w:val="00B77FC3"/>
    <w:rsid w:val="00BA75D3"/>
    <w:rsid w:val="00BF2FF9"/>
    <w:rsid w:val="00C10E75"/>
    <w:rsid w:val="00C11C71"/>
    <w:rsid w:val="00C22D72"/>
    <w:rsid w:val="00C476BE"/>
    <w:rsid w:val="00C511E0"/>
    <w:rsid w:val="00C6037B"/>
    <w:rsid w:val="00C91E3D"/>
    <w:rsid w:val="00C93755"/>
    <w:rsid w:val="00CA396B"/>
    <w:rsid w:val="00CA6E48"/>
    <w:rsid w:val="00CB276A"/>
    <w:rsid w:val="00CD71F7"/>
    <w:rsid w:val="00CE54AF"/>
    <w:rsid w:val="00CF348F"/>
    <w:rsid w:val="00CF402F"/>
    <w:rsid w:val="00D349F0"/>
    <w:rsid w:val="00D613CA"/>
    <w:rsid w:val="00DA7810"/>
    <w:rsid w:val="00DB3017"/>
    <w:rsid w:val="00DF35D0"/>
    <w:rsid w:val="00E10D63"/>
    <w:rsid w:val="00E23A54"/>
    <w:rsid w:val="00E42EC0"/>
    <w:rsid w:val="00E521B0"/>
    <w:rsid w:val="00E807B5"/>
    <w:rsid w:val="00E94562"/>
    <w:rsid w:val="00F460B2"/>
    <w:rsid w:val="00F6680C"/>
    <w:rsid w:val="00F75BE1"/>
    <w:rsid w:val="00FA1C20"/>
    <w:rsid w:val="00FC49B1"/>
    <w:rsid w:val="00FF5A9B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2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0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0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0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0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2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0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0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0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0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53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St-4669/2015-9</izvorni_sadrzaj>
    <derivirana_varijabla naziv="DomainObject.Oznaka_1">St-4669/2015-9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4669</izvorni_sadrzaj>
    <derivirana_varijabla naziv="DomainObject.Predmet.Broj_1">4669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St-4669/2015</izvorni_sadrzaj>
    <derivirana_varijabla naziv="DomainObject.Predmet.OznakaBroj_1">St-4669/2015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ZEKO, d.o.o.</izvorni_sadrzaj>
    <derivirana_varijabla naziv="DomainObject.Predmet.ProtustrankaFormated_1">  GRADITELJSTVO ZEKO, d.o.o.</derivirana_varijabla>
  </DomainObject.Predmet.ProtustrankaFormated>
  <DomainObject.Predmet.ProtustrankaFormatedOIB>
    <izvorni_sadrzaj>  GRADITELJSTVO ZEKO, d.o.o., OIB 10903355545</izvorni_sadrzaj>
    <derivirana_varijabla naziv="DomainObject.Predmet.ProtustrankaFormatedOIB_1">  GRADITELJSTVO ZEKO, d.o.o., OIB 10903355545</derivirana_varijabla>
  </DomainObject.Predmet.ProtustrankaFormatedOIB>
  <DomainObject.Predmet.ProtustrankaFormatedWithAdress>
    <izvorni_sadrzaj> GRADITELJSTVO ZEKO, d.o.o., 2. Ravnice 1, 10000 Zagreb</izvorni_sadrzaj>
    <derivirana_varijabla naziv="DomainObject.Predmet.ProtustrankaFormatedWithAdress_1"> GRADITELJSTVO ZEKO, d.o.o., 2. Ravnice 1, 10000 Zagreb</derivirana_varijabla>
  </DomainObject.Predmet.ProtustrankaFormatedWithAdress>
  <DomainObject.Predmet.ProtustrankaFormatedWithAdressOIB>
    <izvorni_sadrzaj> GRADITELJSTVO ZEKO, d.o.o., OIB 10903355545, 2. Ravnice 1, 10000 Zagreb</izvorni_sadrzaj>
    <derivirana_varijabla naziv="DomainObject.Predmet.ProtustrankaFormatedWithAdressOIB_1"> GRADITELJSTVO ZEKO, d.o.o., OIB 10903355545, 2. Ravnice 1, 10000 Zagreb</derivirana_varijabla>
  </DomainObject.Predmet.ProtustrankaFormatedWithAdressOIB>
  <DomainObject.Predmet.ProtustrankaWithAdress>
    <izvorni_sadrzaj>GRADITELJSTVO ZEKO, d.o.o. 2. Ravnice 1, 10000 Zagreb</izvorni_sadrzaj>
    <derivirana_varijabla naziv="DomainObject.Predmet.ProtustrankaWithAdress_1">GRADITELJSTVO ZEKO, d.o.o. 2. Ravnice 1, 10000 Zagreb</derivirana_varijabla>
  </DomainObject.Predmet.ProtustrankaWithAdress>
  <DomainObject.Predmet.ProtustrankaWithAdressOIB>
    <izvorni_sadrzaj>GRADITELJSTVO ZEKO, d.o.o., OIB 10903355545, 2. Ravnice 1, 10000 Zagreb</izvorni_sadrzaj>
    <derivirana_varijabla naziv="DomainObject.Predmet.ProtustrankaWithAdressOIB_1">GRADITELJSTVO ZEKO, d.o.o., OIB 10903355545, 2. Ravnice 1, 10000 Zagreb</derivirana_varijabla>
  </DomainObject.Predmet.ProtustrankaWithAdressOIB>
  <DomainObject.Predmet.ProtustrankaNazivFormated>
    <izvorni_sadrzaj>GRADITELJSTVO ZEKO, d.o.o.</izvorni_sadrzaj>
    <derivirana_varijabla naziv="DomainObject.Predmet.ProtustrankaNazivFormated_1">GRADITELJSTVO ZEKO, d.o.o.</derivirana_varijabla>
  </DomainObject.Predmet.ProtustrankaNazivFormated>
  <DomainObject.Predmet.ProtustrankaNazivFormatedOIB>
    <izvorni_sadrzaj>GRADITELJSTVO ZEKO, d.o.o., OIB 10903355545</izvorni_sadrzaj>
    <derivirana_varijabla naziv="DomainObject.Predmet.ProtustrankaNazivFormatedOIB_1">GRADITELJSTVO ZEKO, d.o.o., OIB 10903355545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ZEKO, d.o.o.</item>
    </izvorni_sadrzaj>
    <derivirana_varijabla naziv="DomainObject.Predmet.ProtuStrankaListFormated_1">
      <item>GRADITELJSTVO ZEKO, d.o.o.</item>
    </derivirana_varijabla>
  </DomainObject.Predmet.ProtuStrankaListFormated>
  <DomainObject.Predmet.ProtuStrankaListFormatedOIB>
    <izvorni_sadrzaj>
      <item>GRADITELJSTVO ZEKO, d.o.o., OIB 10903355545</item>
    </izvorni_sadrzaj>
    <derivirana_varijabla naziv="DomainObject.Predmet.ProtuStrankaListFormatedOIB_1">
      <item>GRADITELJSTVO ZEKO, d.o.o., OIB 10903355545</item>
    </derivirana_varijabla>
  </DomainObject.Predmet.ProtuStrankaListFormatedOIB>
  <DomainObject.Predmet.ProtuStrankaListFormatedWithAdress>
    <izvorni_sadrzaj>
      <item>GRADITELJSTVO ZEKO, d.o.o., 2. Ravnice 1, 10000 Zagreb</item>
    </izvorni_sadrzaj>
    <derivirana_varijabla naziv="DomainObject.Predmet.ProtuStrankaListFormatedWithAdress_1">
      <item>GRADITELJSTVO ZEKO, d.o.o., 2. Ravnice 1, 10000 Zagreb</item>
    </derivirana_varijabla>
  </DomainObject.Predmet.ProtuStrankaListFormatedWithAdress>
  <DomainObject.Predmet.ProtuStrankaListFormatedWithAdressOIB>
    <izvorni_sadrzaj>
      <item>GRADITELJSTVO ZEKO, d.o.o., OIB 10903355545, 2. Ravnice 1, 10000 Zagreb</item>
    </izvorni_sadrzaj>
    <derivirana_varijabla naziv="DomainObject.Predmet.ProtuStrankaListFormatedWithAdressOIB_1">
      <item>GRADITELJSTVO ZEKO, d.o.o., OIB 10903355545, 2. Ravnice 1, 10000 Zagreb</item>
    </derivirana_varijabla>
  </DomainObject.Predmet.ProtuStrankaListFormatedWithAdressOIB>
  <DomainObject.Predmet.ProtuStrankaListNazivFormated>
    <izvorni_sadrzaj>
      <item>GRADITELJSTVO ZEKO, d.o.o.</item>
    </izvorni_sadrzaj>
    <derivirana_varijabla naziv="DomainObject.Predmet.ProtuStrankaListNazivFormated_1">
      <item>GRADITELJSTVO ZEKO, d.o.o.</item>
    </derivirana_varijabla>
  </DomainObject.Predmet.ProtuStrankaListNazivFormated>
  <DomainObject.Predmet.ProtuStrankaListNazivFormatedOIB>
    <izvorni_sadrzaj>
      <item>GRADITELJSTVO ZEKO, d.o.o., OIB 10903355545</item>
    </izvorni_sadrzaj>
    <derivirana_varijabla naziv="DomainObject.Predmet.ProtuStrankaListNazivFormatedOIB_1">
      <item>GRADITELJSTVO ZEKO, d.o.o., OIB 10903355545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St-4669/2015-9</izvorni_sadrzaj>
    <derivirana_varijabla naziv="DomainObject.PoslovniBrojDokumenta_1">St-4669/2015-9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ZEKO, d.o.o.</izvorni_sadrzaj>
    <derivirana_varijabla naziv="DomainObject.Predmet.ProtustrankaIDrugi_1">GRADITELJSTVO ZEKO,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GRADITELJSTVO ZEKO, d.o.o., OIB 10903355545, 2. Ravnice 1, 10000 Zagreb</izvorni_sadrzaj>
    <derivirana_varijabla naziv="DomainObject.Predmet.ProtustrankaIDrugiAdressOIB_1">GRADITELJSTVO ZEKO, d.o.o., OIB 10903355545, 2. Ravnice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ZEKO, d.o.o.</item>
    </izvorni_sadrzaj>
    <derivirana_varijabla naziv="DomainObject.Predmet.SudioniciListNaziv_1">
      <item>FINA Regionalni centar Zagreb</item>
      <item>GRADITELJSTVO ZEKO,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GRADITELJSTVO ZEKO, d.o.o., OIB 10903355545, 2. Ravnice 1,10000 Zagreb</item>
    </izvorni_sadrzaj>
    <derivirana_varijabla naziv="DomainObject.Predmet.SudioniciListAdressOIB_1">
      <item>FINA Regionalni centar Zagreb, OIB 85821130368, Trg svibanjskih žrtava 1995. br.1,10000 Zagreb</item>
      <item>GRADITELJSTVO ZEKO, d.o.o., OIB 10903355545, 2. Ravnice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10903355545</item>
    </izvorni_sadrzaj>
    <derivirana_varijabla naziv="DomainObject.Predmet.SudioniciListNazivOIB_1">
      <item>, OIB 85821130368</item>
      <item>, OIB 10903355545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DE82EA-C4A6-4D86-BFD6-B2049EF89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2964</properties:Characters>
  <properties:Lines>89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2018-06-04T09:11:00Z</dcterms:created>
  <dc:creator>Bernardica Novak</dc:creator>
  <cp:lastModifiedBy>Tatjana Slaviček</cp:lastModifiedBy>
  <cp:lastPrinted>2018-06-04T11:34:00Z</cp:lastPrinted>
  <dcterms:modified xmlns:xsi="http://www.w3.org/2001/XMLSchema-instance" xsi:type="dcterms:W3CDTF">2018-06-04T11:34:00Z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St-4669/2015-9 / Odluka - Rješenje o otvaranju i zaključenju skraćenog stečajnog postupka (Rj_otvaranje_zaključenje_St-4669-15.docx)</vt:lpwstr>
  </prop:property>
  <prop:property name="CC_coloring" pid="5" fmtid="{D5CDD505-2E9C-101B-9397-08002B2CF9AE}">
    <vt:bool>false</vt:bool>
  </prop:property>
</prop:Properties>
</file>