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ffd1" w14:paraId="84fffd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E4DEB" w:rsidP="007E4DEB" w:rsidR="007E4DEB">
      <w:r>
        <w:t>1 St-234/2017-2</w:t>
      </w:r>
    </w:p>
    <w:p w:rsidRDefault="007E4DEB" w:rsidP="007E4DEB" w:rsidR="007E4DEB"/>
    <w:p w:rsidRDefault="007E4DEB" w:rsidP="007E4DEB" w:rsidR="007E4DEB"/>
    <w:p w:rsidRDefault="007E4DEB" w:rsidP="007E4DEB" w:rsidR="007E4DEB"/>
    <w:p w:rsidRDefault="007E4DEB" w:rsidP="007E4DEB" w:rsidR="007E4DEB">
      <w:pPr>
        <w:jc w:val="center"/>
      </w:pPr>
      <w:r>
        <w:t>R E P U B L I K A    H R V A T S K A</w:t>
      </w:r>
    </w:p>
    <w:p w:rsidRDefault="007E4DEB" w:rsidP="007E4DEB" w:rsidR="007E4DEB">
      <w:pPr>
        <w:pStyle w:val="Bezproreda"/>
        <w:jc w:val="center"/>
      </w:pPr>
      <w:r>
        <w:t>R J E Š E N J E</w:t>
      </w:r>
    </w:p>
    <w:p w:rsidRDefault="007E4DEB" w:rsidP="007E4DEB" w:rsidR="007E4DEB">
      <w:pPr>
        <w:pStyle w:val="Bezproreda"/>
        <w:jc w:val="center"/>
      </w:pPr>
    </w:p>
    <w:p w:rsidRDefault="007E4DEB" w:rsidP="007E4DEB" w:rsidR="007E4DEB">
      <w:pPr>
        <w:pStyle w:val="Bezproreda"/>
      </w:pPr>
      <w:r>
        <w:t>TRGOVAČKI SUD U BJELOVARU, po sucu Branki Pleskalt, u postupku radi naknadne diobe stečajne mase stečajnog dužnika  MESAROV d.o.o. za proizvodnju i trgovinu BJELOVAR, Ulica Ivana Gregurića 1, OIB: 23401688490, odlučujući po službenoj dužnosti o određivanju upisa stečajne mase u sudski registar, dana 22.  ožujka  2017. godine</w:t>
      </w:r>
    </w:p>
    <w:p w:rsidRDefault="007E4DEB" w:rsidP="007E4DEB" w:rsidR="007E4DEB">
      <w:pPr>
        <w:pStyle w:val="Bezproreda"/>
        <w:jc w:val="center"/>
      </w:pPr>
      <w:r>
        <w:t>r i j e š i o    j e</w:t>
      </w:r>
    </w:p>
    <w:p w:rsidRDefault="007E4DEB" w:rsidP="007E4DEB" w:rsidR="007E4DEB">
      <w:pPr>
        <w:pStyle w:val="Bezproreda"/>
      </w:pPr>
    </w:p>
    <w:p w:rsidRDefault="007E4DEB" w:rsidP="007E4DEB" w:rsidR="007E4DEB">
      <w:pPr>
        <w:pStyle w:val="Bezproreda"/>
      </w:pPr>
      <w:r>
        <w:t>I Određuje se nastavak stečajnog postupka nad stečajnom masom dužnika  MESAROV d.o.o. za proizvodnju i trgovinu BJELOVAR, Ulica Ivana Gregurića 1, OIB: 23401688490 radi naknadne diobe.</w:t>
      </w:r>
    </w:p>
    <w:p w:rsidRDefault="007E4DEB" w:rsidP="007E4DEB" w:rsidR="007E4DEB">
      <w:pPr>
        <w:pStyle w:val="Bezproreda"/>
      </w:pPr>
      <w:r>
        <w:t xml:space="preserve"> </w:t>
      </w:r>
    </w:p>
    <w:p w:rsidRDefault="007E4DEB" w:rsidP="007E4DEB" w:rsidR="007E4DEB">
      <w:pPr>
        <w:pStyle w:val="Bezproreda"/>
      </w:pPr>
      <w:r>
        <w:t xml:space="preserve">II Određuje se po službenoj dužnosti upis u sudski registar stečajne mase brisanog dužnika  MESAROV d.o.o. za proizvodnju i trgovinu BJELOVAR, Ulica Ivana Gregurića 1, OIB: 23401688490, sa sjedištem stečajnog upravitelja  Vinka </w:t>
      </w:r>
      <w:proofErr w:type="spellStart"/>
      <w:r>
        <w:t>Pečanić</w:t>
      </w:r>
      <w:proofErr w:type="spellEnd"/>
      <w:r>
        <w:t xml:space="preserve"> iz Lipika, </w:t>
      </w:r>
      <w:proofErr w:type="spellStart"/>
      <w:r>
        <w:t>Frankopanska</w:t>
      </w:r>
      <w:proofErr w:type="spellEnd"/>
      <w:r>
        <w:t xml:space="preserve"> 17, OIB: 03918439681.</w:t>
      </w:r>
    </w:p>
    <w:p w:rsidRDefault="007E4DEB" w:rsidP="007E4DEB" w:rsidR="007E4DEB">
      <w:pPr>
        <w:pStyle w:val="Bezproreda"/>
      </w:pPr>
    </w:p>
    <w:p w:rsidRDefault="007E4DEB" w:rsidP="007E4DEB" w:rsidR="007E4DEB">
      <w:pPr>
        <w:pStyle w:val="Bezproreda"/>
      </w:pPr>
      <w:r>
        <w:t xml:space="preserve">III U sudski registar pored stečajne mase određuje se i upis stečajnog upravitelja  Vinka </w:t>
      </w:r>
      <w:proofErr w:type="spellStart"/>
      <w:r>
        <w:t>Pečanić</w:t>
      </w:r>
      <w:proofErr w:type="spellEnd"/>
      <w:r>
        <w:t xml:space="preserve"> iz Lipika, </w:t>
      </w:r>
      <w:proofErr w:type="spellStart"/>
      <w:r>
        <w:t>Frankopanska</w:t>
      </w:r>
      <w:proofErr w:type="spellEnd"/>
      <w:r>
        <w:t xml:space="preserve"> 17, OBI: 03918439681.</w:t>
      </w:r>
    </w:p>
    <w:p w:rsidRDefault="007E4DEB" w:rsidP="007E4DEB" w:rsidR="007E4DEB">
      <w:pPr>
        <w:pStyle w:val="Bezproreda"/>
      </w:pPr>
    </w:p>
    <w:p w:rsidRDefault="007E4DEB" w:rsidP="007E4DEB" w:rsidR="007E4DEB">
      <w:pPr>
        <w:pStyle w:val="Bezproreda"/>
        <w:jc w:val="center"/>
      </w:pPr>
      <w:r>
        <w:t>Obrazloženje</w:t>
      </w:r>
    </w:p>
    <w:p w:rsidRDefault="007E4DEB" w:rsidP="007E4DEB" w:rsidR="007E4DEB">
      <w:pPr>
        <w:pStyle w:val="Bezproreda"/>
        <w:jc w:val="center"/>
      </w:pPr>
    </w:p>
    <w:p w:rsidRDefault="007E4DEB" w:rsidP="007E4DEB" w:rsidR="007E4DEB">
      <w:pPr>
        <w:pStyle w:val="Bezproreda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br. 1 St-339/2015-3  od 9. veljače 2018. godine  zaključen skraćeni stečajni postupak nad dužnikom  MESAROV d.o.o. za proizvodnju i trgovinu BJELOVAR, Ulica Ivana Gregurića 1, OIB: 23401688490 , te je  nakon pravomoćnosti rješenja stečajni dužnik brisan  iz sudskog registra,  pa isti više ne postoji kao pravna osoba. </w:t>
      </w:r>
    </w:p>
    <w:p w:rsidRDefault="007E4DEB" w:rsidP="007E4DEB" w:rsidR="007E4DEB">
      <w:pPr>
        <w:pStyle w:val="Bezproreda"/>
      </w:pPr>
    </w:p>
    <w:p w:rsidRDefault="007E4DEB" w:rsidP="007E4DEB" w:rsidR="007E4DEB">
      <w:pPr>
        <w:pStyle w:val="Bezproreda"/>
      </w:pPr>
      <w:r>
        <w:t xml:space="preserve">Podneskom od 10. veljače 2017. godine stečajni upravitelj  predložio je  da sudac donese rješenje o nastavku postupka u odnosu na stečajnu masu te  odredi upis stečajne mase stečajnog dužnika MESAROV d.o.o. za proizvodnju i trgovinu BJELOVAR, Ulica Ivana Gregurića 1, OIB: 23401688490, radi nastavka postupka koji su u tijeku, te potom i provođenja naknade diobe. </w:t>
      </w:r>
    </w:p>
    <w:p w:rsidRDefault="007E4DEB" w:rsidP="007E4DEB" w:rsidR="007E4DEB">
      <w:pPr>
        <w:pStyle w:val="Bezproreda"/>
      </w:pPr>
    </w:p>
    <w:p w:rsidRDefault="007E4DEB" w:rsidP="007E4DEB" w:rsidR="007E4DEB">
      <w:pPr>
        <w:pStyle w:val="Bezproreda"/>
      </w:pPr>
      <w:r>
        <w:t xml:space="preserve">Postupak je nastavljen zbog toga što se vode sudski postupci  a po ishodu istih provela bih se naknadna dioba te tim sredstvima namiriti tražbine vjerovnika. </w:t>
      </w:r>
    </w:p>
    <w:p w:rsidRDefault="007E4DEB" w:rsidP="007E4DEB" w:rsidR="007E4DEB">
      <w:pPr>
        <w:pStyle w:val="Bezproreda"/>
      </w:pPr>
    </w:p>
    <w:p w:rsidRDefault="007E4DEB" w:rsidP="007E4DEB" w:rsidR="007E4DEB">
      <w:pPr>
        <w:pStyle w:val="Bezproreda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7E4DEB" w:rsidP="007E4DEB" w:rsidR="007E4DEB">
      <w:pPr>
        <w:pStyle w:val="Bezproreda"/>
      </w:pPr>
    </w:p>
    <w:p w:rsidRDefault="007E4DEB" w:rsidP="007E4DEB" w:rsidR="007E4DEB">
      <w:pPr>
        <w:pStyle w:val="Bezproreda"/>
      </w:pPr>
      <w:r>
        <w:t>U Bjelovaru, 22. ožujka  2017.</w:t>
      </w:r>
    </w:p>
    <w:p w:rsidRDefault="007E4DEB" w:rsidP="007E4DEB" w:rsidR="007E4DE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7E4DEB" w:rsidP="007E4DEB" w:rsidR="007E4DE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v.r.</w:t>
      </w:r>
    </w:p>
    <w:p w:rsidRDefault="007E4DEB" w:rsidP="007E4DEB" w:rsidR="007E4DE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>-ovlašteni službenik</w:t>
      </w:r>
    </w:p>
    <w:p w:rsidRDefault="007E4DEB" w:rsidP="007E4DEB" w:rsidR="007E4DE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7E4DEB" w:rsidP="007E4DEB" w:rsidR="007E4DEB">
      <w:pPr>
        <w:pStyle w:val="Bezproreda"/>
      </w:pPr>
    </w:p>
    <w:p w:rsidRDefault="007E4DEB" w:rsidP="007E4DEB" w:rsidR="007E4DEB">
      <w:pPr>
        <w:pStyle w:val="Bezproreda"/>
      </w:pPr>
    </w:p>
    <w:p w:rsidRDefault="007E4DEB" w:rsidP="007E4DEB" w:rsidR="007E4DEB">
      <w:pPr>
        <w:pStyle w:val="Bezproreda"/>
      </w:pPr>
    </w:p>
    <w:p w:rsidRDefault="007E4DEB" w:rsidP="007E4DEB" w:rsidR="007E4DEB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DEB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76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St-234/2017-2</izvorni_sadrzaj>
    <derivirana_varijabla naziv="DomainObject.Oznaka_1">St-234/2017-2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RH za naknadnu diobu i prijedlog
stečajnog upravitelja za upis stečajne mase</izvorni_sadrzaj>
    <derivirana_varijabla naziv="DomainObject.Predmet.Opis_1">prijedlog RH za naknadnu diobu i prijedlog
stečajnog upravitelja za 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St-234/2017</izvorni_sadrzaj>
    <derivirana_varijabla naziv="DomainObject.Predmet.OznakaBroj_1">St-234/2017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MESAROV društvo s ograničenom odgovornošću za proizvodnju i trgovinu u stečaju</izvorni_sadrzaj>
    <derivirana_varijabla naziv="DomainObject.Predmet.ProtustrankaFormated_1">  MESAROV društvo s ograničenom odgovornošću za proizvodnju i trgovinu u stečaju</derivirana_varijabla>
  </DomainObject.Predmet.ProtustrankaFormated>
  <DomainObject.Predmet.ProtustrankaFormatedOIB>
    <izvorni_sadrzaj>  MESAROV društvo s ograničenom odgovornošću za proizvodnju i trgovinu u stečaju, OIB 23401688490</izvorni_sadrzaj>
    <derivirana_varijabla naziv="DomainObject.Predmet.ProtustrankaFormatedOIB_1">  MESAROV društvo s ograničenom odgovornošću za proizvodnju i trgovinu u stečaju, OIB 23401688490</derivirana_varijabla>
  </DomainObject.Predmet.ProtustrankaFormatedOIB>
  <DomainObject.Predmet.ProtustrankaFormatedWithAdress>
    <izvorni_sadrzaj> MESAROV društvo s ograničenom odgovornošću za proizvodnju i trgovinu u stečaju, ulica Ivana Gregurića 1, 43000 Bjelovar</izvorni_sadrzaj>
    <derivirana_varijabla naziv="DomainObject.Predmet.ProtustrankaFormatedWithAdress_1"> MESAROV društvo s ograničenom odgovornošću za proizvodnju i trgovinu u stečaju, ulica Ivana Gregurića 1, 43000 Bjelovar</derivirana_varijabla>
  </DomainObject.Predmet.ProtustrankaFormatedWithAdress>
  <DomainObject.Predmet.ProtustrankaFormatedWithAdressOIB>
    <izvorni_sadrzaj> MESAROV društvo s ograničenom odgovornošću za proizvodnju i trgovinu u stečaju, OIB 23401688490, ulica Ivana Gregurića 1, 43000 Bjelovar</izvorni_sadrzaj>
    <derivirana_varijabla naziv="DomainObject.Predmet.ProtustrankaFormatedWithAdressOIB_1"> MESAROV društvo s ograničenom odgovornošću za proizvodnju i trgovinu u stečaju, OIB 23401688490, ulica Ivana Gregurića 1, 43000 Bjelovar</derivirana_varijabla>
  </DomainObject.Predmet.ProtustrankaFormatedWithAdressOIB>
  <DomainObject.Predmet.ProtustrankaWithAdress>
    <izvorni_sadrzaj>MESAROV društvo s ograničenom odgovornošću za proizvodnju i trgovinu u stečaju ulica Ivana Gregurića 1, 43000 Bjelovar</izvorni_sadrzaj>
    <derivirana_varijabla naziv="DomainObject.Predmet.ProtustrankaWithAdress_1">MESAROV društvo s ograničenom odgovornošću za proizvodnju i trgovinu u stečaju ulica Ivana Gregurića 1, 43000 Bjelovar</derivirana_varijabla>
  </DomainObject.Predmet.ProtustrankaWithAdress>
  <DomainObject.Predmet.ProtustrankaWithAdressOIB>
    <izvorni_sadrzaj>MESAROV društvo s ograničenom odgovornošću za proizvodnju i trgovinu u stečaju, OIB 23401688490, ulica Ivana Gregurića 1, 43000 Bjelovar</izvorni_sadrzaj>
    <derivirana_varijabla naziv="DomainObject.Predmet.ProtustrankaWithAdressOIB_1">MESAROV društvo s ograničenom odgovornošću za proizvodnju i trgovinu u stečaju, OIB 23401688490, ulica Ivana Gregurića 1, 43000 Bjelovar</derivirana_varijabla>
  </DomainObject.Predmet.ProtustrankaWithAdressOIB>
  <DomainObject.Predmet.ProtustrankaNazivFormated>
    <izvorni_sadrzaj>MESAROV društvo s ograničenom odgovornošću za proizvodnju i trgovinu u stečaju</izvorni_sadrzaj>
    <derivirana_varijabla naziv="DomainObject.Predmet.ProtustrankaNazivFormated_1">MESAROV društvo s ograničenom odgovornošću za proizvodnju i trgovinu u stečaju</derivirana_varijabla>
  </DomainObject.Predmet.ProtustrankaNazivFormated>
  <DomainObject.Predmet.ProtustrankaNazivFormatedOIB>
    <izvorni_sadrzaj>MESAROV društvo s ograničenom odgovornošću za proizvodnju i trgovinu u stečaju, OIB 23401688490</izvorni_sadrzaj>
    <derivirana_varijabla naziv="DomainObject.Predmet.ProtustrankaNazivFormatedOIB_1">MESAROV društvo s ograničenom odgovornošću za proizvodnju i trgovinu u stečaju, OIB 23401688490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MESAROV društvo s ograničenom odgovornošću za proizvodnju i trgovinu u stečaju</item>
    </izvorni_sadrzaj>
    <derivirana_varijabla naziv="DomainObject.Predmet.ProtuStrankaListFormated_1">
      <item>MESAROV društvo s ograničenom odgovornošću za proizvodnju i trgovinu u stečaju</item>
    </derivirana_varijabla>
  </DomainObject.Predmet.ProtuStrankaListFormated>
  <DomainObject.Predmet.ProtuStrankaListFormatedOIB>
    <izvorni_sadrzaj>
      <item>MESAROV društvo s ograničenom odgovornošću za proizvodnju i trgovinu u stečaju, OIB 23401688490</item>
    </izvorni_sadrzaj>
    <derivirana_varijabla naziv="DomainObject.Predmet.ProtuStrankaListFormatedOIB_1">
      <item>MESAROV društvo s ograničenom odgovornošću za proizvodnju i trgovinu u stečaju, OIB 23401688490</item>
    </derivirana_varijabla>
  </DomainObject.Predmet.ProtuStrankaListFormatedOIB>
  <DomainObject.Predmet.ProtuStrankaListFormatedWithAdress>
    <izvorni_sadrzaj>
      <item>MESAROV društvo s ograničenom odgovornošću za proizvodnju i trgovinu u stečaju, ulica Ivana Gregurića 1, 43000 Bjelovar</item>
    </izvorni_sadrzaj>
    <derivirana_varijabla naziv="DomainObject.Predmet.ProtuStrankaListFormatedWithAdress_1">
      <item>MESAROV društvo s ograničenom odgovornošću za proizvodnju i trgovinu u stečaju, ulica Ivana Gregurića 1, 43000 Bjelovar</item>
    </derivirana_varijabla>
  </DomainObject.Predmet.ProtuStrankaListFormatedWithAdress>
  <DomainObject.Predmet.ProtuStrankaListFormatedWithAdressOIB>
    <izvorni_sadrzaj>
      <item>MESAROV društvo s ograničenom odgovornošću za proizvodnju i trgovinu u stečaju, OIB 23401688490, ulica Ivana Gregurića 1, 43000 Bjelovar</item>
    </izvorni_sadrzaj>
    <derivirana_varijabla naziv="DomainObject.Predmet.ProtuStrankaListFormatedWithAdressOIB_1">
      <item>MESAROV društvo s ograničenom odgovornošću za proizvodnju i trgovinu u stečaju, OIB 23401688490, ulica Ivana Gregurića 1, 43000 Bjelovar</item>
    </derivirana_varijabla>
  </DomainObject.Predmet.ProtuStrankaListFormatedWithAdressOIB>
  <DomainObject.Predmet.ProtuStrankaListNazivFormated>
    <izvorni_sadrzaj>
      <item>MESAROV društvo s ograničenom odgovornošću za proizvodnju i trgovinu u stečaju</item>
    </izvorni_sadrzaj>
    <derivirana_varijabla naziv="DomainObject.Predmet.ProtuStrankaListNazivFormated_1">
      <item>MESAROV društvo s ograničenom odgovornošću za proizvodnju i trgovinu u stečaju</item>
    </derivirana_varijabla>
  </DomainObject.Predmet.ProtuStrankaListNazivFormated>
  <DomainObject.Predmet.ProtuStrankaListNazivFormatedOIB>
    <izvorni_sadrzaj>
      <item>MESAROV društvo s ograničenom odgovornošću za proizvodnju i trgovinu u stečaju, OIB 23401688490</item>
    </izvorni_sadrzaj>
    <derivirana_varijabla naziv="DomainObject.Predmet.ProtuStrankaListNazivFormatedOIB_1">
      <item>MESAROV društvo s ograničenom odgovornošću za proizvodnju i trgovinu u stečaju, OIB 23401688490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St-234/2017-2</izvorni_sadrzaj>
    <derivirana_varijabla naziv="DomainObject.PoslovniBrojDokumenta_1">St-234/2017-2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MESAROV društvo s ograničenom odgovornošću za proizvodnju i trgovinu u stečaju</izvorni_sadrzaj>
    <derivirana_varijabla naziv="DomainObject.Predmet.ProtustrankaIDrugi_1">MESAROV društvo s ograničenom odgovornošću za proizvodnju i trgovinu u stečaju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MESAROV društvo s ograničenom odgovornošću za proizvodnju i trgovinu u stečaju, OIB 23401688490, ulica Ivana Gregurića 1, 43000 Bjelovar</izvorni_sadrzaj>
    <derivirana_varijabla naziv="DomainObject.Predmet.ProtustrankaIDrugiAdressOIB_1">MESAROV društvo s ograničenom odgovornošću za proizvodnju i trgovinu u stečaju, OIB 23401688490, ulica Ivana Gregurića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Sjeverna Hrvatska</item>
      <item>MESAROV društvo s ograničenom odgovornošću za proizvodnju i trgovinu u stečaju</item>
    </izvorni_sadrzaj>
    <derivirana_varijabla naziv="DomainObject.Predmet.SudioniciListNaziv_1">
      <item>REPUBLIKA HRVATSKA, Ministarstvo financija, Porezna uprava, Područni ured Sjeverna Hrvatska</item>
      <item>MESAROV društvo s ograničenom odgovornošću za proizvodnju i trgovinu u stečaju</item>
    </derivirana_varijabla>
  </DomainObject.Predmet.SudioniciListNaziv>
  <DomainObject.Predmet.SudioniciListAdressOIB>
    <izvorni_sadrzaj>
      <item>REPUBLIKA HRVATSKA, Ministarstvo financija, Porezna uprava, Područni ured Sjeverna Hrvatska, OIB 18683136487</item>
      <item>MESAROV društvo s ograničenom odgovornošću za proizvodnju i trgovinu u stečaju, OIB 23401688490, ulica Ivana Gregurića 1,43000 Bjelovar</item>
    </izvorni_sadrzaj>
    <derivirana_varijabla naziv="DomainObject.Predmet.SudioniciListAdressOIB_1">
      <item>REPUBLIKA HRVATSKA, Ministarstvo financija, Porezna uprava, Područni ured Sjeverna Hrvatska, OIB 18683136487</item>
      <item>MESAROV društvo s ograničenom odgovornošću za proizvodnju i trgovinu u stečaju, OIB 23401688490, ulica Ivana Gregurića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0898C-3789-4193-92F0-26BFEFD3FE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2125</properties:Characters>
  <properties:Lines>63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2017-03-22T11:21:00Z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St-234/2017-2 / Odluka - Rješenje - nastavak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