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5e73" w14:paraId="daf5e73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C76F14">
        <w:rPr>
          <w:rFonts w:hAnsi="Times New Roman" w:ascii="Times New Roman"/>
          <w:bCs/>
        </w:rPr>
        <w:t>16. ožujka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E531A" w:rsidP="00F41276" w:rsidR="00F41276" w:rsidRPr="00CF58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FC7310">
        <w:rPr>
          <w:rFonts w:hAnsi="Times New Roman" w:ascii="Times New Roman"/>
        </w:rPr>
        <w:t xml:space="preserve">CASTELLO EKSTERIJERI j.d.o.o. Rijeka 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C76F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FC7310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="00C16B79">
        <w:rPr>
          <w:rFonts w:hAnsi="Times New Roman" w:ascii="Times New Roman"/>
          <w:b w:val="false"/>
        </w:rPr>
        <w:t>15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D82317">
        <w:rPr>
          <w:rFonts w:hAnsi="Times New Roman" w:ascii="Times New Roman"/>
          <w:b w:val="false"/>
        </w:rPr>
        <w:t xml:space="preserve"> </w:t>
      </w:r>
      <w:r w:rsidR="009764F0">
        <w:rPr>
          <w:rFonts w:hAnsi="Times New Roman" w:ascii="Times New Roman"/>
          <w:b w:val="false"/>
        </w:rPr>
        <w:t xml:space="preserve">nitko, dostava poziva </w:t>
      </w:r>
      <w:r w:rsidR="00AE531A">
        <w:rPr>
          <w:rFonts w:hAnsi="Times New Roman" w:ascii="Times New Roman"/>
          <w:b w:val="false"/>
        </w:rPr>
        <w:t>uredno</w:t>
      </w:r>
      <w:r w:rsidR="009764F0">
        <w:rPr>
          <w:rFonts w:hAnsi="Times New Roman" w:ascii="Times New Roman"/>
          <w:b w:val="false"/>
        </w:rPr>
        <w:t xml:space="preserve"> iskazana </w:t>
      </w:r>
    </w:p>
    <w:p w:rsidRDefault="009764F0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5E1498">
        <w:rPr>
          <w:rFonts w:hAnsi="Times New Roman" w:ascii="Times New Roman"/>
          <w:b w:val="false"/>
        </w:rPr>
        <w:t xml:space="preserve"> </w:t>
      </w:r>
      <w:r w:rsidR="00433757">
        <w:rPr>
          <w:rFonts w:hAnsi="Times New Roman" w:ascii="Times New Roman"/>
          <w:b w:val="false"/>
        </w:rPr>
        <w:t xml:space="preserve">zastupnik po zakonu </w:t>
      </w:r>
      <w:r w:rsidR="00FC7310">
        <w:rPr>
          <w:rFonts w:hAnsi="Times New Roman" w:ascii="Times New Roman"/>
          <w:b w:val="false"/>
        </w:rPr>
        <w:t>Nikola Diklić</w:t>
      </w:r>
      <w:r w:rsidR="00C76F14">
        <w:rPr>
          <w:rFonts w:hAnsi="Times New Roman" w:ascii="Times New Roman"/>
          <w:b w:val="false"/>
        </w:rPr>
        <w:t xml:space="preserve">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E531A" w:rsidP="00832465" w:rsidR="00AE531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0CE2" w:rsidP="00BF5737" w:rsidR="00AE531A">
      <w:pPr>
        <w:jc w:val="both"/>
        <w:rPr>
          <w:rFonts w:hAnsi="Times New Roman" w:ascii="Times New Roman"/>
          <w:b w:val="false"/>
        </w:rPr>
      </w:pPr>
      <w:r w:rsidRPr="003E0CE2">
        <w:rPr>
          <w:rFonts w:hAnsi="Times New Roman" w:ascii="Times New Roman"/>
          <w:b w:val="false"/>
        </w:rPr>
        <w:tab/>
      </w:r>
      <w:r w:rsidR="00EC2D4D">
        <w:rPr>
          <w:rFonts w:hAnsi="Times New Roman" w:ascii="Times New Roman"/>
          <w:b w:val="false"/>
        </w:rPr>
        <w:t xml:space="preserve">Utvrđuje se da </w:t>
      </w:r>
      <w:r w:rsidR="00FC7310">
        <w:rPr>
          <w:rFonts w:hAnsi="Times New Roman" w:ascii="Times New Roman"/>
          <w:b w:val="false"/>
        </w:rPr>
        <w:t xml:space="preserve">je </w:t>
      </w:r>
      <w:r w:rsidR="00BF5737">
        <w:rPr>
          <w:rFonts w:hAnsi="Times New Roman" w:ascii="Times New Roman"/>
          <w:b w:val="false"/>
        </w:rPr>
        <w:t>zastupnik dužnika po zakonu</w:t>
      </w:r>
      <w:r w:rsidR="00EC2D4D">
        <w:rPr>
          <w:rFonts w:hAnsi="Times New Roman" w:ascii="Times New Roman"/>
          <w:b w:val="false"/>
        </w:rPr>
        <w:t xml:space="preserve"> </w:t>
      </w:r>
      <w:r w:rsidR="00FC7310">
        <w:rPr>
          <w:rFonts w:hAnsi="Times New Roman" w:ascii="Times New Roman"/>
          <w:b w:val="false"/>
        </w:rPr>
        <w:t xml:space="preserve">podnio sudu popis dugotrajne imovine za 2006. godinu. Prema popisu dugotrajne imovine sadašnja vrijednost iste iznosi 30.915,57 kn. </w:t>
      </w:r>
    </w:p>
    <w:p w:rsidRDefault="00C76F14" w:rsidP="00BF5737" w:rsidR="004337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433757" w:rsidP="00BF5737" w:rsidR="004337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34486">
        <w:rPr>
          <w:rFonts w:hAnsi="Times New Roman" w:ascii="Times New Roman"/>
          <w:b w:val="false"/>
        </w:rPr>
        <w:t>Na upit suda zastupnik dužnika po zakonu navodi da je posljednje financijsko izvješće predao nadležnim tijelima za 201</w:t>
      </w:r>
      <w:r w:rsidR="00FC7310">
        <w:rPr>
          <w:rFonts w:hAnsi="Times New Roman" w:ascii="Times New Roman"/>
          <w:b w:val="false"/>
        </w:rPr>
        <w:t>5</w:t>
      </w:r>
      <w:r w:rsidR="00834486">
        <w:rPr>
          <w:rFonts w:hAnsi="Times New Roman" w:ascii="Times New Roman"/>
          <w:b w:val="false"/>
        </w:rPr>
        <w:t>.</w:t>
      </w:r>
      <w:r w:rsidR="00C16B79">
        <w:rPr>
          <w:rFonts w:hAnsi="Times New Roman" w:ascii="Times New Roman"/>
          <w:b w:val="false"/>
        </w:rPr>
        <w:t xml:space="preserve"> </w:t>
      </w:r>
      <w:r w:rsidR="00834486">
        <w:rPr>
          <w:rFonts w:hAnsi="Times New Roman" w:ascii="Times New Roman"/>
          <w:b w:val="false"/>
        </w:rPr>
        <w:t>g</w:t>
      </w:r>
      <w:r w:rsidR="00C16B79">
        <w:rPr>
          <w:rFonts w:hAnsi="Times New Roman" w:ascii="Times New Roman"/>
          <w:b w:val="false"/>
        </w:rPr>
        <w:t>odinu. N</w:t>
      </w:r>
      <w:r w:rsidR="00DE226E">
        <w:rPr>
          <w:rFonts w:hAnsi="Times New Roman" w:ascii="Times New Roman"/>
          <w:b w:val="false"/>
        </w:rPr>
        <w:t xml:space="preserve">avodi da dužnik </w:t>
      </w:r>
      <w:r w:rsidR="00FC7310">
        <w:rPr>
          <w:rFonts w:hAnsi="Times New Roman" w:ascii="Times New Roman"/>
          <w:b w:val="false"/>
        </w:rPr>
        <w:t>ima jednog</w:t>
      </w:r>
      <w:r w:rsidR="00C16B79">
        <w:rPr>
          <w:rFonts w:hAnsi="Times New Roman" w:ascii="Times New Roman"/>
          <w:b w:val="false"/>
        </w:rPr>
        <w:t xml:space="preserve"> zaposlenika</w:t>
      </w:r>
      <w:r w:rsidR="00FC7310">
        <w:rPr>
          <w:rFonts w:hAnsi="Times New Roman" w:ascii="Times New Roman"/>
          <w:b w:val="false"/>
        </w:rPr>
        <w:t xml:space="preserve"> – zastupnika po zakonu</w:t>
      </w:r>
      <w:r w:rsidR="00C16B79">
        <w:rPr>
          <w:rFonts w:hAnsi="Times New Roman" w:ascii="Times New Roman"/>
          <w:b w:val="false"/>
        </w:rPr>
        <w:t xml:space="preserve">. </w:t>
      </w:r>
    </w:p>
    <w:p w:rsidRDefault="00DE226E" w:rsidP="00BF5737" w:rsidR="00DE226E">
      <w:pPr>
        <w:jc w:val="both"/>
        <w:rPr>
          <w:rFonts w:hAnsi="Times New Roman" w:ascii="Times New Roman"/>
          <w:b w:val="false"/>
        </w:rPr>
      </w:pPr>
    </w:p>
    <w:p w:rsidRDefault="00DE226E" w:rsidP="00BF5737" w:rsidR="00FC731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upit suda</w:t>
      </w:r>
      <w:r w:rsidR="00FC7310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zastupnik dužnika po zakonu navodi da </w:t>
      </w:r>
      <w:r w:rsidR="00142DC3">
        <w:rPr>
          <w:rFonts w:hAnsi="Times New Roman" w:ascii="Times New Roman"/>
          <w:b w:val="false"/>
        </w:rPr>
        <w:t>je sva oprema – alati navedena u popisu dugotrajne imovine njegovo vlasništvo. Naime, zastupnik dužnika po zakonu je ishodovao kredit kod Erste banke radi nabavke istih. Posjeduje i račune koje će dostaviti sudu.</w:t>
      </w:r>
    </w:p>
    <w:p w:rsidRDefault="00142DC3" w:rsidP="00BF5737" w:rsidR="00142DC3">
      <w:pPr>
        <w:jc w:val="both"/>
        <w:rPr>
          <w:rFonts w:hAnsi="Times New Roman" w:ascii="Times New Roman"/>
          <w:b w:val="false"/>
        </w:rPr>
      </w:pPr>
    </w:p>
    <w:p w:rsidRDefault="00FC7310" w:rsidP="00BF5737" w:rsidR="00DE226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</w:t>
      </w:r>
      <w:r w:rsidR="00DE226E">
        <w:rPr>
          <w:rFonts w:hAnsi="Times New Roman" w:ascii="Times New Roman"/>
          <w:b w:val="false"/>
        </w:rPr>
        <w:t>užnik u vlasništvu nema nekretnina,</w:t>
      </w:r>
      <w:r w:rsidR="00142DC3">
        <w:rPr>
          <w:rFonts w:hAnsi="Times New Roman" w:ascii="Times New Roman"/>
          <w:b w:val="false"/>
        </w:rPr>
        <w:t xml:space="preserve"> nema imovine i</w:t>
      </w:r>
      <w:r w:rsidR="00DE226E">
        <w:rPr>
          <w:rFonts w:hAnsi="Times New Roman" w:ascii="Times New Roman"/>
          <w:b w:val="false"/>
        </w:rPr>
        <w:t xml:space="preserve"> nema novčanih tražbina prema trećim osobama. </w:t>
      </w:r>
      <w:r w:rsidR="00142DC3">
        <w:rPr>
          <w:rFonts w:hAnsi="Times New Roman" w:ascii="Times New Roman"/>
          <w:b w:val="false"/>
        </w:rPr>
        <w:t xml:space="preserve"> </w:t>
      </w:r>
      <w:r w:rsidR="00C16B79">
        <w:rPr>
          <w:rFonts w:hAnsi="Times New Roman" w:ascii="Times New Roman"/>
          <w:b w:val="false"/>
        </w:rPr>
        <w:t xml:space="preserve"> </w:t>
      </w:r>
    </w:p>
    <w:p w:rsidRDefault="00FC7310" w:rsidP="00BF5737" w:rsidR="00FC7310">
      <w:pPr>
        <w:jc w:val="both"/>
        <w:rPr>
          <w:rFonts w:hAnsi="Times New Roman" w:ascii="Times New Roman"/>
          <w:b w:val="false"/>
        </w:rPr>
      </w:pPr>
    </w:p>
    <w:p w:rsidRDefault="00142DC3" w:rsidP="00BF5737" w:rsidR="00DE226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C76F14">
        <w:rPr>
          <w:rFonts w:hAnsi="Times New Roman" w:ascii="Times New Roman"/>
          <w:b w:val="false"/>
        </w:rPr>
        <w:t>S</w:t>
      </w:r>
      <w:r w:rsidR="00DE226E">
        <w:rPr>
          <w:rFonts w:hAnsi="Times New Roman" w:ascii="Times New Roman"/>
          <w:b w:val="false"/>
        </w:rPr>
        <w:t>ud donosi</w:t>
      </w:r>
    </w:p>
    <w:p w:rsidRDefault="00AA7FF7" w:rsidP="00BF5737" w:rsidR="00AA7FF7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DE226E" w:rsidP="00DE226E" w:rsidR="00DE226E">
      <w:pPr>
        <w:pStyle w:val="Odlomakpopisa"/>
        <w:tabs>
          <w:tab w:pos="530" w:val="left"/>
        </w:tabs>
        <w:jc w:val="both"/>
        <w:rPr>
          <w:rFonts w:hAnsi="Times New Roman" w:ascii="Times New Roman"/>
          <w:bCs/>
        </w:rPr>
      </w:pPr>
    </w:p>
    <w:p w:rsidRDefault="00142DC3" w:rsidP="00142DC3" w:rsidR="00142DC3">
      <w:pPr>
        <w:pStyle w:val="Bezproreda"/>
        <w:numPr>
          <w:ilvl w:val="0"/>
          <w:numId w:val="4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 se zastupnik dužnika po zakonu u u roku od osam dana agrumentirati navode s ročišta vezano za vlasništvo opreme i strojeva navedenih u popisu dugotrajne  imovine i dostaviti račune iz 2013. i 2014. godine.</w:t>
      </w:r>
    </w:p>
    <w:p w:rsidRDefault="00AA7FF7" w:rsidP="00AA7FF7" w:rsidR="00AA7FF7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142DC3" w:rsidP="00142DC3" w:rsidR="00142DC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142DC3" w:rsidP="00142DC3" w:rsidR="00DE226E" w:rsidRPr="00DE226E">
      <w:pPr>
        <w:pStyle w:val="Bezproreda"/>
        <w:numPr>
          <w:ilvl w:val="0"/>
          <w:numId w:val="4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Slijedom navedenoga, današnje ročište se odgađa, a slijedeće zakazuje za dan </w:t>
      </w:r>
    </w:p>
    <w:p w:rsidRDefault="00DE226E" w:rsidP="00D422E2" w:rsidR="00DE226E" w:rsidRPr="00DE226E">
      <w:pPr>
        <w:pStyle w:val="Bezproreda"/>
        <w:jc w:val="both"/>
        <w:rPr>
          <w:rFonts w:hAnsi="Times New Roman" w:ascii="Times New Roman"/>
          <w:b w:val="false"/>
        </w:rPr>
      </w:pPr>
    </w:p>
    <w:p w:rsidRDefault="00142DC3" w:rsidP="00142DC3" w:rsidR="00142DC3" w:rsidRPr="00142DC3">
      <w:pPr>
        <w:pStyle w:val="Bezproreda"/>
        <w:jc w:val="center"/>
        <w:rPr>
          <w:rFonts w:hAnsi="Times New Roman" w:ascii="Times New Roman"/>
        </w:rPr>
      </w:pPr>
      <w:r w:rsidRPr="00142DC3">
        <w:rPr>
          <w:rFonts w:hAnsi="Times New Roman" w:ascii="Times New Roman"/>
        </w:rPr>
        <w:t>10. svibnja 2017. godine u 11.00 sati</w:t>
      </w:r>
    </w:p>
    <w:p w:rsidRDefault="00142DC3" w:rsidP="00142DC3" w:rsidR="00142DC3" w:rsidRPr="00142DC3">
      <w:pPr>
        <w:pStyle w:val="Bezproreda"/>
        <w:jc w:val="center"/>
        <w:rPr>
          <w:rFonts w:hAnsi="Times New Roman" w:ascii="Times New Roman"/>
        </w:rPr>
      </w:pPr>
      <w:r w:rsidRPr="00142DC3">
        <w:rPr>
          <w:rFonts w:hAnsi="Times New Roman" w:ascii="Times New Roman"/>
        </w:rPr>
        <w:t>kod Trgovačkog suda u Rijeci</w:t>
      </w:r>
    </w:p>
    <w:p w:rsidRDefault="00142DC3" w:rsidP="00142DC3" w:rsidR="00142DC3" w:rsidRPr="00142DC3">
      <w:pPr>
        <w:pStyle w:val="Bezproreda"/>
        <w:jc w:val="center"/>
        <w:rPr>
          <w:rFonts w:hAnsi="Times New Roman" w:ascii="Times New Roman"/>
        </w:rPr>
      </w:pPr>
      <w:r w:rsidRPr="00142DC3">
        <w:rPr>
          <w:rFonts w:hAnsi="Times New Roman" w:ascii="Times New Roman"/>
        </w:rPr>
        <w:t>Zadarska 1 i 3</w:t>
      </w:r>
    </w:p>
    <w:p w:rsidRDefault="00142DC3" w:rsidP="00142DC3" w:rsidR="00142DC3" w:rsidRPr="00142DC3">
      <w:pPr>
        <w:pStyle w:val="Bezproreda"/>
        <w:jc w:val="center"/>
        <w:rPr>
          <w:rFonts w:hAnsi="Times New Roman" w:ascii="Times New Roman"/>
        </w:rPr>
      </w:pPr>
      <w:r w:rsidRPr="00142DC3">
        <w:rPr>
          <w:rFonts w:hAnsi="Times New Roman" w:ascii="Times New Roman"/>
        </w:rPr>
        <w:t>sudnica 2, I. kat</w:t>
      </w:r>
    </w:p>
    <w:p w:rsidRDefault="00142DC3" w:rsidP="00D422E2" w:rsidR="00DE226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142DC3" w:rsidP="00142DC3" w:rsidR="00142DC3" w:rsidRPr="00DE226E">
      <w:pPr>
        <w:pStyle w:val="Bezproreda"/>
        <w:ind w:left="113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što nazočni zastupnik dužnika po zakonu prima na znanje i smatra se uredno pozvanim, a kopijom raspravnog zapisnika pozvat će se FINA Rijeka i predlagatelj.</w:t>
      </w:r>
    </w:p>
    <w:p w:rsidRDefault="008B15F9" w:rsidP="00240775" w:rsidR="008B15F9" w:rsidRPr="00A94EF0">
      <w:pPr>
        <w:pStyle w:val="Bezproreda"/>
        <w:jc w:val="both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>Dovršeno u</w:t>
      </w:r>
      <w:r w:rsidR="00DE226E">
        <w:rPr>
          <w:rFonts w:hAnsi="Times New Roman" w:ascii="Times New Roman"/>
          <w:b w:val="false"/>
        </w:rPr>
        <w:t xml:space="preserve"> </w:t>
      </w:r>
      <w:r w:rsidR="00FC7310">
        <w:rPr>
          <w:rFonts w:hAnsi="Times New Roman" w:ascii="Times New Roman"/>
          <w:b w:val="false"/>
        </w:rPr>
        <w:t>11</w:t>
      </w:r>
      <w:r w:rsidR="00DE226E">
        <w:rPr>
          <w:rFonts w:hAnsi="Times New Roman" w:ascii="Times New Roman"/>
          <w:b w:val="false"/>
        </w:rPr>
        <w:t>,</w:t>
      </w:r>
      <w:r w:rsidR="00FC7310">
        <w:rPr>
          <w:rFonts w:hAnsi="Times New Roman" w:ascii="Times New Roman"/>
          <w:b w:val="false"/>
        </w:rPr>
        <w:t>40</w:t>
      </w:r>
      <w:r w:rsidR="00C16B79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65605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</w:p>
    <w:p w:rsidRDefault="00A94EF0" w:rsidP="004946B1" w:rsidR="00A94EF0">
      <w:pPr>
        <w:jc w:val="both"/>
        <w:rPr>
          <w:rFonts w:hAnsi="Times New Roman" w:ascii="Times New Roman"/>
          <w:b w:val="false"/>
        </w:rPr>
      </w:pPr>
    </w:p>
    <w:p w:rsidRDefault="00C16B79" w:rsidP="004946B1" w:rsidR="00C16B79">
      <w:pPr>
        <w:jc w:val="both"/>
        <w:rPr>
          <w:rFonts w:hAnsi="Times New Roman" w:ascii="Times New Roman"/>
          <w:b w:val="false"/>
        </w:rPr>
      </w:pPr>
    </w:p>
    <w:p w:rsidRDefault="00A94EF0" w:rsidP="00E20E36" w:rsidR="007F17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</w:t>
      </w:r>
      <w:r>
        <w:rPr>
          <w:rFonts w:hAnsi="Times New Roman" w:ascii="Times New Roman"/>
          <w:b w:val="false"/>
        </w:rPr>
        <w:t xml:space="preserve">    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</w:t>
      </w:r>
      <w:r>
        <w:rPr>
          <w:rFonts w:hAnsi="Times New Roman" w:ascii="Times New Roman"/>
          <w:b w:val="false"/>
        </w:rPr>
        <w:t xml:space="preserve"> </w:t>
      </w:r>
      <w:r w:rsidR="002E00E4" w:rsidRPr="00C86EC1">
        <w:rPr>
          <w:rFonts w:hAnsi="Times New Roman" w:ascii="Times New Roman"/>
          <w:b w:val="false"/>
        </w:rPr>
        <w:t xml:space="preserve">    </w:t>
      </w:r>
      <w:r w:rsidR="00A47183" w:rsidRPr="00C86EC1">
        <w:rPr>
          <w:rFonts w:hAnsi="Times New Roman" w:ascii="Times New Roman"/>
          <w:b w:val="false"/>
        </w:rPr>
        <w:t xml:space="preserve">     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p w:rsidRDefault="00142DC3" w:rsidP="00E20E36" w:rsidR="00142DC3">
      <w:pPr>
        <w:jc w:val="both"/>
        <w:rPr>
          <w:rFonts w:hAnsi="Times New Roman" w:ascii="Times New Roman"/>
          <w:b w:val="false"/>
        </w:rPr>
      </w:pPr>
    </w:p>
    <w:p w:rsidRDefault="00142DC3" w:rsidP="00E20E36" w:rsidR="00142DC3" w:rsidRPr="00142DC3">
      <w:pPr>
        <w:jc w:val="both"/>
        <w:rPr>
          <w:rFonts w:hAnsi="Times New Roman" w:ascii="Times New Roman"/>
          <w:b w:val="false"/>
          <w:sz w:val="20"/>
        </w:rPr>
      </w:pPr>
      <w:r w:rsidRPr="00142DC3">
        <w:rPr>
          <w:rFonts w:hAnsi="Times New Roman" w:ascii="Times New Roman"/>
          <w:b w:val="false"/>
          <w:sz w:val="20"/>
        </w:rPr>
        <w:t>DNA</w:t>
      </w:r>
    </w:p>
    <w:p w:rsidRDefault="00142DC3" w:rsidP="00142DC3" w:rsidR="00142DC3" w:rsidRPr="00142DC3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b w:val="false"/>
          <w:sz w:val="20"/>
        </w:rPr>
      </w:pPr>
      <w:r w:rsidRPr="00142DC3">
        <w:rPr>
          <w:rFonts w:hAnsi="Times New Roman" w:ascii="Times New Roman"/>
          <w:b w:val="false"/>
          <w:sz w:val="20"/>
        </w:rPr>
        <w:t xml:space="preserve">e-oglasna ploča suda </w:t>
      </w:r>
    </w:p>
    <w:sectPr w:rsidSect="00613796" w:rsidR="00142DC3" w:rsidRPr="00142DC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4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FC7310">
      <w:rPr>
        <w:rFonts w:hAnsi="Times New Roman" w:ascii="Times New Roman"/>
        <w:b w:val="false"/>
      </w:rPr>
      <w:t>957</w:t>
    </w:r>
    <w:r w:rsidR="00A9307C">
      <w:rPr>
        <w:rFonts w:hAnsi="Times New Roman" w:ascii="Times New Roman"/>
        <w:b w:val="false"/>
      </w:rPr>
      <w:t>/16-</w:t>
    </w:r>
    <w:r w:rsidR="00C76F14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AAF0DFE"/>
    <w:multiLevelType w:val="hybridMultilevel"/>
    <w:tmpl w:val="2D603A72"/>
    <w:lvl w:tplc="69BCCD8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AD7B15"/>
    <w:multiLevelType w:val="hybridMultilevel"/>
    <w:tmpl w:val="BF9E9AEA"/>
    <w:lvl w:tplc="275A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F00CD9"/>
    <w:multiLevelType w:val="hybridMultilevel"/>
    <w:tmpl w:val="17E28572"/>
    <w:lvl w:tplc="390E18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DC47FF"/>
    <w:multiLevelType w:val="hybridMultilevel"/>
    <w:tmpl w:val="AFD2841A"/>
    <w:lvl w:tplc="C9AC7B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0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2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1"/>
  </w:num>
  <w:num w:numId="9">
    <w:abstractNumId w:val="29"/>
  </w:num>
  <w:num w:numId="10">
    <w:abstractNumId w:val="24"/>
  </w:num>
  <w:num w:numId="11">
    <w:abstractNumId w:val="37"/>
  </w:num>
  <w:num w:numId="12">
    <w:abstractNumId w:val="20"/>
  </w:num>
  <w:num w:numId="13">
    <w:abstractNumId w:val="36"/>
  </w:num>
  <w:num w:numId="14">
    <w:abstractNumId w:val="22"/>
  </w:num>
  <w:num w:numId="15">
    <w:abstractNumId w:val="6"/>
  </w:num>
  <w:num w:numId="16">
    <w:abstractNumId w:val="35"/>
  </w:num>
  <w:num w:numId="17">
    <w:abstractNumId w:val="10"/>
  </w:num>
  <w:num w:numId="18">
    <w:abstractNumId w:val="25"/>
  </w:num>
  <w:num w:numId="19">
    <w:abstractNumId w:val="9"/>
  </w:num>
  <w:num w:numId="20">
    <w:abstractNumId w:val="28"/>
  </w:num>
  <w:num w:numId="21">
    <w:abstractNumId w:val="30"/>
  </w:num>
  <w:num w:numId="22">
    <w:abstractNumId w:val="3"/>
  </w:num>
  <w:num w:numId="23">
    <w:abstractNumId w:val="16"/>
  </w:num>
  <w:num w:numId="24">
    <w:abstractNumId w:val="33"/>
  </w:num>
  <w:num w:numId="25">
    <w:abstractNumId w:val="34"/>
  </w:num>
  <w:num w:numId="26">
    <w:abstractNumId w:val="21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39"/>
  </w:num>
  <w:num w:numId="32">
    <w:abstractNumId w:val="26"/>
  </w:num>
  <w:num w:numId="33">
    <w:abstractNumId w:val="23"/>
  </w:num>
  <w:num w:numId="34">
    <w:abstractNumId w:val="7"/>
  </w:num>
  <w:num w:numId="35">
    <w:abstractNumId w:val="13"/>
  </w:num>
  <w:num w:numId="36">
    <w:abstractNumId w:val="18"/>
  </w:num>
  <w:num w:numId="37">
    <w:abstractNumId w:val="17"/>
  </w:num>
  <w:num w:numId="38">
    <w:abstractNumId w:val="27"/>
  </w:num>
  <w:num w:numId="39">
    <w:abstractNumId w:val="15"/>
  </w:num>
  <w:num w:numId="40">
    <w:abstractNumId w:val="14"/>
  </w:num>
  <w:num w:numId="4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234B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B7961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42DC3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27BD"/>
    <w:rsid w:val="00225D68"/>
    <w:rsid w:val="00226E6F"/>
    <w:rsid w:val="002335FD"/>
    <w:rsid w:val="00234858"/>
    <w:rsid w:val="00240775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26436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3757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52C1"/>
    <w:rsid w:val="00492A06"/>
    <w:rsid w:val="004946B1"/>
    <w:rsid w:val="00496810"/>
    <w:rsid w:val="004B686E"/>
    <w:rsid w:val="004C58D5"/>
    <w:rsid w:val="004D3354"/>
    <w:rsid w:val="004E259F"/>
    <w:rsid w:val="004F2DFD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55DC2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33A1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E0FA3"/>
    <w:rsid w:val="006E2804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E07A2"/>
    <w:rsid w:val="007E4088"/>
    <w:rsid w:val="007F1706"/>
    <w:rsid w:val="007F1FA2"/>
    <w:rsid w:val="007F38B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34486"/>
    <w:rsid w:val="0084156C"/>
    <w:rsid w:val="00842B3F"/>
    <w:rsid w:val="0084683E"/>
    <w:rsid w:val="00847E63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B15F9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0AE8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7C"/>
    <w:rsid w:val="00A930F0"/>
    <w:rsid w:val="00A94EF0"/>
    <w:rsid w:val="00AA61A1"/>
    <w:rsid w:val="00AA7FF7"/>
    <w:rsid w:val="00AB6E6E"/>
    <w:rsid w:val="00AC311C"/>
    <w:rsid w:val="00AE04A8"/>
    <w:rsid w:val="00AE423E"/>
    <w:rsid w:val="00AE531A"/>
    <w:rsid w:val="00AE595E"/>
    <w:rsid w:val="00AF1D99"/>
    <w:rsid w:val="00B00D0E"/>
    <w:rsid w:val="00B14110"/>
    <w:rsid w:val="00B34F1D"/>
    <w:rsid w:val="00B35E1E"/>
    <w:rsid w:val="00B361B9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5737"/>
    <w:rsid w:val="00BF73CB"/>
    <w:rsid w:val="00C0213E"/>
    <w:rsid w:val="00C0481C"/>
    <w:rsid w:val="00C10353"/>
    <w:rsid w:val="00C13952"/>
    <w:rsid w:val="00C16B79"/>
    <w:rsid w:val="00C56F16"/>
    <w:rsid w:val="00C6218F"/>
    <w:rsid w:val="00C66D78"/>
    <w:rsid w:val="00C76F14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5808"/>
    <w:rsid w:val="00CF6028"/>
    <w:rsid w:val="00CF7387"/>
    <w:rsid w:val="00D02410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26E"/>
    <w:rsid w:val="00DE2CF9"/>
    <w:rsid w:val="00DE58FD"/>
    <w:rsid w:val="00DF2F8B"/>
    <w:rsid w:val="00E049DC"/>
    <w:rsid w:val="00E05D84"/>
    <w:rsid w:val="00E150A9"/>
    <w:rsid w:val="00E16D41"/>
    <w:rsid w:val="00E20E36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2D4D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C7310"/>
    <w:rsid w:val="00FD24B3"/>
    <w:rsid w:val="00FE09F8"/>
    <w:rsid w:val="00FE0A90"/>
    <w:rsid w:val="00FE4787"/>
    <w:rsid w:val="00FE6631"/>
    <w:rsid w:val="00FE69EA"/>
    <w:rsid w:val="00FE788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1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1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2017.</izvorni_sadrzaj>
    <derivirana_varijabla naziv="DomainObject.StvarniPocetakDatum_1">16. ožujka 2017.</derivirana_varijabla>
  </DomainObject.StvarniPocetakDatum>
  <DomainObject.StvarniZavrsetakDatum>
    <izvorni_sadrzaj>16. ožujka 2017.</izvorni_sadrzaj>
    <derivirana_varijabla naziv="DomainObject.StvarniZavrsetakDatum_1">16. ožujka 2017.</derivirana_varijabla>
  </DomainObject.StvarniZavrsetakDatum>
  <DomainObject.PlaniraniZavrsetakDatum>
    <izvorni_sadrzaj>16. ožujka 2017.</izvorni_sadrzaj>
    <derivirana_varijabla naziv="DomainObject.PlaniraniZavrsetakDatum_1">16. ožujka 2017.</derivirana_varijabla>
  </DomainObject.PlaniraniZavrsetakDatum>
  <DomainObject.PlaniraniPocetakDatum>
    <izvorni_sadrzaj>16. ožujka 2017.</izvorni_sadrzaj>
    <derivirana_varijabla naziv="DomainObject.PlaniraniPocetakDatum_1">16. ožujka 2017.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16. ožujka 2017.</izvorni_sadrzaj>
    <derivirana_varijabla naziv="DomainObject.Zapisnik.DatumKreiranja_1">16.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St-957/2016-7</izvorni_sadrzaj>
    <derivirana_varijabla naziv="DomainObject.Zapisnik.Oznaka_1">St-957/2016-7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CASTELLO EKSTERIJERI j.d.o.o.</izvorni_sadrzaj>
    <derivirana_varijabla naziv="DomainObject.Predmet.ProtustrankaFormated_1">  CASTELLO EKSTERIJERI j.d.o.o.</derivirana_varijabla>
  </DomainObject.Predmet.ProtustrankaFormated>
  <DomainObject.Predmet.ProtustrankaFormatedOIB>
    <izvorni_sadrzaj>  CASTELLO EKSTERIJERI j.d.o.o., OIB 15694888833</izvorni_sadrzaj>
    <derivirana_varijabla naziv="DomainObject.Predmet.ProtustrankaFormatedOIB_1">  CASTELLO EKSTERIJERI j.d.o.o., OIB 15694888833</derivirana_varijabla>
  </DomainObject.Predmet.ProtustrankaFormatedOIB>
  <DomainObject.Predmet.ProtustrankaFormatedWithAdress>
    <izvorni_sadrzaj> CASTELLO EKSTERIJERI j.d.o.o., Marije Grbac 34, 51000 Rijeka</izvorni_sadrzaj>
    <derivirana_varijabla naziv="DomainObject.Predmet.ProtustrankaFormatedWithAdress_1"> CASTELLO EKSTERIJERI j.d.o.o., Marije Grbac 34, 51000 Rijeka</derivirana_varijabla>
  </DomainObject.Predmet.ProtustrankaFormatedWithAdress>
  <DomainObject.Predmet.ProtustrankaFormatedWithAdressOIB>
    <izvorni_sadrzaj> CASTELLO EKSTERIJERI j.d.o.o., OIB 15694888833, Marije Grbac 34, 51000 Rijeka</izvorni_sadrzaj>
    <derivirana_varijabla naziv="DomainObject.Predmet.ProtustrankaFormatedWithAdressOIB_1"> CASTELLO EKSTERIJERI j.d.o.o., OIB 15694888833, Marije Grbac 34, 51000 Rijeka</derivirana_varijabla>
  </DomainObject.Predmet.ProtustrankaFormatedWithAdressOIB>
  <DomainObject.Predmet.ProtustrankaWithAdress>
    <izvorni_sadrzaj>CASTELLO EKSTERIJERI j.d.o.o. Marije Grbac 34, 51000 Rijeka</izvorni_sadrzaj>
    <derivirana_varijabla naziv="DomainObject.Predmet.ProtustrankaWithAdress_1">CASTELLO EKSTERIJERI j.d.o.o. Marije Grbac 34, 51000 Rijeka</derivirana_varijabla>
  </DomainObject.Predmet.ProtustrankaWithAdress>
  <DomainObject.Predmet.ProtustrankaWithAdressOIB>
    <izvorni_sadrzaj>CASTELLO EKSTERIJERI j.d.o.o., OIB 15694888833, Marije Grbac 34, 51000 Rijeka</izvorni_sadrzaj>
    <derivirana_varijabla naziv="DomainObject.Predmet.ProtustrankaWithAdressOIB_1">CASTELLO EKSTERIJERI j.d.o.o., OIB 15694888833, Marije Grbac 34, 51000 Rijeka</derivirana_varijabla>
  </DomainObject.Predmet.ProtustrankaWithAdressOIB>
  <DomainObject.Predmet.ProtustrankaNazivFormated>
    <izvorni_sadrzaj>CASTELLO EKSTERIJERI j.d.o.o.</izvorni_sadrzaj>
    <derivirana_varijabla naziv="DomainObject.Predmet.ProtustrankaNazivFormated_1">CASTELLO EKSTERIJERI j.d.o.o.</derivirana_varijabla>
  </DomainObject.Predmet.ProtustrankaNazivFormated>
  <DomainObject.Predmet.ProtustrankaNazivFormatedOIB>
    <izvorni_sadrzaj>CASTELLO EKSTERIJERI j.d.o.o., OIB 15694888833</izvorni_sadrzaj>
    <derivirana_varijabla naziv="DomainObject.Predmet.ProtustrankaNazivFormatedOIB_1">CASTELLO EKSTERIJERI j.d.o.o., OIB 15694888833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CASTELLO EKSTERIJERI j.d.o.o.</item>
    </izvorni_sadrzaj>
    <derivirana_varijabla naziv="DomainObject.Predmet.ProtuStrankaListFormated_1">
      <item>CASTELLO EKSTERIJERI j.d.o.o.</item>
    </derivirana_varijabla>
  </DomainObject.Predmet.ProtuStrankaListFormated>
  <DomainObject.Predmet.ProtuStrankaListFormatedOIB>
    <izvorni_sadrzaj>
      <item>CASTELLO EKSTERIJERI j.d.o.o., OIB 15694888833</item>
    </izvorni_sadrzaj>
    <derivirana_varijabla naziv="DomainObject.Predmet.ProtuStrankaListFormatedOIB_1">
      <item>CASTELLO EKSTERIJERI j.d.o.o., OIB 15694888833</item>
    </derivirana_varijabla>
  </DomainObject.Predmet.ProtuStrankaListFormatedOIB>
  <DomainObject.Predmet.ProtuStrankaListFormatedWithAdress>
    <izvorni_sadrzaj>
      <item>CASTELLO EKSTERIJERI j.d.o.o., Marije Grbac 34, 51000 Rijeka</item>
    </izvorni_sadrzaj>
    <derivirana_varijabla naziv="DomainObject.Predmet.ProtuStrankaListFormatedWithAdress_1">
      <item>CASTELLO EKSTERIJERI j.d.o.o., Marije Grbac 34, 51000 Rijeka</item>
    </derivirana_varijabla>
  </DomainObject.Predmet.ProtuStrankaListFormatedWithAdress>
  <DomainObject.Predmet.ProtuStrankaListFormatedWithAdressOIB>
    <izvorni_sadrzaj>
      <item>CASTELLO EKSTERIJERI j.d.o.o., OIB 15694888833, Marije Grbac 34, 51000 Rijeka</item>
    </izvorni_sadrzaj>
    <derivirana_varijabla naziv="DomainObject.Predmet.ProtuStrankaListFormatedWithAdressOIB_1">
      <item>CASTELLO EKSTERIJERI j.d.o.o., OIB 15694888833, Marije Grbac 34, 51000 Rijeka</item>
    </derivirana_varijabla>
  </DomainObject.Predmet.ProtuStrankaListFormatedWithAdressOIB>
  <DomainObject.Predmet.ProtuStrankaListNazivFormated>
    <izvorni_sadrzaj>
      <item>CASTELLO EKSTERIJERI j.d.o.o.</item>
    </izvorni_sadrzaj>
    <derivirana_varijabla naziv="DomainObject.Predmet.ProtuStrankaListNazivFormated_1">
      <item>CASTELLO EKSTERIJERI j.d.o.o.</item>
    </derivirana_varijabla>
  </DomainObject.Predmet.ProtuStrankaListNazivFormated>
  <DomainObject.Predmet.ProtuStrankaListNazivFormatedOIB>
    <izvorni_sadrzaj>
      <item>CASTELLO EKSTERIJERI j.d.o.o., OIB 15694888833</item>
    </izvorni_sadrzaj>
    <derivirana_varijabla naziv="DomainObject.Predmet.ProtuStrankaListNazivFormatedOIB_1">
      <item>CASTELLO EKSTERIJERI j.d.o.o., OIB 15694888833</item>
    </derivirana_varijabla>
  </DomainObject.Predmet.ProtuStrankaListNazivFormatedOIB>
  <DomainObject.Predmet.OstaliListFormated>
    <izvorni_sadrzaj>
      <item>Nikola Diklić</item>
    </izvorni_sadrzaj>
    <derivirana_varijabla naziv="DomainObject.Predmet.OstaliListFormated_1">
      <item>Nikola Diklić</item>
    </derivirana_varijabla>
  </DomainObject.Predmet.OstaliListFormated>
  <DomainObject.Predmet.OstaliListFormatedOIB>
    <izvorni_sadrzaj>
      <item>Nikola Diklić, OIB 73914805032</item>
    </izvorni_sadrzaj>
    <derivirana_varijabla naziv="DomainObject.Predmet.OstaliListFormatedOIB_1">
      <item>Nikola Diklić, OIB 73914805032</item>
    </derivirana_varijabla>
  </DomainObject.Predmet.OstaliListFormatedOIB>
  <DomainObject.Predmet.OstaliListFormatedWithAdress>
    <izvorni_sadrzaj>
      <item>Nikola Diklić, Marije Grbac 34, 51000 Rijeka</item>
    </izvorni_sadrzaj>
    <derivirana_varijabla naziv="DomainObject.Predmet.OstaliListFormatedWithAdress_1">
      <item>Nikola Diklić, Marije Grbac 34, 51000 Rijeka</item>
    </derivirana_varijabla>
  </DomainObject.Predmet.OstaliListFormatedWithAdress>
  <DomainObject.Predmet.OstaliListFormatedWithAdressOIB>
    <izvorni_sadrzaj>
      <item>Nikola Diklić, OIB 73914805032, Marije Grbac 34, 51000 Rijeka</item>
    </izvorni_sadrzaj>
    <derivirana_varijabla naziv="DomainObject.Predmet.OstaliListFormatedWithAdressOIB_1">
      <item>Nikola Diklić, OIB 73914805032, Marije Grbac 34, 51000 Rijeka</item>
    </derivirana_varijabla>
  </DomainObject.Predmet.OstaliListFormatedWithAdressOIB>
  <DomainObject.Predmet.OstaliListNazivFormated>
    <izvorni_sadrzaj>
      <item>Nikola Diklić</item>
    </izvorni_sadrzaj>
    <derivirana_varijabla naziv="DomainObject.Predmet.OstaliListNazivFormated_1">
      <item>Nikola Diklić</item>
    </derivirana_varijabla>
  </DomainObject.Predmet.OstaliListNazivFormated>
  <DomainObject.Predmet.OstaliListNazivFormatedOIB>
    <izvorni_sadrzaj>
      <item>Nikola Diklić, OIB 73914805032</item>
    </izvorni_sadrzaj>
    <derivirana_varijabla naziv="DomainObject.Predmet.OstaliListNazivFormatedOIB_1">
      <item>Nikola Diklić, OIB 73914805032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St-957/2016-7</izvorni_sadrzaj>
    <derivirana_varijabla naziv="DomainObject.PoslovniBrojDokumenta_1">St-957/2016-7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CASTELLO EKSTERIJERI j.d.o.o.</izvorni_sadrzaj>
    <derivirana_varijabla naziv="DomainObject.Predmet.ProtustrankaIDrugi_1">CASTELLO EKSTERIJERI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CASTELLO EKSTERIJERI j.d.o.o., OIB 15694888833, Marije Grbac 34, 51000 Rijeka</izvorni_sadrzaj>
    <derivirana_varijabla naziv="DomainObject.Predmet.ProtustrankaIDrugiAdressOIB_1">CASTELLO EKSTERIJERI j.d.o.o., OIB 15694888833, Marije Grbac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CASTELLO EKSTERIJERI j.d.o.o.</item>
      <item>Nikola Diklić</item>
    </izvorni_sadrzaj>
    <derivirana_varijabla naziv="DomainObject.Predmet.SudioniciListNaziv_1">
      <item>FINA  Rijeka</item>
      <item>CASTELLO EKSTERIJERI j.d.o.o.</item>
      <item>Nikola Diklić</item>
    </derivirana_varijabla>
  </DomainObject.Predmet.SudioniciListNaziv>
  <DomainObject.Predmet.SudioniciListAdressOIB>
    <izvorni_sadrzaj>
      <item>FINA  Rijeka, OIB 85821130368, Frana Kurelca 8,51000 Rijeka</item>
      <item>CASTELLO EKSTERIJERI j.d.o.o., OIB 15694888833, Marije Grbac 34,51000 Rijeka</item>
      <item>Nikola Diklić, OIB 73914805032, Marije Grbac 34,51000 Rijeka</item>
    </izvorni_sadrzaj>
    <derivirana_varijabla naziv="DomainObject.Predmet.SudioniciListAdressOIB_1">
      <item>FINA  Rijeka, OIB 85821130368, Frana Kurelca 8,51000 Rijeka</item>
      <item>CASTELLO EKSTERIJERI j.d.o.o., OIB 15694888833, Marije Grbac 34,51000 Rijeka</item>
      <item>Nikola Diklić, OIB 73914805032, Marije Grbac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15694888833</item>
      <item>, OIB 73914805032</item>
    </izvorni_sadrzaj>
    <derivirana_varijabla naziv="DomainObject.Predmet.SudioniciListNazivOIB_1">
      <item>, OIB 85821130368</item>
      <item>, OIB 15694888833</item>
      <item>, OIB 73914805032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58F62-5D2B-4E0A-8065-3B0912A11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1620</properties:Characters>
  <properties:Lines>66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2017-03-16T10:42:00Z</dcterms:created>
  <dc:creator>rcerneka</dc:creator>
  <cp:lastModifiedBy>Jasna Radulović</cp:lastModifiedBy>
  <cp:lastPrinted>2017-03-16T10:49:00Z</cp:lastPrinted>
  <dcterms:modified xmlns:xsi="http://www.w3.org/2001/XMLSchema-instance" xsi:type="dcterms:W3CDTF">2017-03-16T10:53:00Z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St-957/2016-7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