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ccdc" w14:paraId="71eccdc" w:rsidRDefault="00294BA9" w:rsidR="00294BA9" w:rsidRPr="00D42EAF">
      <w:pPr>
        <w15:collapsed w:val="false"/>
        <w:rPr>
          <w:sz w:val="24"/>
          <w:szCs w:val="24"/>
        </w:rPr>
      </w:pPr>
      <w:bookmarkStart w:name="_GoBack" w:id="0"/>
      <w:bookmarkEnd w:id="0"/>
      <w:r w:rsidRPr="00D42EAF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D42EAF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D42EAF">
        <w:tc>
          <w:tcPr>
            <w:tcW w:type="dxa" w:w="3060"/>
          </w:tcPr>
          <w:p w:rsidRDefault="00F44CB5" w:rsidP="000924C9" w:rsidR="00F44CB5" w:rsidRPr="00D42EA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42EAF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D42EAF">
            <w:pPr>
              <w:rPr>
                <w:sz w:val="24"/>
                <w:szCs w:val="24"/>
              </w:rPr>
            </w:pPr>
            <w:r w:rsidRPr="00D42EAF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D42EAF">
            <w:pPr>
              <w:rPr>
                <w:sz w:val="24"/>
                <w:szCs w:val="24"/>
              </w:rPr>
            </w:pPr>
            <w:r w:rsidRPr="00D42EAF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D42EAF">
      <w:pPr>
        <w:jc w:val="right"/>
        <w:rPr>
          <w:sz w:val="24"/>
          <w:szCs w:val="24"/>
        </w:rPr>
      </w:pP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Pr="00D42EAF">
        <w:rPr>
          <w:b/>
          <w:sz w:val="24"/>
          <w:szCs w:val="24"/>
        </w:rPr>
        <w:tab/>
      </w:r>
      <w:r w:rsidR="008D0442" w:rsidRPr="00D42EAF">
        <w:rPr>
          <w:sz w:val="24"/>
          <w:szCs w:val="24"/>
        </w:rPr>
        <w:t xml:space="preserve"> </w:t>
      </w:r>
    </w:p>
    <w:p w:rsidRDefault="008D0442" w:rsidP="008D0442" w:rsidR="00C74948" w:rsidRPr="00D42EAF">
      <w:pPr>
        <w:jc w:val="right"/>
        <w:rPr>
          <w:sz w:val="24"/>
          <w:szCs w:val="24"/>
        </w:rPr>
      </w:pPr>
      <w:r w:rsidRPr="00D42EAF">
        <w:rPr>
          <w:sz w:val="24"/>
          <w:szCs w:val="24"/>
        </w:rPr>
        <w:t xml:space="preserve">                              87. St-793/2019  </w:t>
      </w:r>
    </w:p>
    <w:p w:rsidRDefault="00C220CD" w:rsidP="00C220CD" w:rsidR="00C220CD" w:rsidRPr="00D42EAF">
      <w:pPr>
        <w:jc w:val="center"/>
        <w:rPr>
          <w:sz w:val="24"/>
          <w:szCs w:val="24"/>
        </w:rPr>
      </w:pPr>
      <w:r w:rsidRPr="00D42EAF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C74948" w:rsidR="00C74948" w:rsidRPr="00D42EAF">
      <w:pPr>
        <w:ind w:firstLine="708" w:left="2832"/>
        <w:jc w:val="both"/>
        <w:rPr>
          <w:sz w:val="24"/>
          <w:szCs w:val="24"/>
        </w:rPr>
      </w:pPr>
      <w:r w:rsidRPr="00D42EAF">
        <w:rPr>
          <w:sz w:val="24"/>
          <w:szCs w:val="24"/>
        </w:rPr>
        <w:t>Z A K LJ U Č A K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8D0442" w:rsidR="00D148CF">
      <w:pPr>
        <w:jc w:val="both"/>
        <w:rPr>
          <w:sz w:val="24"/>
          <w:szCs w:val="24"/>
        </w:rPr>
      </w:pPr>
      <w:r w:rsidRPr="00D42EAF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="008D0442" w:rsidRPr="00D42EAF">
        <w:rPr>
          <w:sz w:val="24"/>
          <w:szCs w:val="24"/>
        </w:rPr>
        <w:t xml:space="preserve">STAMBENO POSLOVNI CENTAR MAKSIMIR d.o.o., OIB 72383226617, Zagreb, Heinzelova 62/a, za otvaranje stečajnog postupka nad dužnikom STAMBENO POSLOVNI CENTAR MAKSIMIR d.o.o., OIB 72383226617, Zagreb, Heinzelova 62/a, </w:t>
      </w:r>
      <w:r w:rsidR="004D3E92">
        <w:rPr>
          <w:sz w:val="24"/>
          <w:szCs w:val="24"/>
        </w:rPr>
        <w:t>2. srpnja</w:t>
      </w:r>
      <w:r w:rsidR="008D0442" w:rsidRPr="00D42EAF">
        <w:rPr>
          <w:sz w:val="24"/>
          <w:szCs w:val="24"/>
        </w:rPr>
        <w:t xml:space="preserve"> 2019.</w:t>
      </w:r>
    </w:p>
    <w:p w:rsidRDefault="00D42EAF" w:rsidP="008D0442" w:rsidR="00D42EAF" w:rsidRPr="00D42EAF">
      <w:pPr>
        <w:jc w:val="both"/>
        <w:rPr>
          <w:sz w:val="24"/>
          <w:szCs w:val="24"/>
        </w:rPr>
      </w:pPr>
    </w:p>
    <w:p w:rsidRDefault="000924C9" w:rsidP="00CF56FE" w:rsidR="00CF56FE" w:rsidRPr="00D42EAF">
      <w:pPr>
        <w:jc w:val="center"/>
        <w:rPr>
          <w:sz w:val="24"/>
          <w:szCs w:val="24"/>
        </w:rPr>
      </w:pPr>
      <w:r w:rsidRPr="00D42EAF">
        <w:rPr>
          <w:sz w:val="24"/>
          <w:szCs w:val="24"/>
        </w:rPr>
        <w:t>z a k l</w:t>
      </w:r>
      <w:r w:rsidR="00123529" w:rsidRPr="00D42EAF">
        <w:rPr>
          <w:sz w:val="24"/>
          <w:szCs w:val="24"/>
        </w:rPr>
        <w:t>j u č i o   j e</w:t>
      </w:r>
      <w:r w:rsidR="00CF56FE" w:rsidRPr="00D42EAF">
        <w:rPr>
          <w:sz w:val="24"/>
          <w:szCs w:val="24"/>
        </w:rPr>
        <w:t xml:space="preserve"> </w:t>
      </w:r>
    </w:p>
    <w:p w:rsidRDefault="006F7DFB" w:rsidP="00CF56FE" w:rsidR="006F7DFB" w:rsidRPr="00D42EAF">
      <w:pPr>
        <w:jc w:val="center"/>
        <w:rPr>
          <w:b/>
          <w:sz w:val="24"/>
          <w:szCs w:val="24"/>
        </w:rPr>
      </w:pPr>
    </w:p>
    <w:p w:rsidRDefault="00D86DB3" w:rsidP="008C6E5D" w:rsidR="0055060B" w:rsidRPr="00D42EAF">
      <w:pPr>
        <w:ind w:firstLine="708"/>
        <w:jc w:val="both"/>
        <w:rPr>
          <w:sz w:val="24"/>
          <w:szCs w:val="24"/>
        </w:rPr>
      </w:pPr>
      <w:r w:rsidRPr="00D42EAF">
        <w:rPr>
          <w:sz w:val="24"/>
          <w:szCs w:val="24"/>
        </w:rPr>
        <w:t>Nalaže se Financijskoj agenciji</w:t>
      </w:r>
      <w:r w:rsidR="003B7620" w:rsidRPr="00D42EAF">
        <w:rPr>
          <w:sz w:val="24"/>
          <w:szCs w:val="24"/>
        </w:rPr>
        <w:t xml:space="preserve"> </w:t>
      </w:r>
      <w:r w:rsidR="00F44CB5" w:rsidRPr="00D42EAF">
        <w:rPr>
          <w:sz w:val="24"/>
          <w:szCs w:val="24"/>
        </w:rPr>
        <w:t xml:space="preserve">u </w:t>
      </w:r>
      <w:r w:rsidR="009560BC" w:rsidRPr="00D42EAF">
        <w:rPr>
          <w:sz w:val="24"/>
          <w:szCs w:val="24"/>
        </w:rPr>
        <w:t>roku</w:t>
      </w:r>
      <w:r w:rsidR="00F44CB5" w:rsidRPr="00D42EAF">
        <w:rPr>
          <w:sz w:val="24"/>
          <w:szCs w:val="24"/>
        </w:rPr>
        <w:t xml:space="preserve"> </w:t>
      </w:r>
      <w:r w:rsidR="00C44ACA" w:rsidRPr="00D42EAF">
        <w:rPr>
          <w:sz w:val="24"/>
          <w:szCs w:val="24"/>
        </w:rPr>
        <w:t>3</w:t>
      </w:r>
      <w:r w:rsidR="009560BC" w:rsidRPr="00D42EAF">
        <w:rPr>
          <w:sz w:val="24"/>
          <w:szCs w:val="24"/>
        </w:rPr>
        <w:t xml:space="preserve"> dana </w:t>
      </w:r>
      <w:r w:rsidR="0073632A" w:rsidRPr="00D42EAF">
        <w:rPr>
          <w:sz w:val="24"/>
          <w:szCs w:val="24"/>
        </w:rPr>
        <w:t>dostaviti</w:t>
      </w:r>
      <w:r w:rsidR="002F5F25" w:rsidRPr="00D42EAF">
        <w:rPr>
          <w:sz w:val="24"/>
          <w:szCs w:val="24"/>
        </w:rPr>
        <w:t xml:space="preserve"> </w:t>
      </w:r>
      <w:r w:rsidR="00E86BB8" w:rsidRPr="00D42EAF">
        <w:rPr>
          <w:sz w:val="24"/>
          <w:szCs w:val="24"/>
        </w:rPr>
        <w:t xml:space="preserve">potvrdu iz čl. 6. st. 4. u vezi s čl. 6. st. 2. </w:t>
      </w:r>
      <w:r w:rsidR="006D7505" w:rsidRPr="00D42EAF">
        <w:rPr>
          <w:sz w:val="24"/>
          <w:szCs w:val="24"/>
        </w:rPr>
        <w:t xml:space="preserve">Stečajnog zakona </w:t>
      </w:r>
      <w:r w:rsidR="00023590" w:rsidRPr="00D42EAF">
        <w:rPr>
          <w:sz w:val="24"/>
          <w:szCs w:val="24"/>
        </w:rPr>
        <w:t>(“Narodne novine” broj 71/15</w:t>
      </w:r>
      <w:r w:rsidR="00C74948" w:rsidRPr="00D42EAF">
        <w:rPr>
          <w:sz w:val="24"/>
          <w:szCs w:val="24"/>
        </w:rPr>
        <w:t xml:space="preserve"> i 104/17;</w:t>
      </w:r>
      <w:r w:rsidR="00023590" w:rsidRPr="00D42EAF">
        <w:rPr>
          <w:sz w:val="24"/>
          <w:szCs w:val="24"/>
        </w:rPr>
        <w:t xml:space="preserve"> dalje: SZ) </w:t>
      </w:r>
      <w:r w:rsidR="00E3592F" w:rsidRPr="00D42EAF">
        <w:rPr>
          <w:sz w:val="24"/>
          <w:szCs w:val="24"/>
        </w:rPr>
        <w:t>za</w:t>
      </w:r>
      <w:r w:rsidR="00357A41" w:rsidRPr="00D42EAF">
        <w:rPr>
          <w:sz w:val="24"/>
          <w:szCs w:val="24"/>
        </w:rPr>
        <w:t xml:space="preserve"> </w:t>
      </w:r>
      <w:r w:rsidR="008A2884" w:rsidRPr="00D42EAF">
        <w:rPr>
          <w:sz w:val="24"/>
          <w:szCs w:val="24"/>
        </w:rPr>
        <w:t xml:space="preserve">dužnika </w:t>
      </w:r>
      <w:r w:rsidR="00D42EAF" w:rsidRPr="00D42EAF">
        <w:rPr>
          <w:sz w:val="24"/>
          <w:szCs w:val="24"/>
        </w:rPr>
        <w:t>STAMBENO POSLOVNI CENTAR MAKSIMIR d.o.o., OIB 72383226617, Zagreb, Heinzelova 62/a.</w:t>
      </w:r>
    </w:p>
    <w:p w:rsidRDefault="008C6E5D" w:rsidP="008C6E5D" w:rsidR="008C6E5D" w:rsidRPr="00D42EAF">
      <w:pPr>
        <w:ind w:firstLine="708"/>
        <w:jc w:val="both"/>
        <w:rPr>
          <w:sz w:val="24"/>
          <w:szCs w:val="24"/>
        </w:rPr>
      </w:pPr>
    </w:p>
    <w:p w:rsidRDefault="00B83BB2" w:rsidP="00B83BB2" w:rsidR="00B83BB2" w:rsidRPr="00D42EAF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D42EAF">
      <w:pPr>
        <w:jc w:val="center"/>
        <w:rPr>
          <w:sz w:val="24"/>
          <w:szCs w:val="24"/>
        </w:rPr>
      </w:pPr>
      <w:r w:rsidRPr="00D42EAF">
        <w:rPr>
          <w:sz w:val="24"/>
          <w:szCs w:val="24"/>
        </w:rPr>
        <w:t xml:space="preserve">Zagreb, </w:t>
      </w:r>
      <w:r w:rsidR="004D3E92">
        <w:rPr>
          <w:sz w:val="24"/>
          <w:szCs w:val="24"/>
        </w:rPr>
        <w:t>2. srpnja</w:t>
      </w:r>
      <w:r w:rsidR="00D42EAF" w:rsidRPr="00D42EAF">
        <w:rPr>
          <w:sz w:val="24"/>
          <w:szCs w:val="24"/>
        </w:rPr>
        <w:t xml:space="preserve"> </w:t>
      </w:r>
      <w:r w:rsidRPr="00D42EAF">
        <w:rPr>
          <w:sz w:val="24"/>
          <w:szCs w:val="24"/>
        </w:rPr>
        <w:t>2019.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90573A" w:rsidR="00C74948" w:rsidRPr="00D42EAF">
      <w:pPr>
        <w:ind w:firstLine="708" w:left="4248"/>
        <w:jc w:val="both"/>
        <w:rPr>
          <w:sz w:val="24"/>
          <w:szCs w:val="24"/>
        </w:rPr>
      </w:pPr>
      <w:r w:rsidRPr="00D42EAF">
        <w:rPr>
          <w:sz w:val="24"/>
          <w:szCs w:val="24"/>
        </w:rPr>
        <w:t>Sudac</w:t>
      </w:r>
    </w:p>
    <w:p w:rsidRDefault="0090573A" w:rsidP="00C74948" w:rsidR="00C74948" w:rsidRPr="00D42EAF">
      <w:pPr>
        <w:jc w:val="both"/>
        <w:rPr>
          <w:sz w:val="24"/>
          <w:szCs w:val="24"/>
        </w:rPr>
      </w:pPr>
      <w:r w:rsidRPr="00D42EAF">
        <w:rPr>
          <w:sz w:val="24"/>
          <w:szCs w:val="24"/>
        </w:rPr>
        <w:t xml:space="preserve"> </w:t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Pr="00D42EAF">
        <w:rPr>
          <w:sz w:val="24"/>
          <w:szCs w:val="24"/>
        </w:rPr>
        <w:tab/>
      </w:r>
      <w:r w:rsidR="00C74948" w:rsidRPr="00D42EAF">
        <w:rPr>
          <w:sz w:val="24"/>
          <w:szCs w:val="24"/>
        </w:rPr>
        <w:t>Marija Bakula Vugrinec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C74948" w:rsidR="00C74948" w:rsidRPr="00D42EAF">
      <w:pPr>
        <w:jc w:val="both"/>
        <w:rPr>
          <w:sz w:val="24"/>
          <w:szCs w:val="24"/>
        </w:rPr>
      </w:pPr>
      <w:r w:rsidRPr="00D42EAF">
        <w:rPr>
          <w:sz w:val="24"/>
          <w:szCs w:val="24"/>
        </w:rPr>
        <w:t>Uputa o pravnom lijeku: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  <w:r w:rsidRPr="00D42EAF">
        <w:rPr>
          <w:sz w:val="24"/>
          <w:szCs w:val="24"/>
        </w:rPr>
        <w:t xml:space="preserve">Protiv ovog zaključka nije dopušten pravni lijek (čl. 19. st. 7. </w:t>
      </w:r>
      <w:r w:rsidR="00EA2A71" w:rsidRPr="00D42EAF">
        <w:rPr>
          <w:sz w:val="24"/>
          <w:szCs w:val="24"/>
        </w:rPr>
        <w:t>SZ-a</w:t>
      </w:r>
      <w:r w:rsidRPr="00D42EAF">
        <w:rPr>
          <w:sz w:val="24"/>
          <w:szCs w:val="24"/>
        </w:rPr>
        <w:t>).</w:t>
      </w:r>
    </w:p>
    <w:p w:rsidRDefault="00C74948" w:rsidP="00C74948" w:rsidR="00C74948" w:rsidRPr="00D42EAF">
      <w:pPr>
        <w:jc w:val="both"/>
        <w:rPr>
          <w:sz w:val="24"/>
          <w:szCs w:val="24"/>
        </w:rPr>
      </w:pPr>
    </w:p>
    <w:p w:rsidRDefault="00C74948" w:rsidP="00C74948" w:rsidR="00C74948" w:rsidRPr="00D42EAF">
      <w:pPr>
        <w:jc w:val="both"/>
        <w:rPr>
          <w:sz w:val="24"/>
          <w:szCs w:val="24"/>
        </w:rPr>
      </w:pPr>
      <w:r w:rsidRPr="00D42EAF">
        <w:rPr>
          <w:sz w:val="24"/>
          <w:szCs w:val="24"/>
        </w:rPr>
        <w:t>DNA:</w:t>
      </w:r>
    </w:p>
    <w:p w:rsidRDefault="004D3E92" w:rsidP="001367E7" w:rsidR="00C74948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4D3E92" w:rsidP="001367E7" w:rsidR="004D3E92" w:rsidRPr="004D3E92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105245" w:rsidP="00C74948" w:rsidR="00105245" w:rsidRPr="00D42EAF">
      <w:pPr>
        <w:ind w:left="720"/>
        <w:jc w:val="both"/>
        <w:rPr>
          <w:sz w:val="24"/>
          <w:szCs w:val="24"/>
        </w:rPr>
      </w:pPr>
    </w:p>
    <w:sectPr w:rsidSect="00430BB5" w:rsidR="00105245" w:rsidRPr="00D42EAF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1774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3F92"/>
    <w:rsid w:val="004A49A5"/>
    <w:rsid w:val="004C1980"/>
    <w:rsid w:val="004C351D"/>
    <w:rsid w:val="004C5B14"/>
    <w:rsid w:val="004D061D"/>
    <w:rsid w:val="004D2111"/>
    <w:rsid w:val="004D3E92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442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2EAF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7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St-793/2019</izvorni_sadrzaj>
    <derivirana_varijabla naziv="DomainObject.Predmet.OznakaBroj_1">St-793/2019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STAMBENO POSLOVNI CENTAR MAKSIMIR d.o.o. zastupanog po punomoćniku Tihomir Brzica</izvorni_sadrzaj>
    <derivirana_varijabla naziv="DomainObject.Predmet.ProtustrankaFormated_1">  STAMBENO POSLOVNI CENTAR MAKSIMIR d.o.o. zastupanog po punomoćniku Tihomir Brzica</derivirana_varijabla>
  </DomainObject.Predmet.ProtustrankaFormated>
  <DomainObject.Predmet.ProtustrankaFormatedOIB>
    <izvorni_sadrzaj>  STAMBENO POSLOVNI CENTAR MAKSIMIR d.o.o., OIB 72383226617 zastupanog po punomoćniku Tihomir Brzica</izvorni_sadrzaj>
    <derivirana_varijabla naziv="DomainObject.Predmet.ProtustrankaFormatedOIB_1">  STAMBENO POSLOVNI CENTAR MAKSIMIR d.o.o., OIB 72383226617 zastupanog po punomoćniku Tihomir Brzica</derivirana_varijabla>
  </DomainObject.Predmet.ProtustrankaFormatedOIB>
  <DomainObject.Predmet.ProtustrankaFormatedWithAdress>
    <izvorni_sadrzaj> STAMBENO POSLOVNI CENTAR MAKSIMIR d.o.o., Heinzelova 62/a, 10000 Zagreb zastupanog po punomoćniku Tihomir Brzica</izvorni_sadrzaj>
    <derivirana_varijabla naziv="DomainObject.Predmet.ProtustrankaFormatedWithAdress_1"> STAMBENO POSLOVNI CENTAR MAKSIMIR d.o.o., Heinzelova 62/a, 10000 Zagreb zastupanog po punomoćniku Tihomir Brzica</derivirana_varijabla>
  </DomainObject.Predmet.ProtustrankaFormatedWithAdress>
  <DomainObject.Predmet.ProtustrankaFormatedWithAdressOIB>
    <izvorni_sadrzaj> STAMBENO POSLOVNI CENTAR MAKSIMIR d.o.o., OIB 72383226617, Heinzelova 62/a, 10000 Zagreb zastupanog po punomoćniku Tihomir Brzica</izvorni_sadrzaj>
    <derivirana_varijabla naziv="DomainObject.Predmet.ProtustrankaFormatedWithAdressOIB_1"> STAMBENO POSLOVNI CENTAR MAKSIMIR d.o.o., OIB 72383226617, Heinzelova 62/a, 10000 Zagreb zastupanog po punomoćniku Tihomir Brzica</derivirana_varijabla>
  </DomainObject.Predmet.ProtustrankaFormatedWithAdressOIB>
  <DomainObject.Predmet.ProtustrankaWithAdress>
    <izvorni_sadrzaj>STAMBENO POSLOVNI CENTAR MAKSIMIR d.o.o. Heinzelova 62/a, 10000 Zagreb</izvorni_sadrzaj>
    <derivirana_varijabla naziv="DomainObject.Predmet.ProtustrankaWithAdress_1">STAMBENO POSLOVNI CENTAR MAKSIMIR d.o.o. Heinzelova 62/a, 10000 Zagreb</derivirana_varijabla>
  </DomainObject.Predmet.ProtustrankaWithAdress>
  <DomainObject.Predmet.ProtustrankaWithAdressOIB>
    <izvorni_sadrzaj>STAMBENO POSLOVNI CENTAR MAKSIMIR d.o.o., OIB 72383226617, Heinzelova 62/a, 10000 Zagreb</izvorni_sadrzaj>
    <derivirana_varijabla naziv="DomainObject.Predmet.ProtustrankaWithAdressOIB_1">STAMBENO POSLOVNI CENTAR MAKSIMIR d.o.o., OIB 72383226617, Heinzelova 62/a, 10000 Zagreb</derivirana_varijabla>
  </DomainObject.Predmet.ProtustrankaWithAdressOIB>
  <DomainObject.Predmet.ProtustrankaNazivFormated>
    <izvorni_sadrzaj>STAMBENO POSLOVNI CENTAR MAKSIMIR d.o.o.</izvorni_sadrzaj>
    <derivirana_varijabla naziv="DomainObject.Predmet.ProtustrankaNazivFormated_1">STAMBENO POSLOVNI CENTAR MAKSIMIR d.o.o.</derivirana_varijabla>
  </DomainObject.Predmet.ProtustrankaNazivFormated>
  <DomainObject.Predmet.ProtustrankaNazivFormatedOIB>
    <izvorni_sadrzaj>STAMBENO POSLOVNI CENTAR MAKSIMIR d.o.o., OIB 72383226617</izvorni_sadrzaj>
    <derivirana_varijabla naziv="DomainObject.Predmet.ProtustrankaNazivFormatedOIB_1">STAMBENO POSLOVNI CENTAR MAKSIMIR d.o.o., OIB 72383226617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STAMBENO POSLOVNI CENTAR MAKSIMIR d.o.o.</izvorni_sadrzaj>
    <derivirana_varijabla naziv="DomainObject.Predmet.StrankaFormated_1">  STAMBENO POSLOVNI CENTAR MAKSIMIR d.o.o.</derivirana_varijabla>
  </DomainObject.Predmet.StrankaFormated>
  <DomainObject.Predmet.StrankaFormatedOIB>
    <izvorni_sadrzaj>  STAMBENO POSLOVNI CENTAR MAKSIMIR d.o.o., OIB 72383226617</izvorni_sadrzaj>
    <derivirana_varijabla naziv="DomainObject.Predmet.StrankaFormatedOIB_1">  STAMBENO POSLOVNI CENTAR MAKSIMIR d.o.o., OIB 72383226617</derivirana_varijabla>
  </DomainObject.Predmet.StrankaFormatedOIB>
  <DomainObject.Predmet.StrankaFormatedWithAdress>
    <izvorni_sadrzaj> STAMBENO POSLOVNI CENTAR MAKSIMIR d.o.o., Heinzelova 62/a, 10000 Zagreb</izvorni_sadrzaj>
    <derivirana_varijabla naziv="DomainObject.Predmet.StrankaFormatedWithAdress_1"> STAMBENO POSLOVNI CENTAR MAKSIMIR d.o.o., Heinzelova 62/a, 10000 Zagreb</derivirana_varijabla>
  </DomainObject.Predmet.StrankaFormatedWithAdress>
  <DomainObject.Predmet.StrankaFormatedWithAdressOIB>
    <izvorni_sadrzaj> STAMBENO POSLOVNI CENTAR MAKSIMIR d.o.o., OIB 72383226617, Heinzelova 62/a, 10000 Zagreb</izvorni_sadrzaj>
    <derivirana_varijabla naziv="DomainObject.Predmet.StrankaFormatedWithAdressOIB_1"> STAMBENO POSLOVNI CENTAR MAKSIMIR d.o.o., OIB 72383226617, Heinzelova 62/a, 10000 Zagreb</derivirana_varijabla>
  </DomainObject.Predmet.StrankaFormatedWithAdressOIB>
  <DomainObject.Predmet.StrankaWithAdress>
    <izvorni_sadrzaj>STAMBENO POSLOVNI CENTAR MAKSIMIR d.o.o. Heinzelova 62/a,10000 Zagreb</izvorni_sadrzaj>
    <derivirana_varijabla naziv="DomainObject.Predmet.StrankaWithAdress_1">STAMBENO POSLOVNI CENTAR MAKSIMIR d.o.o. Heinzelova 62/a,10000 Zagreb</derivirana_varijabla>
  </DomainObject.Predmet.StrankaWithAdress>
  <DomainObject.Predmet.StrankaWithAdressOIB>
    <izvorni_sadrzaj>STAMBENO POSLOVNI CENTAR MAKSIMIR d.o.o., OIB 72383226617, Heinzelova 62/a,10000 Zagreb</izvorni_sadrzaj>
    <derivirana_varijabla naziv="DomainObject.Predmet.StrankaWithAdressOIB_1">STAMBENO POSLOVNI CENTAR MAKSIMIR d.o.o., OIB 72383226617, Heinzelova 62/a,10000 Zagreb</derivirana_varijabla>
  </DomainObject.Predmet.StrankaWithAdressOIB>
  <DomainObject.Predmet.StrankaNazivFormated>
    <izvorni_sadrzaj>STAMBENO POSLOVNI CENTAR MAKSIMIR d.o.o.</izvorni_sadrzaj>
    <derivirana_varijabla naziv="DomainObject.Predmet.StrankaNazivFormated_1">STAMBENO POSLOVNI CENTAR MAKSIMIR d.o.o.</derivirana_varijabla>
  </DomainObject.Predmet.StrankaNazivFormated>
  <DomainObject.Predmet.StrankaNazivFormatedOIB>
    <izvorni_sadrzaj>STAMBENO POSLOVNI CENTAR MAKSIMIR d.o.o., OIB 72383226617</izvorni_sadrzaj>
    <derivirana_varijabla naziv="DomainObject.Predmet.StrankaNazivFormatedOIB_1">STAMBENO POSLOVNI CENTAR MAKSIMIR d.o.o., OIB 72383226617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STAMBENO POSLOVNI CENTAR MAKSIMIR d.o.o.</item>
    </izvorni_sadrzaj>
    <derivirana_varijabla naziv="DomainObject.Predmet.StrankaListFormated_1">
      <item>STAMBENO POSLOVNI CENTAR MAKSIMIR d.o.o.</item>
    </derivirana_varijabla>
  </DomainObject.Predmet.StrankaListFormated>
  <DomainObject.Predmet.StrankaListFormatedOIB>
    <izvorni_sadrzaj>
      <item>STAMBENO POSLOVNI CENTAR MAKSIMIR d.o.o., OIB 72383226617</item>
    </izvorni_sadrzaj>
    <derivirana_varijabla naziv="DomainObject.Predmet.StrankaListFormatedOIB_1">
      <item>STAMBENO POSLOVNI CENTAR MAKSIMIR d.o.o., OIB 72383226617</item>
    </derivirana_varijabla>
  </DomainObject.Predmet.StrankaListFormatedOIB>
  <DomainObject.Predmet.StrankaListFormatedWithAdress>
    <izvorni_sadrzaj>
      <item>STAMBENO POSLOVNI CENTAR MAKSIMIR d.o.o., Heinzelova 62/a, 10000 Zagreb</item>
    </izvorni_sadrzaj>
    <derivirana_varijabla naziv="DomainObject.Predmet.StrankaListFormatedWithAdress_1">
      <item>STAMBENO POSLOVNI CENTAR MAKSIMIR d.o.o., Heinzelova 62/a, 10000 Zagreb</item>
    </derivirana_varijabla>
  </DomainObject.Predmet.StrankaListFormatedWithAdress>
  <DomainObject.Predmet.StrankaListFormatedWithAdressOIB>
    <izvorni_sadrzaj>
      <item>STAMBENO POSLOVNI CENTAR MAKSIMIR d.o.o., OIB 72383226617, Heinzelova 62/a, 10000 Zagreb</item>
    </izvorni_sadrzaj>
    <derivirana_varijabla naziv="DomainObject.Predmet.StrankaListFormatedWithAdressOIB_1">
      <item>STAMBENO POSLOVNI CENTAR MAKSIMIR d.o.o., OIB 72383226617, Heinzelova 62/a, 10000 Zagreb</item>
    </derivirana_varijabla>
  </DomainObject.Predmet.StrankaListFormatedWithAdressOIB>
  <DomainObject.Predmet.StrankaListNazivFormated>
    <izvorni_sadrzaj>
      <item>STAMBENO POSLOVNI CENTAR MAKSIMIR d.o.o.</item>
    </izvorni_sadrzaj>
    <derivirana_varijabla naziv="DomainObject.Predmet.StrankaListNazivFormated_1">
      <item>STAMBENO POSLOVNI CENTAR MAKSIMIR d.o.o.</item>
    </derivirana_varijabla>
  </DomainObject.Predmet.StrankaListNazivFormated>
  <DomainObject.Predmet.StrankaListNazivFormatedOIB>
    <izvorni_sadrzaj>
      <item>STAMBENO POSLOVNI CENTAR MAKSIMIR d.o.o., OIB 72383226617</item>
    </izvorni_sadrzaj>
    <derivirana_varijabla naziv="DomainObject.Predmet.StrankaListNazivFormatedOIB_1">
      <item>STAMBENO POSLOVNI CENTAR MAKSIMIR d.o.o., OIB 72383226617</item>
    </derivirana_varijabla>
  </DomainObject.Predmet.StrankaListNazivFormatedOIB>
  <DomainObject.Predmet.ProtuStrankaListFormated>
    <izvorni_sadrzaj>
      <item>STAMBENO POSLOVNI CENTAR MAKSIMIR d.o.o. zastupanog po punomoćniku Tihomir Brzica</item>
    </izvorni_sadrzaj>
    <derivirana_varijabla naziv="DomainObject.Predmet.ProtuStrankaListFormated_1">
      <item>STAMBENO POSLOVNI CENTAR MAKSIMIR d.o.o. zastupanog po punomoćniku Tihomir Brzica</item>
    </derivirana_varijabla>
  </DomainObject.Predmet.ProtuStrankaListFormated>
  <DomainObject.Predmet.ProtuStrankaListFormatedOIB>
    <izvorni_sadrzaj>
      <item>STAMBENO POSLOVNI CENTAR MAKSIMIR d.o.o., OIB 72383226617 zastupanog po punomoćniku Tihomir Brzica</item>
    </izvorni_sadrzaj>
    <derivirana_varijabla naziv="DomainObject.Predmet.ProtuStrankaListFormatedOIB_1">
      <item>STAMBENO POSLOVNI CENTAR MAKSIMIR d.o.o., OIB 72383226617 zastupanog po punomoćniku Tihomir Brzica</item>
    </derivirana_varijabla>
  </DomainObject.Predmet.ProtuStrankaListFormatedOIB>
  <DomainObject.Predmet.ProtuStrankaListFormatedWithAdress>
    <izvorni_sadrzaj>
      <item>STAMBENO POSLOVNI CENTAR MAKSIMIR d.o.o., Heinzelova 62/a, 10000 Zagreb zastupanog po punomoćniku Tihomir Brzica</item>
    </izvorni_sadrzaj>
    <derivirana_varijabla naziv="DomainObject.Predmet.ProtuStrankaListFormatedWithAdress_1">
      <item>STAMBENO POSLOVNI CENTAR MAKSIMIR d.o.o., Heinzelova 62/a, 10000 Zagreb zastupanog po punomoćniku Tihomir Brzica</item>
    </derivirana_varijabla>
  </DomainObject.Predmet.ProtuStrankaListFormatedWithAdress>
  <DomainObject.Predmet.ProtuStrankaListFormatedWithAdressOIB>
    <izvorni_sadrzaj>
      <item>STAMBENO POSLOVNI CENTAR MAKSIMIR d.o.o., OIB 72383226617, Heinzelova 62/a, 10000 Zagreb zastupanog po punomoćniku Tihomir Brzica</item>
    </izvorni_sadrzaj>
    <derivirana_varijabla naziv="DomainObject.Predmet.ProtuStrankaListFormatedWithAdressOIB_1">
      <item>STAMBENO POSLOVNI CENTAR MAKSIMIR d.o.o., OIB 72383226617, Heinzelova 62/a, 10000 Zagreb zastupanog po punomoćniku Tihomir Brzica</item>
    </derivirana_varijabla>
  </DomainObject.Predmet.ProtuStrankaListFormatedWithAdressOIB>
  <DomainObject.Predmet.ProtuStrankaListNazivFormated>
    <izvorni_sadrzaj>
      <item>STAMBENO POSLOVNI CENTAR MAKSIMIR d.o.o.</item>
    </izvorni_sadrzaj>
    <derivirana_varijabla naziv="DomainObject.Predmet.ProtuStrankaListNazivFormated_1">
      <item>STAMBENO POSLOVNI CENTAR MAKSIMIR d.o.o.</item>
    </derivirana_varijabla>
  </DomainObject.Predmet.ProtuStrankaListNazivFormated>
  <DomainObject.Predmet.ProtuStrankaListNazivFormatedOIB>
    <izvorni_sadrzaj>
      <item>STAMBENO POSLOVNI CENTAR MAKSIMIR d.o.o., OIB 72383226617</item>
    </izvorni_sadrzaj>
    <derivirana_varijabla naziv="DomainObject.Predmet.ProtuStrankaListNazivFormatedOIB_1">
      <item>STAMBENO POSLOVNI CENTAR MAKSIMIR d.o.o., OIB 72383226617</item>
    </derivirana_varijabla>
  </DomainObject.Predmet.ProtuStrankaListNazivFormatedOIB>
  <DomainObject.Predmet.OstaliListFormated>
    <izvorni_sadrzaj>
      <item>Tihomir Brzica punomoćnik sudionika u postupku STAMBENO POSLOVNI CENTAR MAKSIMIR d.o.o.</item>
      <item>Odvjetničko društvo JURČIĆ I PRPIĆ j.t.d.</item>
    </izvorni_sadrzaj>
    <derivirana_varijabla naziv="DomainObject.Predmet.OstaliListFormated_1">
      <item>Tihomir Brzica punomoćnik sudionika u postupku STAMBENO POSLOVNI CENTAR MAKSIMIR d.o.o.</item>
      <item>Odvjetničko društvo JURČIĆ I PRPIĆ j.t.d.</item>
    </derivirana_varijabla>
  </DomainObject.Predmet.OstaliListFormated>
  <DomainObject.Predmet.OstaliListFormatedOIB>
    <izvorni_sadrzaj>
      <item>Tihomir Brzica, OIB 05141376479 punomoćnik sudionika u postupku STAMBENO POSLOVNI CENTAR MAKSIMIR d.o.o.</item>
      <item>Odvjetničko društvo JURČIĆ I PRPIĆ j.t.d., OIB 42385477438</item>
    </izvorni_sadrzaj>
    <derivirana_varijabla naziv="DomainObject.Predmet.OstaliListFormatedOIB_1">
      <item>Tihomir Brzica, OIB 05141376479 punomoćnik sudionika u postupku STAMBENO POSLOVNI CENTAR MAKSIMIR d.o.o.</item>
      <item>Odvjetničko društvo JURČIĆ I PRPIĆ j.t.d., OIB 42385477438</item>
    </derivirana_varijabla>
  </DomainObject.Predmet.OstaliListFormatedOIB>
  <DomainObject.Predmet.OstaliListFormatedWithAdress>
    <izvorni_sadrzaj>
      <item>Tihomir Brzica, Rubetićeva 27, 10000 Zagreb punomoćnik sudionika u postupku STAMBENO POSLOVNI CENTAR MAKSIMIR d.o.o.</item>
      <item>Odvjetničko društvo JURČIĆ I PRPIĆ j.t.d., Kuhačeva 1, 10000 Zagreb</item>
    </izvorni_sadrzaj>
    <derivirana_varijabla naziv="DomainObject.Predmet.OstaliListFormatedWithAdress_1">
      <item>Tihomir Brzica, Rubetićeva 27, 10000 Zagreb punomoćnik sudionika u postupku STAMBENO POSLOVNI CENTAR MAKSIMIR d.o.o.</item>
      <item>Odvjetničko društvo JURČIĆ I PRPIĆ j.t.d., Kuhačeva 1, 10000 Zagreb</item>
    </derivirana_varijabla>
  </DomainObject.Predmet.OstaliListFormatedWithAdress>
  <DomainObject.Predmet.OstaliListFormatedWithAdressOIB>
    <izvorni_sadrzaj>
      <item>Tihomir Brzica, OIB 05141376479, Rubetićeva 27, 10000 Zagreb punomoćnik sudionika u postupku STAMBENO POSLOVNI CENTAR MAKSIMIR d.o.o.</item>
      <item>Odvjetničko društvo JURČIĆ I PRPIĆ j.t.d., OIB 42385477438, Kuhačeva 1, 10000 Zagreb</item>
    </izvorni_sadrzaj>
    <derivirana_varijabla naziv="DomainObject.Predmet.OstaliListFormatedWithAdressOIB_1">
      <item>Tihomir Brzica, OIB 05141376479, Rubetićeva 27, 10000 Zagreb punomoćnik sudionika u postupku STAMBENO POSLOVNI CENTAR MAKSIMIR d.o.o.</item>
      <item>Odvjetničko društvo JURČIĆ I PRPIĆ j.t.d., OIB 42385477438, Kuhačeva 1, 10000 Zagreb</item>
    </derivirana_varijabla>
  </DomainObject.Predmet.OstaliListFormatedWithAdressOIB>
  <DomainObject.Predmet.OstaliListNazivFormated>
    <izvorni_sadrzaj>
      <item>Tihomir Brzica</item>
      <item>Odvjetničko društvo JURČIĆ I PRPIĆ j.t.d.</item>
    </izvorni_sadrzaj>
    <derivirana_varijabla naziv="DomainObject.Predmet.OstaliListNazivFormated_1">
      <item>Tihomir Brzica</item>
      <item>Odvjetničko društvo JURČIĆ I PRPIĆ j.t.d.</item>
    </derivirana_varijabla>
  </DomainObject.Predmet.OstaliListNazivFormated>
  <DomainObject.Predmet.OstaliListNazivFormatedOIB>
    <izvorni_sadrzaj>
      <item>Tihomir Brzica, OIB 05141376479</item>
      <item>Odvjetničko društvo JURČIĆ I PRPIĆ j.t.d., OIB 42385477438</item>
    </izvorni_sadrzaj>
    <derivirana_varijabla naziv="DomainObject.Predmet.OstaliListNazivFormatedOIB_1">
      <item>Tihomir Brzica, OIB 05141376479</item>
      <item>Odvjetničko društvo JURČIĆ I PRPIĆ j.t.d., OIB 42385477438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STAMBENO POSLOVNI CENTAR MAKSIMIR d.o.o.</izvorni_sadrzaj>
    <derivirana_varijabla naziv="DomainObject.Predmet.StrankaIDrugi_1">STAMBENO POSLOVNI CENTAR MAKSIMIR d.o.o.</derivirana_varijabla>
  </DomainObject.Predmet.StrankaIDrugi>
  <DomainObject.Predmet.ProtustrankaIDrugi>
    <izvorni_sadrzaj>STAMBENO POSLOVNI CENTAR MAKSIMIR d.o.o.</izvorni_sadrzaj>
    <derivirana_varijabla naziv="DomainObject.Predmet.ProtustrankaIDrugi_1">STAMBENO POSLOVNI CENTAR MAKSIMIR d.o.o.</derivirana_varijabla>
  </DomainObject.Predmet.ProtustrankaIDrugi>
  <DomainObject.Predmet.StrankaIDrugiAdressOIB>
    <izvorni_sadrzaj>STAMBENO POSLOVNI CENTAR MAKSIMIR d.o.o., OIB 72383226617, Heinzelova 62/a, 10000 Zagreb</izvorni_sadrzaj>
    <derivirana_varijabla naziv="DomainObject.Predmet.StrankaIDrugiAdressOIB_1">STAMBENO POSLOVNI CENTAR MAKSIMIR d.o.o., OIB 72383226617, Heinzelova 62/a, 10000 Zagreb</derivirana_varijabla>
  </DomainObject.Predmet.StrankaIDrugiAdressOIB>
  <DomainObject.Predmet.ProtustrankaIDrugiAdressOIB>
    <izvorni_sadrzaj>STAMBENO POSLOVNI CENTAR MAKSIMIR d.o.o., OIB 72383226617, Heinzelova 62/a, 10000 Zagreb</izvorni_sadrzaj>
    <derivirana_varijabla naziv="DomainObject.Predmet.ProtustrankaIDrugiAdressOIB_1">STAMBENO POSLOVNI CENTAR MAKSIMIR d.o.o., OIB 72383226617,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STAMBENO POSLOVNI CENTAR MAKSIMIR d.o.o.</item>
      <item>STAMBENO POSLOVNI CENTAR MAKSIMIR d.o.o.</item>
      <item>Tihomir Brzica</item>
      <item>Odvjetničko društvo JURČIĆ I PRPIĆ j.t.d.</item>
    </izvorni_sadrzaj>
    <derivirana_varijabla naziv="DomainObject.Predmet.SudioniciListNaziv_1">
      <item>STAMBENO POSLOVNI CENTAR MAKSIMIR d.o.o.</item>
      <item>STAMBENO POSLOVNI CENTAR MAKSIMIR d.o.o.</item>
      <item>Tihomir Brzica</item>
      <item>Odvjetničko društvo JURČIĆ I PRPIĆ j.t.d.</item>
    </derivirana_varijabla>
  </DomainObject.Predmet.SudioniciListNaziv>
  <DomainObject.Predmet.SudioniciListAdressOIB>
    <izvorni_sadrzaj>
      <item>STAMBENO POSLOVNI CENTAR MAKSIMIR d.o.o., OIB 72383226617, Heinzelova 62/a,10000 Zagreb</item>
      <item>STAMBENO POSLOVNI CENTAR MAKSIMIR d.o.o., OIB 72383226617, Heinzelova 62/a,10000 Zagreb</item>
      <item>Tihomir Brzica, OIB 05141376479, Rubetićeva 27,10000 Zagreb</item>
      <item>Odvjetničko društvo JURČIĆ I PRPIĆ j.t.d., OIB 42385477438, Kuhačeva 1,10000 Zagreb</item>
    </izvorni_sadrzaj>
    <derivirana_varijabla naziv="DomainObject.Predmet.SudioniciListAdressOIB_1">
      <item>STAMBENO POSLOVNI CENTAR MAKSIMIR d.o.o., OIB 72383226617, Heinzelova 62/a,10000 Zagreb</item>
      <item>STAMBENO POSLOVNI CENTAR MAKSIMIR d.o.o., OIB 72383226617, Heinzelova 62/a,10000 Zagreb</item>
      <item>Tihomir Brzica, OIB 05141376479, Rubetićeva 27,10000 Zagreb</item>
      <item>Odvjetničko društvo JURČIĆ I PRPIĆ j.t.d., OIB 42385477438, Kuhačeva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72383226617</item>
      <item>, OIB 72383226617</item>
      <item>, OIB 05141376479</item>
      <item>, OIB 42385477438</item>
    </izvorni_sadrzaj>
    <derivirana_varijabla naziv="DomainObject.Predmet.SudioniciListNazivOIB_1">
      <item>, OIB 72383226617</item>
      <item>, OIB 72383226617</item>
      <item>, OIB 05141376479</item>
      <item>, OIB 42385477438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St-793/2019-5</izvorni_sadrzaj>
    <derivirana_varijabla naziv="DomainObject.PredzadnjaOdlukaIzPredmeta.Oznaka_1">St-793/2019-5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2019-07-02T11:07:00Z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-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