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ab9" w14:paraId="a586ab9" w:rsidRDefault="00281BC7" w:rsidP="00294852" w:rsidR="00281BC7" w:rsidRPr="006E7247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6E7247">
      <w:pPr>
        <w:tabs>
          <w:tab w:pos="709" w:val="left"/>
        </w:tabs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6E7247">
      <w:pPr>
        <w:tabs>
          <w:tab w:pos="709" w:val="left"/>
        </w:tabs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</w:rPr>
        <w:t>Dr. Franje Tuđmana 35</w:t>
      </w:r>
      <w:r w:rsidR="00281BC7" w:rsidRPr="006E7247">
        <w:rPr>
          <w:rFonts w:cstheme="majorBidi" w:hAnsiTheme="majorBidi" w:asciiTheme="majorBidi"/>
        </w:rPr>
        <w:tab/>
      </w:r>
    </w:p>
    <w:p w:rsidRDefault="00E022E9" w:rsidP="00294852" w:rsidR="00E022E9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6E7247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6E7247">
      <w:pPr>
        <w:tabs>
          <w:tab w:pos="709" w:val="left"/>
        </w:tabs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ab/>
      </w:r>
      <w:r w:rsidRPr="006E7247">
        <w:rPr>
          <w:rFonts w:cstheme="majorBidi" w:hAnsiTheme="majorBidi" w:asciiTheme="majorBidi"/>
          <w:b/>
        </w:rPr>
        <w:tab/>
      </w:r>
      <w:r w:rsidRPr="006E7247">
        <w:rPr>
          <w:rFonts w:cstheme="majorBidi" w:hAnsiTheme="majorBidi" w:asciiTheme="majorBidi"/>
          <w:b/>
        </w:rPr>
        <w:tab/>
      </w:r>
      <w:r w:rsidRPr="006E7247">
        <w:rPr>
          <w:rFonts w:cstheme="majorBidi" w:hAnsiTheme="majorBidi" w:asciiTheme="majorBidi"/>
          <w:b/>
        </w:rPr>
        <w:tab/>
      </w:r>
      <w:r w:rsidRPr="006E7247">
        <w:rPr>
          <w:rFonts w:cstheme="majorBidi" w:hAnsiTheme="majorBidi" w:asciiTheme="majorBidi"/>
          <w:b/>
        </w:rPr>
        <w:tab/>
      </w:r>
    </w:p>
    <w:p w:rsidRDefault="00281BC7" w:rsidP="00294852" w:rsidR="00281BC7" w:rsidRPr="006E7247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6E724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43155F" w:rsidR="009D7950" w:rsidRPr="006E72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6E7247">
        <w:rPr>
          <w:rFonts w:cstheme="majorBidi" w:hAnsiTheme="majorBidi" w:asciiTheme="majorBidi"/>
          <w:bCs/>
          <w:szCs w:val="24"/>
        </w:rPr>
        <w:t>Trgovački sud u Zadru</w:t>
      </w:r>
      <w:r w:rsidR="006754E7" w:rsidRPr="006E7247">
        <w:rPr>
          <w:rFonts w:cstheme="majorBidi" w:hAnsiTheme="majorBidi" w:asciiTheme="majorBidi"/>
          <w:bCs/>
          <w:szCs w:val="24"/>
        </w:rPr>
        <w:t>,</w:t>
      </w:r>
      <w:r w:rsidRPr="006E7247">
        <w:rPr>
          <w:rFonts w:cstheme="majorBidi" w:hAnsiTheme="majorBidi" w:asciiTheme="majorBidi"/>
          <w:bCs/>
          <w:szCs w:val="24"/>
        </w:rPr>
        <w:t xml:space="preserve"> OIB:39670464653, po sutkinji Ani Markač, postupajući po prijedlogu Financijske agencije za otvaranje stečajnog postupka nad trgovačkim društvom</w:t>
      </w:r>
      <w:r w:rsidR="00022AA2" w:rsidRPr="006E7247">
        <w:rPr>
          <w:rFonts w:cstheme="majorBidi" w:hAnsiTheme="majorBidi" w:asciiTheme="majorBidi"/>
          <w:bCs/>
          <w:szCs w:val="24"/>
        </w:rPr>
        <w:t xml:space="preserve"> </w:t>
      </w:r>
      <w:r w:rsidR="006E7247" w:rsidRPr="006E7247">
        <w:rPr>
          <w:szCs w:val="24"/>
        </w:rPr>
        <w:t xml:space="preserve">HIGH FIVE d.o.o., OIB: 65983255260, Kolan, </w:t>
      </w:r>
      <w:proofErr w:type="spellStart"/>
      <w:r w:rsidR="006E7247" w:rsidRPr="006E7247">
        <w:rPr>
          <w:szCs w:val="24"/>
        </w:rPr>
        <w:t>Zubovićevi</w:t>
      </w:r>
      <w:proofErr w:type="spellEnd"/>
      <w:r w:rsidR="006E7247" w:rsidRPr="006E7247">
        <w:rPr>
          <w:szCs w:val="24"/>
        </w:rPr>
        <w:t xml:space="preserve"> Dvori 4, </w:t>
      </w:r>
      <w:r w:rsidR="00725F31" w:rsidRPr="006E7247">
        <w:rPr>
          <w:rFonts w:cstheme="majorBidi" w:hAnsiTheme="majorBidi" w:asciiTheme="majorBidi"/>
          <w:bCs/>
          <w:szCs w:val="24"/>
        </w:rPr>
        <w:t xml:space="preserve">dana </w:t>
      </w:r>
      <w:r w:rsidR="006E7247" w:rsidRPr="006E7247">
        <w:rPr>
          <w:rFonts w:cstheme="majorBidi" w:hAnsiTheme="majorBidi" w:asciiTheme="majorBidi"/>
          <w:bCs/>
          <w:szCs w:val="24"/>
        </w:rPr>
        <w:t xml:space="preserve">5. travnja 2017. </w:t>
      </w:r>
    </w:p>
    <w:p w:rsidRDefault="00281BC7" w:rsidP="00294852" w:rsidR="00281BC7" w:rsidRPr="006E72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94852" w:rsidR="00281BC7" w:rsidRPr="006E7247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6E7247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6754E7" w:rsidR="00022AA2" w:rsidRPr="006E7247">
      <w:pPr>
        <w:jc w:val="both"/>
      </w:pPr>
      <w:r w:rsidRPr="006E7247">
        <w:rPr>
          <w:rFonts w:cstheme="majorBidi" w:hAnsiTheme="majorBidi" w:asciiTheme="majorBidi"/>
        </w:rPr>
        <w:t>1.</w:t>
      </w:r>
      <w:r w:rsidRPr="006E7247">
        <w:rPr>
          <w:rFonts w:cstheme="majorBidi" w:hAnsiTheme="majorBidi" w:asciiTheme="majorBidi"/>
        </w:rPr>
        <w:tab/>
      </w:r>
      <w:proofErr w:type="spellStart"/>
      <w:r w:rsidR="006E7247">
        <w:t>Frane</w:t>
      </w:r>
      <w:proofErr w:type="spellEnd"/>
      <w:r w:rsidR="006E7247">
        <w:t xml:space="preserve"> Zvonimir Negro, Zadar, M. Krleže 3c,</w:t>
      </w:r>
      <w:r w:rsidR="006E7247" w:rsidRPr="00EF7C9A">
        <w:t xml:space="preserve"> OIB:</w:t>
      </w:r>
      <w:r w:rsidR="006E7247">
        <w:t xml:space="preserve">59618330195, imenuje se </w:t>
      </w:r>
      <w:r w:rsidR="00281BC7" w:rsidRPr="006E7247">
        <w:rPr>
          <w:rFonts w:cstheme="majorBidi" w:hAnsiTheme="majorBidi" w:asciiTheme="majorBidi"/>
          <w:bCs/>
        </w:rPr>
        <w:t>za privremenog stečajnog upravitelja nad</w:t>
      </w:r>
      <w:r w:rsidR="004F1515" w:rsidRPr="006E7247">
        <w:rPr>
          <w:rFonts w:cstheme="majorBidi" w:hAnsiTheme="majorBidi" w:asciiTheme="majorBidi"/>
          <w:bCs/>
        </w:rPr>
        <w:t xml:space="preserve"> trgovačkim društvom</w:t>
      </w:r>
      <w:r w:rsidR="004E7E9B" w:rsidRPr="006E7247">
        <w:rPr>
          <w:rFonts w:cstheme="majorBidi" w:hAnsiTheme="majorBidi" w:asciiTheme="majorBidi"/>
          <w:bCs/>
        </w:rPr>
        <w:t xml:space="preserve"> </w:t>
      </w:r>
      <w:r w:rsidR="006E7247">
        <w:t xml:space="preserve">HIGH FIVE d.o.o., OIB: 65983255260, Kolan, </w:t>
      </w:r>
      <w:proofErr w:type="spellStart"/>
      <w:r w:rsidR="006E7247">
        <w:t>Zubovićevi</w:t>
      </w:r>
      <w:proofErr w:type="spellEnd"/>
      <w:r w:rsidR="006E7247">
        <w:t xml:space="preserve"> Dvori 4.</w:t>
      </w:r>
    </w:p>
    <w:p w:rsidRDefault="006754E7" w:rsidP="006754E7" w:rsidR="006754E7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2.</w:t>
      </w:r>
      <w:r w:rsidRPr="006E7247">
        <w:rPr>
          <w:rFonts w:cstheme="majorBidi" w:hAnsiTheme="majorBidi" w:asciiTheme="majorBidi"/>
          <w:bCs/>
        </w:rPr>
        <w:tab/>
      </w:r>
      <w:r w:rsidR="006A6847" w:rsidRPr="006E7247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6E7247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3.</w:t>
      </w:r>
      <w:r w:rsidRPr="006E7247">
        <w:rPr>
          <w:rFonts w:cstheme="majorBidi" w:hAnsiTheme="majorBidi" w:asciiTheme="majorBidi"/>
          <w:bCs/>
        </w:rPr>
        <w:tab/>
      </w:r>
      <w:r w:rsidR="006A6847" w:rsidRPr="006E7247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A706E6" w:rsidRPr="006E7247">
        <w:rPr>
          <w:rFonts w:cstheme="majorBidi" w:hAnsiTheme="majorBidi" w:asciiTheme="majorBidi"/>
          <w:bCs/>
        </w:rPr>
        <w:t>3</w:t>
      </w:r>
      <w:r w:rsidR="00725F31" w:rsidRPr="006E7247">
        <w:rPr>
          <w:rFonts w:cstheme="majorBidi" w:hAnsiTheme="majorBidi" w:asciiTheme="majorBidi"/>
          <w:bCs/>
        </w:rPr>
        <w:t>0</w:t>
      </w:r>
      <w:r w:rsidR="006A6847" w:rsidRPr="006E7247">
        <w:rPr>
          <w:rFonts w:cstheme="majorBidi" w:hAnsiTheme="majorBidi" w:asciiTheme="majorBidi"/>
          <w:bCs/>
        </w:rPr>
        <w:t xml:space="preserve"> dana.  </w:t>
      </w:r>
    </w:p>
    <w:p w:rsidRDefault="00281BC7" w:rsidP="00294852" w:rsidR="00281BC7" w:rsidRPr="006E724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Obrazloženje</w:t>
      </w:r>
      <w:r w:rsidRPr="006E7247">
        <w:rPr>
          <w:rFonts w:cstheme="majorBidi" w:hAnsiTheme="majorBidi" w:asciiTheme="majorBidi"/>
          <w:bCs/>
        </w:rPr>
        <w:tab/>
      </w:r>
    </w:p>
    <w:p w:rsidRDefault="00766A92" w:rsidP="00294852" w:rsidR="00766A92" w:rsidRPr="006E72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6E72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6E7247">
        <w:rPr>
          <w:rFonts w:cstheme="majorBidi" w:hAnsiTheme="majorBidi" w:asciiTheme="majorBidi"/>
          <w:bCs/>
        </w:rPr>
        <w:t>trgovačkim društvom</w:t>
      </w:r>
      <w:r w:rsidR="00901D45" w:rsidRPr="006E7247">
        <w:rPr>
          <w:rFonts w:cstheme="majorBidi" w:hAnsiTheme="majorBidi" w:asciiTheme="majorBidi"/>
          <w:bCs/>
        </w:rPr>
        <w:t xml:space="preserve"> </w:t>
      </w:r>
      <w:r w:rsidR="006E7247">
        <w:t xml:space="preserve">HIGH FIVE d.o.o., OIB: 65983255260, Kolan, </w:t>
      </w:r>
      <w:proofErr w:type="spellStart"/>
      <w:r w:rsidR="006E7247">
        <w:t>Zubovićevi</w:t>
      </w:r>
      <w:proofErr w:type="spellEnd"/>
      <w:r w:rsidR="006E7247">
        <w:t xml:space="preserve"> Dvori 4.</w:t>
      </w:r>
    </w:p>
    <w:p w:rsidRDefault="006E7247" w:rsidP="006E7247" w:rsidR="00CF328C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8F3AD6" w:rsidRPr="006E7247">
        <w:rPr>
          <w:rFonts w:cstheme="majorBidi" w:hAnsiTheme="majorBidi" w:asciiTheme="majorBidi"/>
          <w:bCs/>
        </w:rPr>
        <w:t xml:space="preserve">Postupak je inicirala </w:t>
      </w:r>
      <w:r w:rsidR="00EF7C9A" w:rsidRPr="006E7247">
        <w:rPr>
          <w:rFonts w:cstheme="majorBidi" w:hAnsiTheme="majorBidi" w:asciiTheme="majorBidi"/>
          <w:bCs/>
        </w:rPr>
        <w:t>Financija agencija</w:t>
      </w:r>
      <w:r w:rsidR="001840A0" w:rsidRPr="006E7247">
        <w:rPr>
          <w:rFonts w:cstheme="majorBidi" w:hAnsiTheme="majorBidi" w:asciiTheme="majorBidi"/>
          <w:bCs/>
        </w:rPr>
        <w:t xml:space="preserve"> </w:t>
      </w:r>
      <w:r w:rsidR="008F3AD6" w:rsidRPr="006E7247">
        <w:rPr>
          <w:rFonts w:cstheme="majorBidi" w:hAnsiTheme="majorBidi" w:asciiTheme="majorBidi"/>
          <w:bCs/>
        </w:rPr>
        <w:t>prijedlogom za pokretanje stečajnog postupka. Na ročišt</w:t>
      </w:r>
      <w:r w:rsidR="006A6847" w:rsidRPr="006E7247">
        <w:rPr>
          <w:rFonts w:cstheme="majorBidi" w:hAnsiTheme="majorBidi" w:asciiTheme="majorBidi"/>
          <w:bCs/>
        </w:rPr>
        <w:t>e</w:t>
      </w:r>
      <w:r w:rsidR="009B4456" w:rsidRPr="006E7247">
        <w:rPr>
          <w:rFonts w:cstheme="majorBidi" w:hAnsiTheme="majorBidi" w:asciiTheme="majorBidi"/>
          <w:bCs/>
        </w:rPr>
        <w:t xml:space="preserve"> </w:t>
      </w:r>
      <w:r w:rsidR="008F3AD6" w:rsidRPr="006E7247">
        <w:rPr>
          <w:rFonts w:cstheme="majorBidi" w:hAnsiTheme="majorBidi" w:asciiTheme="majorBidi"/>
          <w:bCs/>
        </w:rPr>
        <w:t>za utvrđivanje uvjeta za otvaranje stečajnog postupka</w:t>
      </w:r>
      <w:r w:rsidR="00751935" w:rsidRPr="006E7247">
        <w:rPr>
          <w:rFonts w:cstheme="majorBidi" w:hAnsiTheme="majorBidi" w:asciiTheme="majorBidi"/>
          <w:bCs/>
        </w:rPr>
        <w:t xml:space="preserve"> zastupnik</w:t>
      </w:r>
      <w:r w:rsidR="006A6847" w:rsidRPr="006E7247">
        <w:rPr>
          <w:rFonts w:cstheme="majorBidi" w:hAnsiTheme="majorBidi" w:asciiTheme="majorBidi"/>
          <w:bCs/>
        </w:rPr>
        <w:t xml:space="preserve"> dužnika po zakonu</w:t>
      </w:r>
      <w:r w:rsidR="00022AA2" w:rsidRPr="006E7247">
        <w:rPr>
          <w:rFonts w:cstheme="majorBidi" w:hAnsiTheme="majorBidi" w:asciiTheme="majorBidi"/>
          <w:bCs/>
        </w:rPr>
        <w:t xml:space="preserve"> </w:t>
      </w:r>
      <w:r w:rsidR="00901D45" w:rsidRPr="006E7247">
        <w:rPr>
          <w:rFonts w:cstheme="majorBidi" w:hAnsiTheme="majorBidi" w:asciiTheme="majorBidi"/>
          <w:bCs/>
        </w:rPr>
        <w:t xml:space="preserve">nije pristupio. </w:t>
      </w:r>
      <w:r w:rsidR="00751935" w:rsidRPr="006E7247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</w:t>
      </w:r>
      <w:r w:rsidRPr="006E7247">
        <w:rPr>
          <w:rFonts w:cstheme="majorBidi" w:hAnsiTheme="majorBidi" w:asciiTheme="majorBidi"/>
          <w:bCs/>
        </w:rPr>
        <w:t xml:space="preserve"> postoji li razlog za otvaranje stečajnog postupka, te ima li stečajni dužnik imovine kojom bi se mogli pokriti troškovi postupka i dijelom vjerovnici.</w:t>
      </w:r>
    </w:p>
    <w:p w:rsidRDefault="006A6847" w:rsidP="00294852" w:rsidR="00CF328C" w:rsidRPr="006E72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6E7247">
        <w:rPr>
          <w:rFonts w:cstheme="majorBidi" w:hAnsiTheme="majorBidi" w:asciiTheme="majorBidi"/>
          <w:bCs/>
        </w:rPr>
        <w:t>3</w:t>
      </w:r>
      <w:r w:rsidR="00725F31" w:rsidRPr="006E7247">
        <w:rPr>
          <w:rFonts w:cstheme="majorBidi" w:hAnsiTheme="majorBidi" w:asciiTheme="majorBidi"/>
          <w:bCs/>
        </w:rPr>
        <w:t>0</w:t>
      </w:r>
      <w:r w:rsidRPr="006E7247">
        <w:rPr>
          <w:rFonts w:cstheme="majorBidi" w:hAnsiTheme="majorBidi" w:asciiTheme="majorBidi"/>
          <w:bCs/>
        </w:rPr>
        <w:t xml:space="preserve"> dana.</w:t>
      </w:r>
    </w:p>
    <w:p w:rsidRDefault="006A6847" w:rsidP="00294852" w:rsidR="006A6847" w:rsidRPr="006E72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Stoga je odlučeno kao u izreci. </w:t>
      </w:r>
    </w:p>
    <w:p w:rsidRDefault="008F3AD6" w:rsidP="00294852" w:rsidR="008F3AD6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950C9F" w:rsidR="00950C9F" w:rsidRPr="006E724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U Zadru</w:t>
      </w:r>
      <w:r w:rsidR="006E5E65" w:rsidRPr="006E7247">
        <w:rPr>
          <w:rFonts w:cstheme="majorBidi" w:hAnsiTheme="majorBidi" w:asciiTheme="majorBidi"/>
          <w:bCs/>
        </w:rPr>
        <w:t xml:space="preserve"> </w:t>
      </w:r>
      <w:r w:rsidR="00F97776">
        <w:rPr>
          <w:rFonts w:cstheme="majorBidi" w:hAnsiTheme="majorBidi" w:asciiTheme="majorBidi"/>
          <w:bCs/>
        </w:rPr>
        <w:t>5</w:t>
      </w:r>
      <w:r w:rsidR="006E7247">
        <w:rPr>
          <w:rFonts w:cstheme="majorBidi" w:hAnsiTheme="majorBidi" w:asciiTheme="majorBidi"/>
          <w:bCs/>
        </w:rPr>
        <w:t xml:space="preserve">. travnja 2017. </w:t>
      </w:r>
    </w:p>
    <w:p w:rsidRDefault="006754E7" w:rsidP="00D62139" w:rsidR="006754E7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F97776" w:rsidP="00F97776" w:rsidR="00EF27D1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            </w:t>
      </w:r>
      <w:r w:rsidR="00EF27D1">
        <w:rPr>
          <w:rFonts w:cstheme="majorBidi" w:hAnsiTheme="majorBidi" w:asciiTheme="majorBidi"/>
          <w:bCs/>
        </w:rPr>
        <w:tab/>
      </w:r>
      <w:r w:rsidR="00EF27D1">
        <w:rPr>
          <w:rFonts w:cstheme="majorBidi" w:hAnsiTheme="majorBidi" w:asciiTheme="majorBidi"/>
          <w:bCs/>
        </w:rPr>
        <w:tab/>
      </w:r>
      <w:r w:rsidR="00EF27D1">
        <w:rPr>
          <w:rFonts w:cstheme="majorBidi" w:hAnsiTheme="majorBidi" w:asciiTheme="majorBidi"/>
          <w:bCs/>
        </w:rPr>
        <w:tab/>
      </w:r>
      <w:r w:rsidR="00EF27D1">
        <w:rPr>
          <w:rFonts w:cstheme="majorBidi" w:hAnsiTheme="majorBidi" w:asciiTheme="majorBidi"/>
          <w:bCs/>
        </w:rPr>
        <w:tab/>
      </w:r>
      <w:r w:rsidR="00EF27D1">
        <w:rPr>
          <w:rFonts w:cstheme="majorBidi" w:hAnsiTheme="majorBidi" w:asciiTheme="majorBidi"/>
          <w:bCs/>
        </w:rPr>
        <w:tab/>
        <w:t xml:space="preserve">      </w:t>
      </w:r>
      <w:r w:rsidR="00950C9F" w:rsidRPr="006E7247">
        <w:rPr>
          <w:rFonts w:cstheme="majorBidi" w:hAnsiTheme="majorBidi" w:asciiTheme="majorBidi"/>
          <w:bCs/>
        </w:rPr>
        <w:t>Sutkinja</w:t>
      </w:r>
      <w:r w:rsidRPr="00F97776">
        <w:rPr>
          <w:rFonts w:cstheme="majorBidi" w:hAnsiTheme="majorBidi" w:asciiTheme="majorBidi"/>
          <w:bCs/>
        </w:rPr>
        <w:t xml:space="preserve"> </w:t>
      </w:r>
    </w:p>
    <w:p w:rsidRDefault="00EF27D1" w:rsidP="006754E7" w:rsidR="006754E7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F97776" w:rsidRPr="006E7247">
        <w:rPr>
          <w:rFonts w:cstheme="majorBidi" w:hAnsiTheme="majorBidi" w:asciiTheme="majorBidi"/>
          <w:bCs/>
        </w:rPr>
        <w:t xml:space="preserve">Ana </w:t>
      </w:r>
      <w:proofErr w:type="spellStart"/>
      <w:r w:rsidR="00F97776" w:rsidRPr="006E7247">
        <w:rPr>
          <w:rFonts w:cstheme="majorBidi" w:hAnsiTheme="majorBidi" w:asciiTheme="majorBidi"/>
          <w:bCs/>
        </w:rPr>
        <w:t>Markač</w:t>
      </w:r>
      <w:proofErr w:type="spellEnd"/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</w:r>
      <w:r w:rsidR="00D62139" w:rsidRPr="006E7247">
        <w:rPr>
          <w:rFonts w:cstheme="majorBidi" w:hAnsiTheme="majorBidi" w:asciiTheme="majorBidi"/>
          <w:bCs/>
        </w:rPr>
        <w:tab/>
        <w:t xml:space="preserve"> </w:t>
      </w:r>
      <w:r w:rsidR="00F97776">
        <w:rPr>
          <w:rFonts w:cstheme="majorBidi" w:hAnsiTheme="majorBidi" w:asciiTheme="majorBidi"/>
          <w:bCs/>
        </w:rPr>
        <w:t xml:space="preserve">                    </w:t>
      </w:r>
      <w:r>
        <w:rPr>
          <w:rFonts w:cstheme="majorBidi" w:hAnsiTheme="majorBidi" w:asciiTheme="majorBidi"/>
          <w:bCs/>
        </w:rPr>
        <w:t xml:space="preserve">                          </w:t>
      </w:r>
      <w:r w:rsidR="00580387" w:rsidRPr="006E7247">
        <w:rPr>
          <w:rFonts w:cstheme="majorBidi" w:hAnsiTheme="majorBidi" w:asciiTheme="majorBidi"/>
          <w:bCs/>
        </w:rPr>
        <w:tab/>
      </w:r>
    </w:p>
    <w:p w:rsidRDefault="008F3AD6" w:rsidP="00294852" w:rsidR="008F3AD6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E7247">
          <w:rPr>
            <w:rFonts w:cstheme="majorBidi" w:hAnsiTheme="majorBidi" w:asciiTheme="majorBidi"/>
            <w:bCs/>
          </w:rPr>
          <w:t>12. st</w:t>
        </w:r>
      </w:smartTag>
      <w:r w:rsidRPr="006E7247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E7247">
          <w:rPr>
            <w:rFonts w:cstheme="majorBidi" w:hAnsiTheme="majorBidi" w:asciiTheme="majorBidi"/>
            <w:bCs/>
          </w:rPr>
          <w:t>19. st</w:t>
        </w:r>
      </w:smartTag>
      <w:r w:rsidRPr="006E7247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EF27D1" w:rsidP="006E7247" w:rsidR="00EF27D1" w:rsidRPr="006E7247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F3AD6" w:rsidP="00294852" w:rsidR="008F3AD6" w:rsidRPr="006E7247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8F3AD6" w:rsidP="00294852" w:rsidR="008F3AD6" w:rsidRPr="006E72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294852" w:rsidR="00BB4F73" w:rsidRPr="006E72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>e-</w:t>
      </w:r>
      <w:r w:rsidR="006E7247">
        <w:rPr>
          <w:rFonts w:cstheme="majorBidi" w:hAnsiTheme="majorBidi" w:asciiTheme="majorBidi"/>
          <w:bCs/>
        </w:rPr>
        <w:t>O</w:t>
      </w:r>
      <w:r w:rsidR="008F3AD6" w:rsidRPr="006E7247">
        <w:rPr>
          <w:rFonts w:cstheme="majorBidi" w:hAnsiTheme="majorBidi" w:asciiTheme="majorBidi"/>
          <w:bCs/>
        </w:rPr>
        <w:t>glasna ploča</w:t>
      </w:r>
      <w:r w:rsidR="006E7247">
        <w:rPr>
          <w:rFonts w:cstheme="majorBidi" w:hAnsiTheme="majorBidi" w:asciiTheme="majorBidi"/>
          <w:bCs/>
        </w:rPr>
        <w:t xml:space="preserve"> suda </w:t>
      </w:r>
    </w:p>
    <w:p w:rsidRDefault="00C30170" w:rsidP="00294852" w:rsidR="00C30170" w:rsidRPr="006E72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6E72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6E7247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6E724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E7247">
      <w:rPr>
        <w:sz w:val="22"/>
        <w:szCs w:val="22"/>
      </w:rPr>
      <w:t>1065/16-14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E7247">
      <w:rPr>
        <w:sz w:val="22"/>
        <w:szCs w:val="22"/>
      </w:rPr>
      <w:t>1065/16-14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E49D5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B2FAA"/>
    <w:rsid w:val="00EB3FAB"/>
    <w:rsid w:val="00EF27D1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7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7D1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7D1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7D1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7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7D1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7D1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7D1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C1757-91B8-496D-83C9-123E9B1E2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1937</properties:Characters>
  <properties:Lines>59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2017-04-04T13:12:00Z</dcterms:created>
  <dc:creator>Ardena Bajlo</dc:creator>
  <cp:lastModifiedBy>Marijana Žuža</cp:lastModifiedBy>
  <cp:lastPrinted>2017-04-04T13:14:00Z</cp:lastPrinted>
  <dcterms:modified xmlns:xsi="http://www.w3.org/2001/XMLSchema-instance" xsi:type="dcterms:W3CDTF">2017-04-05T06:08:00Z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