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272e" w14:paraId="864272e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A9405B">
        <w:rPr>
          <w:rFonts w:cstheme="majorBidi" w:hAnsiTheme="majorBidi" w:asciiTheme="majorBidi"/>
          <w:szCs w:val="24"/>
          <w:lang w:val="hr-HR"/>
        </w:rPr>
        <w:t>6809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A9405B">
        <w:rPr>
          <w:rFonts w:cstheme="majorBidi" w:hAnsiTheme="majorBidi" w:asciiTheme="majorBidi"/>
          <w:szCs w:val="24"/>
          <w:lang w:val="hr-HR"/>
        </w:rPr>
        <w:t xml:space="preserve"> </w:t>
      </w:r>
      <w:r w:rsidR="00A9405B" w:rsidRPr="00A9405B">
        <w:rPr>
          <w:rFonts w:cstheme="majorBidi" w:hAnsiTheme="majorBidi" w:asciiTheme="majorBidi"/>
          <w:szCs w:val="24"/>
          <w:lang w:val="hr-HR"/>
        </w:rPr>
        <w:t>GRADNJA LIKA j.d.o.o., Zagreb, Potok 72, OIB: 81151564093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DC1B9C">
        <w:rPr>
          <w:rFonts w:cstheme="majorBidi" w:hAnsiTheme="majorBidi" w:asciiTheme="majorBidi"/>
          <w:szCs w:val="24"/>
          <w:lang w:val="hr-HR"/>
        </w:rPr>
        <w:t>dana 28. travnja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A9405B">
        <w:rPr>
          <w:rFonts w:cstheme="majorBidi" w:hAnsiTheme="majorBidi" w:asciiTheme="majorBidi"/>
          <w:szCs w:val="24"/>
        </w:rPr>
        <w:t xml:space="preserve"> </w:t>
      </w:r>
      <w:r w:rsidR="00A9405B" w:rsidRPr="00A9405B">
        <w:rPr>
          <w:rFonts w:cstheme="majorBidi" w:hAnsiTheme="majorBidi" w:asciiTheme="majorBidi"/>
          <w:szCs w:val="24"/>
        </w:rPr>
        <w:t>GRADNJA LIKA j.d.o.o., Zagreb, Potok 72, OIB: 81151564093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291784">
        <w:rPr>
          <w:rFonts w:cstheme="majorBidi" w:hAnsiTheme="majorBidi" w:asciiTheme="majorBidi"/>
          <w:szCs w:val="24"/>
        </w:rPr>
        <w:t>28. travnja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>u</w:t>
      </w:r>
      <w:r w:rsidR="00912974">
        <w:rPr>
          <w:rFonts w:cstheme="majorBidi" w:hAnsiTheme="majorBidi" w:asciiTheme="majorBidi"/>
          <w:szCs w:val="24"/>
        </w:rPr>
        <w:t xml:space="preserve"> 8:05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A9405B">
        <w:rPr>
          <w:rFonts w:hAnsi="Times New Roman" w:ascii="Times New Roman"/>
          <w:szCs w:val="24"/>
        </w:rPr>
        <w:t xml:space="preserve"> Dušanka </w:t>
      </w:r>
      <w:proofErr w:type="spellStart"/>
      <w:r w:rsidR="00A9405B">
        <w:rPr>
          <w:rFonts w:hAnsi="Times New Roman" w:ascii="Times New Roman"/>
          <w:szCs w:val="24"/>
        </w:rPr>
        <w:t>Ivančevć</w:t>
      </w:r>
      <w:proofErr w:type="spellEnd"/>
      <w:r w:rsidR="00A9405B">
        <w:rPr>
          <w:rFonts w:hAnsi="Times New Roman" w:ascii="Times New Roman"/>
          <w:szCs w:val="24"/>
        </w:rPr>
        <w:t xml:space="preserve">,  B. </w:t>
      </w:r>
      <w:proofErr w:type="spellStart"/>
      <w:r w:rsidR="00A9405B">
        <w:rPr>
          <w:rFonts w:hAnsi="Times New Roman" w:ascii="Times New Roman"/>
          <w:szCs w:val="24"/>
        </w:rPr>
        <w:t>Bernardija</w:t>
      </w:r>
      <w:proofErr w:type="spellEnd"/>
      <w:r w:rsidR="00A9405B">
        <w:rPr>
          <w:rFonts w:hAnsi="Times New Roman" w:ascii="Times New Roman"/>
          <w:szCs w:val="24"/>
        </w:rPr>
        <w:t xml:space="preserve"> 1</w:t>
      </w:r>
      <w:r w:rsidR="004C44E7" w:rsidRPr="004C44E7">
        <w:rPr>
          <w:rFonts w:hAnsi="Times New Roman" w:ascii="Times New Roman"/>
          <w:szCs w:val="24"/>
        </w:rPr>
        <w:t xml:space="preserve">, </w:t>
      </w:r>
      <w:r w:rsidR="00A9405B">
        <w:rPr>
          <w:rFonts w:hAnsi="Times New Roman" w:ascii="Times New Roman"/>
          <w:szCs w:val="24"/>
        </w:rPr>
        <w:t>Zagreb, OIB: 5900</w:t>
      </w:r>
      <w:r w:rsidR="00784EF1">
        <w:rPr>
          <w:rFonts w:hAnsi="Times New Roman" w:ascii="Times New Roman"/>
          <w:szCs w:val="24"/>
        </w:rPr>
        <w:t>3296761</w:t>
      </w:r>
      <w:r w:rsidR="004C44E7" w:rsidRPr="004C44E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784EF1" w:rsidRPr="00784EF1">
        <w:rPr>
          <w:rFonts w:cstheme="majorBidi" w:hAnsiTheme="majorBidi" w:asciiTheme="majorBidi"/>
          <w:szCs w:val="24"/>
          <w:lang w:val="hr-HR"/>
        </w:rPr>
        <w:t>GRADNJA LIKA j.d.o.o., Zagreb, Potok 72, OIB: 81151564093</w:t>
      </w:r>
      <w:r w:rsidR="00784EF1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8252C" w:rsidP="00690390" w:rsidR="00C8252C">
      <w:pPr>
        <w:jc w:val="center"/>
        <w:rPr>
          <w:rFonts w:hAnsi="Times New Roman" w:ascii="Times New Roman"/>
          <w:szCs w:val="24"/>
          <w:lang w:val="hr-HR"/>
        </w:rPr>
      </w:pPr>
    </w:p>
    <w:p w:rsidRDefault="00C8252C" w:rsidP="00690390" w:rsidR="00C8252C">
      <w:pPr>
        <w:jc w:val="center"/>
        <w:rPr>
          <w:rFonts w:hAnsi="Times New Roman" w:ascii="Times New Roman"/>
          <w:szCs w:val="24"/>
          <w:lang w:val="hr-HR"/>
        </w:rPr>
      </w:pPr>
    </w:p>
    <w:p w:rsidRDefault="00C8252C" w:rsidP="00690390" w:rsidR="00C8252C">
      <w:pPr>
        <w:jc w:val="center"/>
        <w:rPr>
          <w:rFonts w:hAnsi="Times New Roman" w:ascii="Times New Roman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0794D">
        <w:rPr>
          <w:rFonts w:hAnsi="Times New Roman" w:ascii="Times New Roman"/>
          <w:szCs w:val="24"/>
          <w:lang w:val="hr-HR"/>
        </w:rPr>
        <w:t>28. travnja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720C69" w:rsidR="00C8252C">
      <w:pPr>
        <w:rPr>
          <w:szCs w:val="24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 w:rsidR="00C8252C"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C8252C">
        <w:rPr>
          <w:rFonts w:hAnsi="Times New Roman" w:ascii="Times New Roman"/>
          <w:szCs w:val="24"/>
          <w:lang w:val="hr-HR"/>
        </w:rPr>
        <w:t>,</w:t>
      </w:r>
      <w:proofErr w:type="spellStart"/>
      <w:r w:rsidR="00C8252C">
        <w:rPr>
          <w:rFonts w:hAnsi="Times New Roman" w:ascii="Times New Roman"/>
          <w:szCs w:val="24"/>
        </w:rPr>
        <w:t>v.r</w:t>
      </w:r>
      <w:proofErr w:type="spellEnd"/>
      <w:r w:rsidR="00C8252C">
        <w:rPr>
          <w:rFonts w:hAnsi="Times New Roman" w:ascii="Times New Roman"/>
          <w:szCs w:val="24"/>
        </w:rPr>
        <w:t>.</w:t>
      </w:r>
    </w:p>
    <w:p w:rsidRDefault="00C8252C" w:rsidP="00720C69" w:rsidR="00C8252C">
      <w:pPr>
        <w:jc w:val="right"/>
        <w:rPr>
          <w:rFonts w:hAnsi="Times New Roman" w:ascii="Times New Roman"/>
          <w:sz w:val="22"/>
          <w:szCs w:val="22"/>
        </w:rPr>
      </w:pPr>
    </w:p>
    <w:p w:rsidRDefault="00C8252C" w:rsidP="00720C69" w:rsidR="00C8252C">
      <w:pPr>
        <w:jc w:val="right"/>
        <w:rPr>
          <w:rFonts w:hAnsi="Times New Roman" w:ascii="Times New Roman"/>
          <w:sz w:val="22"/>
          <w:szCs w:val="22"/>
        </w:rPr>
      </w:pPr>
    </w:p>
    <w:p w:rsidRDefault="00C8252C" w:rsidP="00720C69" w:rsidR="00C8252C" w:rsidRPr="00C8252C">
      <w:pPr>
        <w:jc w:val="right"/>
        <w:rPr>
          <w:rFonts w:hAnsi="Times New Roman" w:ascii="Times New Roman"/>
          <w:szCs w:val="24"/>
        </w:rPr>
      </w:pPr>
      <w:proofErr w:type="spellStart"/>
      <w:r w:rsidRPr="00C8252C">
        <w:rPr>
          <w:rFonts w:hAnsi="Times New Roman" w:ascii="Times New Roman"/>
          <w:szCs w:val="24"/>
        </w:rPr>
        <w:t>Za</w:t>
      </w:r>
      <w:proofErr w:type="spellEnd"/>
      <w:r w:rsidRPr="00C8252C">
        <w:rPr>
          <w:rFonts w:hAnsi="Times New Roman" w:ascii="Times New Roman"/>
          <w:szCs w:val="24"/>
        </w:rPr>
        <w:t xml:space="preserve"> </w:t>
      </w:r>
      <w:proofErr w:type="spellStart"/>
      <w:r w:rsidRPr="00C8252C">
        <w:rPr>
          <w:rFonts w:hAnsi="Times New Roman" w:ascii="Times New Roman"/>
          <w:szCs w:val="24"/>
        </w:rPr>
        <w:t>točnost</w:t>
      </w:r>
      <w:proofErr w:type="spellEnd"/>
      <w:r w:rsidRPr="00C8252C">
        <w:rPr>
          <w:rFonts w:hAnsi="Times New Roman" w:ascii="Times New Roman"/>
          <w:szCs w:val="24"/>
        </w:rPr>
        <w:t xml:space="preserve"> </w:t>
      </w:r>
      <w:proofErr w:type="spellStart"/>
      <w:r w:rsidRPr="00C8252C">
        <w:rPr>
          <w:rFonts w:hAnsi="Times New Roman" w:ascii="Times New Roman"/>
          <w:szCs w:val="24"/>
        </w:rPr>
        <w:t>otpravka-ovlašteni</w:t>
      </w:r>
      <w:proofErr w:type="spellEnd"/>
      <w:r w:rsidRPr="00C8252C">
        <w:rPr>
          <w:rFonts w:hAnsi="Times New Roman" w:ascii="Times New Roman"/>
          <w:szCs w:val="24"/>
        </w:rPr>
        <w:t xml:space="preserve"> </w:t>
      </w:r>
      <w:proofErr w:type="spellStart"/>
      <w:r w:rsidRPr="00C8252C">
        <w:rPr>
          <w:rFonts w:hAnsi="Times New Roman" w:ascii="Times New Roman"/>
          <w:szCs w:val="24"/>
        </w:rPr>
        <w:t>službenik</w:t>
      </w:r>
      <w:proofErr w:type="spellEnd"/>
    </w:p>
    <w:p w:rsidRDefault="00C8252C" w:rsidP="00720C69" w:rsidR="00C8252C" w:rsidRPr="00C8252C">
      <w:pPr>
        <w:jc w:val="right"/>
        <w:rPr>
          <w:rFonts w:hAnsi="Times New Roman" w:ascii="Times New Roman"/>
          <w:szCs w:val="24"/>
        </w:rPr>
      </w:pPr>
      <w:r w:rsidRPr="00C8252C">
        <w:rPr>
          <w:rFonts w:hAnsi="Times New Roman" w:ascii="Times New Roman"/>
          <w:szCs w:val="24"/>
        </w:rPr>
        <w:t>Melanija Krilčić</w:t>
      </w:r>
    </w:p>
    <w:p w:rsidRDefault="007742FF" w:rsidP="004946B8" w:rsidR="007742FF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EF9" w:rsidP="00DB4528" w:rsidR="00D44EF9">
      <w:r>
        <w:separator/>
      </w:r>
    </w:p>
  </w:endnote>
  <w:endnote w:id="0" w:type="continuationSeparator">
    <w:p w:rsidRDefault="00D44EF9" w:rsidP="00DB4528" w:rsidR="00D44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EF9" w:rsidP="00DB4528" w:rsidR="00D44EF9">
      <w:r>
        <w:separator/>
      </w:r>
    </w:p>
  </w:footnote>
  <w:footnote w:id="0" w:type="continuationSeparator">
    <w:p w:rsidRDefault="00D44EF9" w:rsidP="00DB4528" w:rsidR="00D44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784EF1">
          <w:rPr>
            <w:rFonts w:hAnsi="Times New Roman" w:ascii="Times New Roman"/>
          </w:rPr>
          <w:t>6809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14C8"/>
    <w:rsid w:val="00291784"/>
    <w:rsid w:val="002A0CFB"/>
    <w:rsid w:val="002A7190"/>
    <w:rsid w:val="002B435F"/>
    <w:rsid w:val="002E1551"/>
    <w:rsid w:val="002E4629"/>
    <w:rsid w:val="002F4C1C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C30B8"/>
    <w:rsid w:val="003E14EF"/>
    <w:rsid w:val="003E3A62"/>
    <w:rsid w:val="003E41A8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84EF1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C6C00"/>
    <w:rsid w:val="008F7D32"/>
    <w:rsid w:val="00904336"/>
    <w:rsid w:val="0090755D"/>
    <w:rsid w:val="00912974"/>
    <w:rsid w:val="009414D6"/>
    <w:rsid w:val="00956B1E"/>
    <w:rsid w:val="00961D9E"/>
    <w:rsid w:val="009634E3"/>
    <w:rsid w:val="009642F0"/>
    <w:rsid w:val="00990135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405B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8252C"/>
    <w:rsid w:val="00CA2B28"/>
    <w:rsid w:val="00CB5371"/>
    <w:rsid w:val="00CE73F7"/>
    <w:rsid w:val="00CF2939"/>
    <w:rsid w:val="00CF6DC8"/>
    <w:rsid w:val="00D0555B"/>
    <w:rsid w:val="00D0629F"/>
    <w:rsid w:val="00D07C2D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4EF9"/>
    <w:rsid w:val="00D46892"/>
    <w:rsid w:val="00D706C6"/>
    <w:rsid w:val="00D73B80"/>
    <w:rsid w:val="00D80F4D"/>
    <w:rsid w:val="00D955F3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St-6809/2016-6</izvorni_sadrzaj>
    <derivirana_varijabla naziv="DomainObject.Oznaka_1">St-6809/2016-6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6809</izvorni_sadrzaj>
    <derivirana_varijabla naziv="DomainObject.Predmet.Broj_1">6809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St-6809/2016</izvorni_sadrzaj>
    <derivirana_varijabla naziv="DomainObject.Predmet.OznakaBroj_1">St-6809/2016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LIKA j.d.o.o.</izvorni_sadrzaj>
    <derivirana_varijabla naziv="DomainObject.Predmet.ProtustrankaFormated_1">  GRADNJA LIKA j.d.o.o.</derivirana_varijabla>
  </DomainObject.Predmet.ProtustrankaFormated>
  <DomainObject.Predmet.ProtustrankaFormatedOIB>
    <izvorni_sadrzaj>  GRADNJA LIKA j.d.o.o., OIB 81151564093</izvorni_sadrzaj>
    <derivirana_varijabla naziv="DomainObject.Predmet.ProtustrankaFormatedOIB_1">  GRADNJA LIKA j.d.o.o., OIB 81151564093</derivirana_varijabla>
  </DomainObject.Predmet.ProtustrankaFormatedOIB>
  <DomainObject.Predmet.ProtustrankaFormatedWithAdress>
    <izvorni_sadrzaj> GRADNJA LIKA j.d.o.o., Potok 72, 10000 Zagreb</izvorni_sadrzaj>
    <derivirana_varijabla naziv="DomainObject.Predmet.ProtustrankaFormatedWithAdress_1"> GRADNJA LIKA j.d.o.o., Potok 72, 10000 Zagreb</derivirana_varijabla>
  </DomainObject.Predmet.ProtustrankaFormatedWithAdress>
  <DomainObject.Predmet.ProtustrankaFormatedWithAdressOIB>
    <izvorni_sadrzaj> GRADNJA LIKA j.d.o.o., OIB 81151564093, Potok 72, 10000 Zagreb</izvorni_sadrzaj>
    <derivirana_varijabla naziv="DomainObject.Predmet.ProtustrankaFormatedWithAdressOIB_1"> GRADNJA LIKA j.d.o.o., OIB 81151564093, Potok 72, 10000 Zagreb</derivirana_varijabla>
  </DomainObject.Predmet.ProtustrankaFormatedWithAdressOIB>
  <DomainObject.Predmet.ProtustrankaWithAdress>
    <izvorni_sadrzaj>GRADNJA LIKA j.d.o.o. Potok 72, 10000 Zagreb</izvorni_sadrzaj>
    <derivirana_varijabla naziv="DomainObject.Predmet.ProtustrankaWithAdress_1">GRADNJA LIKA j.d.o.o. Potok 72, 10000 Zagreb</derivirana_varijabla>
  </DomainObject.Predmet.ProtustrankaWithAdress>
  <DomainObject.Predmet.ProtustrankaWithAdressOIB>
    <izvorni_sadrzaj>GRADNJA LIKA j.d.o.o., OIB 81151564093, Potok 72, 10000 Zagreb</izvorni_sadrzaj>
    <derivirana_varijabla naziv="DomainObject.Predmet.ProtustrankaWithAdressOIB_1">GRADNJA LIKA j.d.o.o., OIB 81151564093, Potok 72, 10000 Zagreb</derivirana_varijabla>
  </DomainObject.Predmet.ProtustrankaWithAdressOIB>
  <DomainObject.Predmet.ProtustrankaNazivFormated>
    <izvorni_sadrzaj>GRADNJA LIKA j.d.o.o.</izvorni_sadrzaj>
    <derivirana_varijabla naziv="DomainObject.Predmet.ProtustrankaNazivFormated_1">GRADNJA LIKA j.d.o.o.</derivirana_varijabla>
  </DomainObject.Predmet.ProtustrankaNazivFormated>
  <DomainObject.Predmet.ProtustrankaNazivFormatedOIB>
    <izvorni_sadrzaj>GRADNJA LIKA j.d.o.o., OIB 81151564093</izvorni_sadrzaj>
    <derivirana_varijabla naziv="DomainObject.Predmet.ProtustrankaNazivFormatedOIB_1">GRADNJA LIKA j.d.o.o., OIB 81151564093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LIKA j.d.o.o.</item>
    </izvorni_sadrzaj>
    <derivirana_varijabla naziv="DomainObject.Predmet.ProtuStrankaListFormated_1">
      <item>GRADNJA LIKA j.d.o.o.</item>
    </derivirana_varijabla>
  </DomainObject.Predmet.ProtuStrankaListFormated>
  <DomainObject.Predmet.ProtuStrankaListFormatedOIB>
    <izvorni_sadrzaj>
      <item>GRADNJA LIKA j.d.o.o., OIB 81151564093</item>
    </izvorni_sadrzaj>
    <derivirana_varijabla naziv="DomainObject.Predmet.ProtuStrankaListFormatedOIB_1">
      <item>GRADNJA LIKA j.d.o.o., OIB 81151564093</item>
    </derivirana_varijabla>
  </DomainObject.Predmet.ProtuStrankaListFormatedOIB>
  <DomainObject.Predmet.ProtuStrankaListFormatedWithAdress>
    <izvorni_sadrzaj>
      <item>GRADNJA LIKA j.d.o.o., Potok 72, 10000 Zagreb</item>
    </izvorni_sadrzaj>
    <derivirana_varijabla naziv="DomainObject.Predmet.ProtuStrankaListFormatedWithAdress_1">
      <item>GRADNJA LIKA j.d.o.o., Potok 72, 10000 Zagreb</item>
    </derivirana_varijabla>
  </DomainObject.Predmet.ProtuStrankaListFormatedWithAdress>
  <DomainObject.Predmet.ProtuStrankaListFormatedWithAdressOIB>
    <izvorni_sadrzaj>
      <item>GRADNJA LIKA j.d.o.o., OIB 81151564093, Potok 72, 10000 Zagreb</item>
    </izvorni_sadrzaj>
    <derivirana_varijabla naziv="DomainObject.Predmet.ProtuStrankaListFormatedWithAdressOIB_1">
      <item>GRADNJA LIKA j.d.o.o., OIB 81151564093, Potok 72, 10000 Zagreb</item>
    </derivirana_varijabla>
  </DomainObject.Predmet.ProtuStrankaListFormatedWithAdressOIB>
  <DomainObject.Predmet.ProtuStrankaListNazivFormated>
    <izvorni_sadrzaj>
      <item>GRADNJA LIKA j.d.o.o.</item>
    </izvorni_sadrzaj>
    <derivirana_varijabla naziv="DomainObject.Predmet.ProtuStrankaListNazivFormated_1">
      <item>GRADNJA LIKA j.d.o.o.</item>
    </derivirana_varijabla>
  </DomainObject.Predmet.ProtuStrankaListNazivFormated>
  <DomainObject.Predmet.ProtuStrankaListNazivFormatedOIB>
    <izvorni_sadrzaj>
      <item>GRADNJA LIKA j.d.o.o., OIB 81151564093</item>
    </izvorni_sadrzaj>
    <derivirana_varijabla naziv="DomainObject.Predmet.ProtuStrankaListNazivFormatedOIB_1">
      <item>GRADNJA LIKA j.d.o.o., OIB 81151564093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St-6809/2016-6</izvorni_sadrzaj>
    <derivirana_varijabla naziv="DomainObject.PoslovniBrojDokumenta_1">St-6809/2016-6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LIKA j.d.o.o.</izvorni_sadrzaj>
    <derivirana_varijabla naziv="DomainObject.Predmet.ProtustrankaIDrugi_1">GRADNJA LIKA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LIKA j.d.o.o., OIB 81151564093, Potok 72, 10000 Zagreb</izvorni_sadrzaj>
    <derivirana_varijabla naziv="DomainObject.Predmet.ProtustrankaIDrugiAdressOIB_1">GRADNJA LIKA j.d.o.o., OIB 81151564093, Potok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LIKA j.d.o.o.</item>
    </izvorni_sadrzaj>
    <derivirana_varijabla naziv="DomainObject.Predmet.SudioniciListNaziv_1">
      <item>FINA Regionalni centar Zagreb</item>
      <item>GRADNJA LIKA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LIKA j.d.o.o., OIB 81151564093, Potok 72,10000 Zagreb</item>
    </izvorni_sadrzaj>
    <derivirana_varijabla naziv="DomainObject.Predmet.SudioniciListAdressOIB_1">
      <item>FINA Regionalni centar Zagreb, OIB 85821130368, Trg svibanjskih žrtava 1995. 1,10000 Zagreb</item>
      <item>GRADNJA LIKA j.d.o.o., OIB 81151564093, Potok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81151564093</item>
    </izvorni_sadrzaj>
    <derivirana_varijabla naziv="DomainObject.Predmet.SudioniciListNazivOIB_1">
      <item>, OIB 85821130368</item>
      <item>, OIB 81151564093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F21C2-329C-4E88-B1D0-4654672CA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2156</properties:Characters>
  <properties:Lines>75</properties:Lines>
  <properties:Paragraphs>26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2017-04-28T06:05:00Z</cp:lastPrinted>
  <dcterms:modified xmlns:xsi="http://www.w3.org/2001/XMLSchema-instance" xsi:type="dcterms:W3CDTF">2017-04-28T06:07:00Z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St-6809/2016-6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