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4202" w14:paraId="6314202" w:rsidRDefault="0035086B" w:rsidP="00EA5504" w:rsidR="00FE3EAA" w:rsidRPr="00D314C3">
      <w:pPr>
        <w15:collapsed w:val="false"/>
        <w:rPr>
          <w:rFonts w:hAnsi="Times New Roman" w:ascii="Times New Roman"/>
          <w:sz w:val="20"/>
          <w:lang w:val="hr-HR"/>
        </w:rPr>
      </w:pPr>
      <w:bookmarkStart w:name="_GoBack" w:id="0"/>
      <w:bookmarkEnd w:id="0"/>
      <w:r w:rsidRPr="00D314C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D314C3">
      <w:pPr>
        <w:rPr>
          <w:rFonts w:hAnsi="Times New Roman" w:ascii="Times New Roman"/>
          <w:szCs w:val="24"/>
          <w:lang w:val="hr-HR"/>
        </w:rPr>
      </w:pPr>
      <w:r w:rsidRPr="00D314C3">
        <w:rPr>
          <w:rFonts w:hAnsi="Times New Roman" w:ascii="Times New Roman"/>
          <w:szCs w:val="24"/>
          <w:lang w:val="hr-HR"/>
        </w:rPr>
        <w:t>REPUBLIKA HRVATSKA</w:t>
      </w:r>
    </w:p>
    <w:p w:rsidRDefault="00EA5504" w:rsidP="00EA5504" w:rsidR="00EA5504" w:rsidRPr="00D314C3">
      <w:pPr>
        <w:rPr>
          <w:rFonts w:hAnsi="Times New Roman" w:ascii="Times New Roman"/>
          <w:szCs w:val="24"/>
          <w:lang w:val="hr-HR"/>
        </w:rPr>
      </w:pPr>
      <w:r w:rsidRPr="00D314C3">
        <w:rPr>
          <w:rFonts w:hAnsi="Times New Roman" w:ascii="Times New Roman"/>
          <w:szCs w:val="24"/>
          <w:lang w:val="hr-HR"/>
        </w:rPr>
        <w:t>TRGOVAČKI SUD U ZAGREBU</w:t>
      </w:r>
    </w:p>
    <w:p w:rsidRDefault="00EA5504" w:rsidP="00EA5504" w:rsidR="00EA5504" w:rsidRPr="00D314C3">
      <w:pPr>
        <w:rPr>
          <w:rFonts w:hAnsi="Times New Roman" w:ascii="Times New Roman"/>
          <w:szCs w:val="24"/>
          <w:lang w:val="hr-HR"/>
        </w:rPr>
      </w:pPr>
      <w:r w:rsidRPr="00D314C3">
        <w:rPr>
          <w:rFonts w:hAnsi="Times New Roman" w:ascii="Times New Roman"/>
          <w:szCs w:val="24"/>
          <w:lang w:val="hr-HR"/>
        </w:rPr>
        <w:t>Zagreb,</w:t>
      </w:r>
      <w:r w:rsidR="00B05655" w:rsidRPr="00D314C3">
        <w:rPr>
          <w:rFonts w:hAnsi="Times New Roman" w:ascii="Times New Roman"/>
          <w:szCs w:val="24"/>
          <w:lang w:val="hr-HR"/>
        </w:rPr>
        <w:t xml:space="preserve"> Amruševa 2/II</w:t>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r>
      <w:r w:rsidR="00B05655" w:rsidRPr="00D314C3">
        <w:rPr>
          <w:rFonts w:hAnsi="Times New Roman" w:ascii="Times New Roman"/>
          <w:szCs w:val="24"/>
          <w:lang w:val="hr-HR"/>
        </w:rPr>
        <w:tab/>
        <w:t>7 St-</w:t>
      </w:r>
      <w:r w:rsidR="0027289E" w:rsidRPr="00D314C3">
        <w:rPr>
          <w:rFonts w:hAnsi="Times New Roman" w:ascii="Times New Roman"/>
          <w:szCs w:val="24"/>
          <w:lang w:val="hr-HR"/>
        </w:rPr>
        <w:t>2065</w:t>
      </w:r>
      <w:r w:rsidR="004929EA" w:rsidRPr="00D314C3">
        <w:rPr>
          <w:rFonts w:hAnsi="Times New Roman" w:ascii="Times New Roman"/>
          <w:szCs w:val="24"/>
          <w:lang w:val="hr-HR"/>
        </w:rPr>
        <w:t>/16</w:t>
      </w:r>
    </w:p>
    <w:p w:rsidRDefault="00EA5504" w:rsidP="00EA5504" w:rsidR="00EA5504" w:rsidRPr="00D314C3">
      <w:pPr>
        <w:rPr>
          <w:rFonts w:hAnsi="Times New Roman" w:ascii="Times New Roman"/>
          <w:szCs w:val="24"/>
          <w:lang w:val="hr-HR"/>
        </w:rPr>
      </w:pPr>
    </w:p>
    <w:p w:rsidRDefault="00EA5504" w:rsidP="00EA5504" w:rsidR="00EA5504" w:rsidRPr="00D314C3">
      <w:pPr>
        <w:jc w:val="center"/>
        <w:rPr>
          <w:rFonts w:hAnsi="Times New Roman" w:ascii="Times New Roman"/>
          <w:szCs w:val="24"/>
          <w:lang w:val="hr-HR"/>
        </w:rPr>
      </w:pPr>
      <w:r w:rsidRPr="00D314C3">
        <w:rPr>
          <w:rFonts w:hAnsi="Times New Roman" w:ascii="Times New Roman"/>
          <w:szCs w:val="24"/>
          <w:lang w:val="hr-HR"/>
        </w:rPr>
        <w:t>R E P U B L I K A  H R V A T S K A</w:t>
      </w:r>
    </w:p>
    <w:p w:rsidRDefault="00EA5504" w:rsidP="00EA5504" w:rsidR="00EA5504" w:rsidRPr="00D314C3">
      <w:pPr>
        <w:jc w:val="center"/>
        <w:rPr>
          <w:rFonts w:hAnsi="Times New Roman" w:ascii="Times New Roman"/>
          <w:szCs w:val="24"/>
          <w:lang w:val="hr-HR"/>
        </w:rPr>
      </w:pPr>
      <w:r w:rsidRPr="00D314C3">
        <w:rPr>
          <w:rFonts w:hAnsi="Times New Roman" w:ascii="Times New Roman"/>
          <w:szCs w:val="24"/>
          <w:lang w:val="hr-HR"/>
        </w:rPr>
        <w:t>R J E Š E N J E</w:t>
      </w:r>
    </w:p>
    <w:p w:rsidRDefault="00EA5504" w:rsidP="00EA5504" w:rsidR="00EA5504" w:rsidRPr="00D314C3">
      <w:pPr>
        <w:jc w:val="center"/>
        <w:rPr>
          <w:rFonts w:hAnsi="Times New Roman" w:ascii="Times New Roman"/>
          <w:szCs w:val="24"/>
          <w:lang w:val="hr-HR"/>
        </w:rPr>
      </w:pPr>
    </w:p>
    <w:p w:rsidRDefault="00EA5504" w:rsidP="0027289E" w:rsidR="0027289E" w:rsidRPr="00D314C3">
      <w:pPr>
        <w:jc w:val="both"/>
        <w:rPr>
          <w:rFonts w:hAnsi="Times New Roman" w:ascii="Times New Roman"/>
          <w:szCs w:val="24"/>
        </w:rPr>
      </w:pPr>
      <w:r w:rsidRPr="00D314C3">
        <w:rPr>
          <w:rFonts w:hAnsi="Times New Roman" w:ascii="Times New Roman"/>
          <w:szCs w:val="24"/>
          <w:lang w:val="hr-HR"/>
        </w:rPr>
        <w:tab/>
      </w:r>
      <w:r w:rsidR="0027289E" w:rsidRPr="00D314C3">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27289E" w:rsidRPr="00D314C3">
        <w:rPr>
          <w:rFonts w:hAnsi="Times New Roman" w:ascii="Times New Roman"/>
        </w:rPr>
        <w:t>TERMOPLAST d. o. o., Zagreb, Ivanja Reka, Lovre Juranića 5, OIB 04191641450</w:t>
      </w:r>
      <w:r w:rsidR="0027289E" w:rsidRPr="00D314C3">
        <w:rPr>
          <w:rFonts w:hAnsi="Times New Roman" w:ascii="Times New Roman"/>
          <w:szCs w:val="24"/>
        </w:rPr>
        <w:t>, 2. rujna 2016.</w:t>
      </w:r>
    </w:p>
    <w:p w:rsidRDefault="004929EA" w:rsidP="004929EA" w:rsidR="004929EA" w:rsidRPr="00D314C3">
      <w:pPr>
        <w:jc w:val="both"/>
        <w:rPr>
          <w:rFonts w:hAnsi="Times New Roman" w:ascii="Times New Roman"/>
        </w:rPr>
      </w:pPr>
    </w:p>
    <w:p w:rsidRDefault="00BE1823" w:rsidP="00BE1823" w:rsidR="00BE1823" w:rsidRPr="00D314C3">
      <w:pPr>
        <w:jc w:val="both"/>
        <w:rPr>
          <w:rFonts w:hAnsi="Times New Roman" w:ascii="Times New Roman"/>
          <w:szCs w:val="24"/>
          <w:lang w:val="hr-HR"/>
        </w:rPr>
      </w:pPr>
    </w:p>
    <w:p w:rsidRDefault="00BE1823" w:rsidP="00BE1823" w:rsidR="00BE1823" w:rsidRPr="00D314C3">
      <w:pPr>
        <w:jc w:val="center"/>
        <w:rPr>
          <w:rFonts w:hAnsi="Times New Roman" w:ascii="Times New Roman"/>
          <w:szCs w:val="24"/>
          <w:lang w:val="hr-HR"/>
        </w:rPr>
      </w:pPr>
      <w:r w:rsidRPr="00D314C3">
        <w:rPr>
          <w:rFonts w:hAnsi="Times New Roman" w:ascii="Times New Roman"/>
          <w:szCs w:val="24"/>
          <w:lang w:val="hr-HR"/>
        </w:rPr>
        <w:t>r i j e š i o  j e</w:t>
      </w:r>
    </w:p>
    <w:p w:rsidRDefault="00BE1823" w:rsidP="00BE1823" w:rsidR="00BE1823" w:rsidRPr="00D314C3">
      <w:pPr>
        <w:jc w:val="both"/>
        <w:rPr>
          <w:rFonts w:hAnsi="Times New Roman" w:ascii="Times New Roman"/>
          <w:szCs w:val="24"/>
          <w:lang w:val="hr-HR"/>
        </w:rPr>
      </w:pPr>
    </w:p>
    <w:p w:rsidRDefault="00411CE7" w:rsidP="00411CE7" w:rsidR="00DB10F1" w:rsidRPr="00D314C3">
      <w:pPr>
        <w:jc w:val="both"/>
        <w:rPr>
          <w:rFonts w:hAnsi="Times New Roman" w:ascii="Times New Roman"/>
          <w:szCs w:val="24"/>
          <w:lang w:val="hr-HR"/>
        </w:rPr>
      </w:pPr>
      <w:r w:rsidRPr="00D314C3">
        <w:rPr>
          <w:rFonts w:hAnsi="Times New Roman" w:ascii="Times New Roman"/>
          <w:szCs w:val="24"/>
          <w:lang w:val="hr-HR"/>
        </w:rPr>
        <w:tab/>
      </w:r>
      <w:r w:rsidR="00BE1823" w:rsidRPr="00D314C3">
        <w:rPr>
          <w:rFonts w:hAnsi="Times New Roman" w:ascii="Times New Roman"/>
          <w:szCs w:val="24"/>
          <w:lang w:val="hr-HR"/>
        </w:rPr>
        <w:t xml:space="preserve">1. Pokreće se prethodni postupak radi </w:t>
      </w:r>
      <w:r w:rsidR="00B7452D" w:rsidRPr="00D314C3">
        <w:rPr>
          <w:rFonts w:hAnsi="Times New Roman" w:ascii="Times New Roman"/>
          <w:szCs w:val="24"/>
          <w:lang w:val="hr-HR"/>
        </w:rPr>
        <w:t>utvrđivanja pretpostavki</w:t>
      </w:r>
      <w:r w:rsidR="00BE1823" w:rsidRPr="00D314C3">
        <w:rPr>
          <w:rFonts w:hAnsi="Times New Roman" w:ascii="Times New Roman"/>
          <w:szCs w:val="24"/>
          <w:lang w:val="hr-HR"/>
        </w:rPr>
        <w:t xml:space="preserve"> za otvaranje stečajnog postupka nad dužnikom</w:t>
      </w:r>
      <w:r w:rsidR="001031FC" w:rsidRPr="00D314C3">
        <w:rPr>
          <w:rFonts w:hAnsi="Times New Roman" w:ascii="Times New Roman"/>
          <w:szCs w:val="24"/>
          <w:lang w:val="hr-HR"/>
        </w:rPr>
        <w:t xml:space="preserve"> </w:t>
      </w:r>
      <w:r w:rsidR="0027289E" w:rsidRPr="00D314C3">
        <w:rPr>
          <w:rFonts w:hAnsi="Times New Roman" w:ascii="Times New Roman"/>
        </w:rPr>
        <w:t>TERMOPLAST d. o. o., Zagreb, Ivanja Reka, Lovre Juranića 5, OIB 04191641450</w:t>
      </w:r>
      <w:r w:rsidR="00AB33A5" w:rsidRPr="00D314C3">
        <w:rPr>
          <w:rFonts w:hAnsi="Times New Roman" w:ascii="Times New Roman"/>
          <w:szCs w:val="24"/>
          <w:lang w:val="hr-HR"/>
        </w:rPr>
        <w:t>.</w:t>
      </w:r>
    </w:p>
    <w:p w:rsidRDefault="00411CE7" w:rsidP="00411CE7" w:rsidR="00BE1823" w:rsidRPr="00D314C3">
      <w:pPr>
        <w:autoSpaceDE w:val="false"/>
        <w:autoSpaceDN w:val="false"/>
        <w:adjustRightInd w:val="false"/>
        <w:jc w:val="both"/>
        <w:rPr>
          <w:rFonts w:hAnsi="Times New Roman" w:ascii="Times New Roman"/>
          <w:szCs w:val="24"/>
          <w:lang w:val="hr-HR"/>
        </w:rPr>
      </w:pPr>
      <w:r w:rsidRPr="00D314C3">
        <w:rPr>
          <w:rFonts w:hAnsi="Times New Roman" w:ascii="Times New Roman"/>
          <w:szCs w:val="24"/>
          <w:lang w:val="hr-HR"/>
        </w:rPr>
        <w:tab/>
      </w:r>
      <w:r w:rsidR="008C30ED" w:rsidRPr="00D314C3">
        <w:rPr>
          <w:rFonts w:hAnsi="Times New Roman" w:ascii="Times New Roman"/>
          <w:szCs w:val="24"/>
          <w:lang w:val="hr-HR"/>
        </w:rPr>
        <w:t>2</w:t>
      </w:r>
      <w:r w:rsidR="00BE1823" w:rsidRPr="00D314C3">
        <w:rPr>
          <w:rFonts w:hAnsi="Times New Roman" w:ascii="Times New Roman"/>
          <w:szCs w:val="24"/>
          <w:lang w:val="hr-HR"/>
        </w:rPr>
        <w:t xml:space="preserve">. Određuje se ročište radi </w:t>
      </w:r>
      <w:r w:rsidR="00D17978" w:rsidRPr="00D314C3">
        <w:rPr>
          <w:rFonts w:hAnsi="Times New Roman" w:ascii="Times New Roman"/>
          <w:szCs w:val="24"/>
          <w:lang w:val="hr-HR"/>
        </w:rPr>
        <w:t>rasprave o pretpostavkama za otvaranje stečajnog postupka nad dužnikom,</w:t>
      </w:r>
      <w:r w:rsidR="00BE1823" w:rsidRPr="00D314C3">
        <w:rPr>
          <w:rFonts w:hAnsi="Times New Roman" w:ascii="Times New Roman"/>
          <w:szCs w:val="24"/>
          <w:lang w:val="hr-HR"/>
        </w:rPr>
        <w:t xml:space="preserve"> za dan </w:t>
      </w:r>
      <w:r w:rsidR="0027289E" w:rsidRPr="00D314C3">
        <w:rPr>
          <w:rFonts w:hAnsi="Times New Roman" w:ascii="Times New Roman"/>
          <w:szCs w:val="24"/>
          <w:lang w:val="hr-HR"/>
        </w:rPr>
        <w:t>16</w:t>
      </w:r>
      <w:r w:rsidR="002739BD" w:rsidRPr="00D314C3">
        <w:rPr>
          <w:rFonts w:hAnsi="Times New Roman" w:ascii="Times New Roman"/>
          <w:szCs w:val="24"/>
          <w:lang w:val="hr-HR"/>
        </w:rPr>
        <w:t xml:space="preserve">. studeni 2016. u </w:t>
      </w:r>
      <w:r w:rsidR="0027289E" w:rsidRPr="00D314C3">
        <w:rPr>
          <w:rFonts w:hAnsi="Times New Roman" w:ascii="Times New Roman"/>
          <w:szCs w:val="24"/>
          <w:lang w:val="hr-HR"/>
        </w:rPr>
        <w:t>10,0</w:t>
      </w:r>
      <w:r w:rsidR="00BA3558" w:rsidRPr="00D314C3">
        <w:rPr>
          <w:rFonts w:hAnsi="Times New Roman" w:ascii="Times New Roman"/>
          <w:szCs w:val="24"/>
          <w:lang w:val="hr-HR"/>
        </w:rPr>
        <w:t>0</w:t>
      </w:r>
      <w:r w:rsidR="00503EEB" w:rsidRPr="00D314C3">
        <w:rPr>
          <w:rFonts w:hAnsi="Times New Roman" w:ascii="Times New Roman"/>
          <w:szCs w:val="24"/>
          <w:lang w:val="hr-HR"/>
        </w:rPr>
        <w:t xml:space="preserve"> </w:t>
      </w:r>
      <w:r w:rsidR="00B05655" w:rsidRPr="00D314C3">
        <w:rPr>
          <w:rFonts w:hAnsi="Times New Roman" w:ascii="Times New Roman"/>
          <w:szCs w:val="24"/>
          <w:lang w:val="hr-HR"/>
        </w:rPr>
        <w:t>sati,</w:t>
      </w:r>
      <w:r w:rsidR="00BE1823" w:rsidRPr="00D314C3">
        <w:rPr>
          <w:rFonts w:hAnsi="Times New Roman" w:ascii="Times New Roman"/>
          <w:szCs w:val="24"/>
          <w:lang w:val="hr-HR"/>
        </w:rPr>
        <w:t xml:space="preserve"> u zgradi ovog suda Zagreb, Petrinjska 8, II. kat </w:t>
      </w:r>
      <w:r w:rsidR="00EA5504" w:rsidRPr="00D314C3">
        <w:rPr>
          <w:rFonts w:hAnsi="Times New Roman" w:ascii="Times New Roman"/>
          <w:szCs w:val="24"/>
          <w:lang w:val="hr-HR"/>
        </w:rPr>
        <w:t>soba 93</w:t>
      </w:r>
      <w:r w:rsidR="00BE1823" w:rsidRPr="00D314C3">
        <w:rPr>
          <w:rFonts w:hAnsi="Times New Roman" w:ascii="Times New Roman"/>
          <w:szCs w:val="24"/>
          <w:lang w:val="hr-HR"/>
        </w:rPr>
        <w:t xml:space="preserve"> na koje se pozivaju dostavom ovog rješenja:</w:t>
      </w:r>
    </w:p>
    <w:p w:rsidRDefault="00FC5251" w:rsidP="00411CE7" w:rsidR="00BE1823" w:rsidRPr="00D314C3">
      <w:pPr>
        <w:jc w:val="both"/>
        <w:rPr>
          <w:rFonts w:hAnsi="Times New Roman" w:ascii="Times New Roman"/>
          <w:szCs w:val="24"/>
          <w:lang w:val="hr-HR"/>
        </w:rPr>
      </w:pPr>
      <w:r w:rsidRPr="00D314C3">
        <w:rPr>
          <w:rFonts w:hAnsi="Times New Roman" w:ascii="Times New Roman"/>
          <w:szCs w:val="24"/>
          <w:lang w:val="hr-HR"/>
        </w:rPr>
        <w:tab/>
      </w:r>
      <w:r w:rsidR="00BE1823" w:rsidRPr="00D314C3">
        <w:rPr>
          <w:rFonts w:hAnsi="Times New Roman" w:ascii="Times New Roman"/>
          <w:szCs w:val="24"/>
          <w:lang w:val="hr-HR"/>
        </w:rPr>
        <w:t xml:space="preserve">- </w:t>
      </w:r>
      <w:r w:rsidR="00B05655" w:rsidRPr="00D314C3">
        <w:rPr>
          <w:rFonts w:hAnsi="Times New Roman" w:ascii="Times New Roman"/>
          <w:szCs w:val="24"/>
          <w:lang w:val="hr-HR"/>
        </w:rPr>
        <w:t xml:space="preserve">predlagatelj </w:t>
      </w:r>
      <w:r w:rsidR="002739BD" w:rsidRPr="00D314C3">
        <w:rPr>
          <w:rFonts w:hAnsi="Times New Roman" w:ascii="Times New Roman"/>
          <w:lang w:val="hr-HR"/>
        </w:rPr>
        <w:t>Financijska agencija, Regionalni centar Zagreb</w:t>
      </w:r>
      <w:r w:rsidR="002739BD" w:rsidRPr="00D314C3">
        <w:rPr>
          <w:rFonts w:hAnsi="Times New Roman" w:ascii="Times New Roman"/>
          <w:szCs w:val="24"/>
          <w:lang w:val="hr-HR"/>
        </w:rPr>
        <w:t xml:space="preserve"> </w:t>
      </w:r>
    </w:p>
    <w:p w:rsidRDefault="00FC5251" w:rsidP="00411CE7" w:rsidR="0027289E" w:rsidRPr="00D314C3">
      <w:pPr>
        <w:jc w:val="both"/>
        <w:rPr>
          <w:rFonts w:hAnsi="Times New Roman" w:ascii="Times New Roman"/>
        </w:rPr>
      </w:pPr>
      <w:r w:rsidRPr="00D314C3">
        <w:rPr>
          <w:rFonts w:hAnsi="Times New Roman" w:ascii="Times New Roman"/>
          <w:szCs w:val="24"/>
          <w:lang w:val="hr-HR"/>
        </w:rPr>
        <w:tab/>
      </w:r>
      <w:r w:rsidR="00BE1823" w:rsidRPr="00D314C3">
        <w:rPr>
          <w:rFonts w:hAnsi="Times New Roman" w:ascii="Times New Roman"/>
          <w:szCs w:val="24"/>
          <w:lang w:val="hr-HR"/>
        </w:rPr>
        <w:t xml:space="preserve">- </w:t>
      </w:r>
      <w:r w:rsidR="00B05655" w:rsidRPr="00D314C3">
        <w:rPr>
          <w:rFonts w:hAnsi="Times New Roman" w:ascii="Times New Roman"/>
          <w:szCs w:val="24"/>
          <w:lang w:val="hr-HR"/>
        </w:rPr>
        <w:t xml:space="preserve">dužnik </w:t>
      </w:r>
      <w:r w:rsidR="0027289E" w:rsidRPr="00D314C3">
        <w:rPr>
          <w:rFonts w:hAnsi="Times New Roman" w:ascii="Times New Roman"/>
        </w:rPr>
        <w:t>TERMOPLAST d. o. o., Zagreb</w:t>
      </w:r>
    </w:p>
    <w:p w:rsidRDefault="00FC5251" w:rsidP="00411CE7" w:rsidR="00BE1823" w:rsidRPr="00D314C3">
      <w:pPr>
        <w:jc w:val="both"/>
        <w:rPr>
          <w:rFonts w:hAnsi="Times New Roman" w:ascii="Times New Roman"/>
          <w:szCs w:val="24"/>
          <w:lang w:val="hr-HR"/>
        </w:rPr>
      </w:pPr>
      <w:r w:rsidRPr="00D314C3">
        <w:rPr>
          <w:rFonts w:hAnsi="Times New Roman" w:ascii="Times New Roman"/>
          <w:szCs w:val="24"/>
          <w:lang w:val="hr-HR"/>
        </w:rPr>
        <w:tab/>
      </w:r>
      <w:r w:rsidR="00B05655" w:rsidRPr="00D314C3">
        <w:rPr>
          <w:rFonts w:hAnsi="Times New Roman" w:ascii="Times New Roman"/>
          <w:szCs w:val="24"/>
          <w:lang w:val="hr-HR"/>
        </w:rPr>
        <w:t xml:space="preserve">- zakonski zastupnik dužnika </w:t>
      </w:r>
      <w:r w:rsidR="0027289E" w:rsidRPr="00D314C3">
        <w:rPr>
          <w:rFonts w:hAnsi="Times New Roman" w:ascii="Times New Roman"/>
          <w:szCs w:val="24"/>
          <w:lang w:val="hr-HR"/>
        </w:rPr>
        <w:t>Božidar Ilovača</w:t>
      </w:r>
    </w:p>
    <w:p w:rsidRDefault="00BE1823" w:rsidP="009807F3" w:rsidR="00BE1823" w:rsidRPr="00D314C3">
      <w:pPr>
        <w:ind w:right="708" w:left="709"/>
        <w:jc w:val="both"/>
        <w:rPr>
          <w:rFonts w:hAnsi="Times New Roman" w:ascii="Times New Roman"/>
          <w:szCs w:val="24"/>
          <w:lang w:val="hr-HR"/>
        </w:rPr>
      </w:pPr>
      <w:r w:rsidRPr="00D314C3">
        <w:rPr>
          <w:rFonts w:hAnsi="Times New Roman" w:ascii="Times New Roman"/>
          <w:szCs w:val="24"/>
          <w:lang w:val="hr-HR"/>
        </w:rPr>
        <w:tab/>
      </w:r>
      <w:r w:rsidRPr="00D314C3">
        <w:rPr>
          <w:rFonts w:hAnsi="Times New Roman" w:ascii="Times New Roman"/>
          <w:szCs w:val="24"/>
          <w:lang w:val="hr-HR"/>
        </w:rPr>
        <w:tab/>
      </w:r>
    </w:p>
    <w:p w:rsidRDefault="00BE1823" w:rsidP="00BE1823" w:rsidR="00BE1823" w:rsidRPr="00D314C3">
      <w:pPr>
        <w:jc w:val="center"/>
        <w:rPr>
          <w:rFonts w:hAnsi="Times New Roman" w:ascii="Times New Roman"/>
          <w:szCs w:val="24"/>
          <w:lang w:val="hr-HR"/>
        </w:rPr>
      </w:pPr>
      <w:r w:rsidRPr="00D314C3">
        <w:rPr>
          <w:rFonts w:hAnsi="Times New Roman" w:ascii="Times New Roman"/>
          <w:szCs w:val="24"/>
          <w:lang w:val="hr-HR"/>
        </w:rPr>
        <w:t>Obrazloženje</w:t>
      </w:r>
    </w:p>
    <w:p w:rsidRDefault="00BE1823" w:rsidP="00BE1823" w:rsidR="00BE1823" w:rsidRPr="00D314C3">
      <w:pPr>
        <w:jc w:val="center"/>
        <w:rPr>
          <w:rFonts w:hAnsi="Times New Roman" w:ascii="Times New Roman"/>
          <w:szCs w:val="24"/>
          <w:lang w:val="hr-HR"/>
        </w:rPr>
      </w:pPr>
    </w:p>
    <w:p w:rsidRDefault="00F12002" w:rsidP="002739BD" w:rsidR="002739BD" w:rsidRPr="00D314C3">
      <w:pPr>
        <w:jc w:val="both"/>
        <w:rPr>
          <w:rFonts w:hAnsi="Times New Roman" w:ascii="Times New Roman"/>
          <w:szCs w:val="24"/>
          <w:lang w:val="hr-HR"/>
        </w:rPr>
      </w:pPr>
      <w:r w:rsidRPr="00D314C3">
        <w:rPr>
          <w:rFonts w:hAnsi="Times New Roman" w:ascii="Times New Roman"/>
          <w:szCs w:val="24"/>
          <w:lang w:val="hr-HR"/>
        </w:rPr>
        <w:tab/>
      </w:r>
      <w:r w:rsidR="002739BD" w:rsidRPr="00D314C3">
        <w:rPr>
          <w:rFonts w:hAnsi="Times New Roman" w:ascii="Times New Roman"/>
          <w:szCs w:val="24"/>
          <w:lang w:val="hr-HR"/>
        </w:rPr>
        <w:t xml:space="preserve">Predlagatelj Financijska agencija (dalje: FINA) podnio je ovom sudu </w:t>
      </w:r>
      <w:r w:rsidR="00102742" w:rsidRPr="00D314C3">
        <w:rPr>
          <w:rFonts w:hAnsi="Times New Roman" w:ascii="Times New Roman"/>
          <w:szCs w:val="24"/>
          <w:lang w:val="hr-HR"/>
        </w:rPr>
        <w:t>3</w:t>
      </w:r>
      <w:r w:rsidR="00503EEB" w:rsidRPr="00D314C3">
        <w:rPr>
          <w:rFonts w:hAnsi="Times New Roman" w:ascii="Times New Roman"/>
          <w:szCs w:val="24"/>
          <w:lang w:val="hr-HR"/>
        </w:rPr>
        <w:t>.</w:t>
      </w:r>
      <w:r w:rsidR="00102742" w:rsidRPr="00D314C3">
        <w:rPr>
          <w:rFonts w:hAnsi="Times New Roman" w:ascii="Times New Roman"/>
          <w:szCs w:val="24"/>
          <w:lang w:val="hr-HR"/>
        </w:rPr>
        <w:t xml:space="preserve"> </w:t>
      </w:r>
      <w:r w:rsidR="00503EEB" w:rsidRPr="00D314C3">
        <w:rPr>
          <w:rFonts w:hAnsi="Times New Roman" w:ascii="Times New Roman"/>
          <w:szCs w:val="24"/>
          <w:lang w:val="hr-HR"/>
        </w:rPr>
        <w:t>ožujka</w:t>
      </w:r>
      <w:r w:rsidR="002739BD" w:rsidRPr="00D314C3">
        <w:rPr>
          <w:rFonts w:hAnsi="Times New Roman" w:ascii="Times New Roman"/>
          <w:szCs w:val="24"/>
          <w:lang w:val="hr-HR"/>
        </w:rPr>
        <w:t xml:space="preserve"> 2016. prijedlog za otvaranje stečajnog postupka nad gore navedenom pravnom osobom.</w:t>
      </w:r>
    </w:p>
    <w:p w:rsidRDefault="00AB33A5" w:rsidP="002739BD" w:rsidR="00B05655" w:rsidRPr="00D314C3">
      <w:pPr>
        <w:jc w:val="both"/>
        <w:rPr>
          <w:rFonts w:hAnsi="Times New Roman" w:ascii="Times New Roman"/>
          <w:szCs w:val="24"/>
          <w:lang w:val="hr-HR"/>
        </w:rPr>
      </w:pPr>
      <w:r w:rsidRPr="00D314C3">
        <w:rPr>
          <w:rFonts w:hAnsi="Times New Roman" w:ascii="Times New Roman"/>
          <w:szCs w:val="24"/>
          <w:lang w:val="hr-HR"/>
        </w:rPr>
        <w:tab/>
        <w:t>U svom prijedlogu predlagatelj navodi da</w:t>
      </w:r>
      <w:r w:rsidR="00D424B0" w:rsidRPr="00D314C3">
        <w:rPr>
          <w:rFonts w:hAnsi="Times New Roman" w:ascii="Times New Roman"/>
          <w:szCs w:val="24"/>
          <w:lang w:val="hr-HR"/>
        </w:rPr>
        <w:t xml:space="preserve"> </w:t>
      </w:r>
      <w:r w:rsidR="002739BD" w:rsidRPr="00D314C3">
        <w:rPr>
          <w:rFonts w:hAnsi="Times New Roman" w:ascii="Times New Roman"/>
          <w:szCs w:val="24"/>
          <w:lang w:val="hr-HR"/>
        </w:rPr>
        <w:t xml:space="preserve">dužnik ima evidentirane neizvršene osnove za  plaćanje u neprekinutom razdoblju od </w:t>
      </w:r>
      <w:r w:rsidR="00102742" w:rsidRPr="00D314C3">
        <w:rPr>
          <w:rFonts w:hAnsi="Times New Roman" w:ascii="Times New Roman"/>
          <w:szCs w:val="24"/>
          <w:lang w:val="hr-HR"/>
        </w:rPr>
        <w:t xml:space="preserve">406 </w:t>
      </w:r>
      <w:r w:rsidR="002739BD" w:rsidRPr="00D314C3">
        <w:rPr>
          <w:rFonts w:hAnsi="Times New Roman" w:ascii="Times New Roman"/>
          <w:szCs w:val="24"/>
          <w:lang w:val="hr-HR"/>
        </w:rPr>
        <w:t xml:space="preserve">dana u ukupnom iznosu od </w:t>
      </w:r>
      <w:r w:rsidR="00102742" w:rsidRPr="00D314C3">
        <w:rPr>
          <w:rFonts w:hAnsi="Times New Roman" w:ascii="Times New Roman"/>
          <w:szCs w:val="24"/>
          <w:lang w:val="hr-HR"/>
        </w:rPr>
        <w:t>242.116,30</w:t>
      </w:r>
      <w:r w:rsidR="002739BD" w:rsidRPr="00D314C3">
        <w:rPr>
          <w:rFonts w:hAnsi="Times New Roman" w:ascii="Times New Roman"/>
          <w:szCs w:val="24"/>
          <w:lang w:val="hr-HR"/>
        </w:rPr>
        <w:t xml:space="preserve"> kn.</w:t>
      </w:r>
    </w:p>
    <w:p w:rsidRDefault="002739BD" w:rsidP="002739BD" w:rsidR="002739BD" w:rsidRPr="00D314C3">
      <w:pPr>
        <w:jc w:val="both"/>
        <w:rPr>
          <w:rFonts w:hAnsi="Times New Roman" w:ascii="Times New Roman"/>
          <w:szCs w:val="24"/>
          <w:lang w:val="hr-HR"/>
        </w:rPr>
      </w:pPr>
      <w:r w:rsidRPr="00D314C3">
        <w:rPr>
          <w:rFonts w:hAnsi="Times New Roman" w:ascii="Times New Roman"/>
          <w:szCs w:val="24"/>
          <w:lang w:val="hr-HR"/>
        </w:rPr>
        <w:tab/>
        <w:t xml:space="preserve">Dužnik ima </w:t>
      </w:r>
      <w:r w:rsidR="00503EEB" w:rsidRPr="00D314C3">
        <w:rPr>
          <w:rFonts w:hAnsi="Times New Roman" w:ascii="Times New Roman"/>
          <w:szCs w:val="24"/>
          <w:lang w:val="hr-HR"/>
        </w:rPr>
        <w:t>jednog</w:t>
      </w:r>
      <w:r w:rsidR="00BA3558" w:rsidRPr="00D314C3">
        <w:rPr>
          <w:rFonts w:hAnsi="Times New Roman" w:ascii="Times New Roman"/>
          <w:szCs w:val="24"/>
          <w:lang w:val="hr-HR"/>
        </w:rPr>
        <w:t xml:space="preserve"> </w:t>
      </w:r>
      <w:r w:rsidRPr="00D314C3">
        <w:rPr>
          <w:rFonts w:hAnsi="Times New Roman" w:ascii="Times New Roman"/>
          <w:szCs w:val="24"/>
          <w:lang w:val="hr-HR"/>
        </w:rPr>
        <w:t>zaposlenika.</w:t>
      </w:r>
    </w:p>
    <w:p w:rsidRDefault="00BE1823" w:rsidP="00BE1823" w:rsidR="00BF4949" w:rsidRPr="00D314C3">
      <w:pPr>
        <w:jc w:val="both"/>
        <w:rPr>
          <w:rFonts w:hAnsi="Times New Roman" w:ascii="Times New Roman"/>
          <w:szCs w:val="24"/>
          <w:lang w:val="hr-HR"/>
        </w:rPr>
      </w:pPr>
      <w:r w:rsidRPr="00D314C3">
        <w:rPr>
          <w:rFonts w:hAnsi="Times New Roman" w:ascii="Times New Roman"/>
          <w:szCs w:val="24"/>
          <w:lang w:val="hr-HR"/>
        </w:rPr>
        <w:tab/>
        <w:t xml:space="preserve">Stoga je temeljem odredbe čl. </w:t>
      </w:r>
      <w:r w:rsidR="00FC5251" w:rsidRPr="00D314C3">
        <w:rPr>
          <w:rFonts w:hAnsi="Times New Roman" w:ascii="Times New Roman"/>
          <w:szCs w:val="24"/>
          <w:lang w:val="hr-HR"/>
        </w:rPr>
        <w:t>115</w:t>
      </w:r>
      <w:r w:rsidRPr="00D314C3">
        <w:rPr>
          <w:rFonts w:hAnsi="Times New Roman" w:ascii="Times New Roman"/>
          <w:szCs w:val="24"/>
          <w:lang w:val="hr-HR"/>
        </w:rPr>
        <w:t xml:space="preserve"> Stečajnog zakona valjalo donijeti rješenje o pokretanju prethodnog postupka radi </w:t>
      </w:r>
      <w:r w:rsidR="002739BD" w:rsidRPr="00D314C3">
        <w:rPr>
          <w:rFonts w:hAnsi="Times New Roman" w:ascii="Times New Roman"/>
          <w:szCs w:val="24"/>
          <w:lang w:val="hr-HR"/>
        </w:rPr>
        <w:t xml:space="preserve">utvrđivanja pretpostavki </w:t>
      </w:r>
      <w:r w:rsidRPr="00D314C3">
        <w:rPr>
          <w:rFonts w:hAnsi="Times New Roman" w:ascii="Times New Roman"/>
          <w:szCs w:val="24"/>
          <w:lang w:val="hr-HR"/>
        </w:rPr>
        <w:t>za o</w:t>
      </w:r>
      <w:r w:rsidR="002739BD" w:rsidRPr="00D314C3">
        <w:rPr>
          <w:rFonts w:hAnsi="Times New Roman" w:ascii="Times New Roman"/>
          <w:szCs w:val="24"/>
          <w:lang w:val="hr-HR"/>
        </w:rPr>
        <w:t xml:space="preserve">tvaranje stečajnog postupka nad </w:t>
      </w:r>
      <w:r w:rsidRPr="00D314C3">
        <w:rPr>
          <w:rFonts w:hAnsi="Times New Roman" w:ascii="Times New Roman"/>
          <w:szCs w:val="24"/>
          <w:lang w:val="hr-HR"/>
        </w:rPr>
        <w:t>dužnikom.</w:t>
      </w:r>
    </w:p>
    <w:p w:rsidRDefault="00AB33A5" w:rsidP="00BE1823" w:rsidR="00BE1823" w:rsidRPr="00D314C3">
      <w:pPr>
        <w:jc w:val="both"/>
        <w:rPr>
          <w:rFonts w:hAnsi="Times New Roman" w:ascii="Times New Roman"/>
          <w:szCs w:val="24"/>
          <w:lang w:val="hr-HR"/>
        </w:rPr>
      </w:pPr>
      <w:r w:rsidRPr="00D314C3">
        <w:rPr>
          <w:rFonts w:hAnsi="Times New Roman" w:ascii="Times New Roman"/>
          <w:szCs w:val="24"/>
          <w:lang w:val="hr-HR"/>
        </w:rPr>
        <w:tab/>
      </w:r>
      <w:r w:rsidR="00BE1823" w:rsidRPr="00D314C3">
        <w:rPr>
          <w:rFonts w:hAnsi="Times New Roman" w:ascii="Times New Roman"/>
          <w:szCs w:val="24"/>
          <w:lang w:val="hr-HR"/>
        </w:rPr>
        <w:t xml:space="preserve">Sudac je odmah odredio ročište temeljem odredbe čl. </w:t>
      </w:r>
      <w:r w:rsidR="00FC5251" w:rsidRPr="00D314C3">
        <w:rPr>
          <w:rFonts w:hAnsi="Times New Roman" w:ascii="Times New Roman"/>
          <w:szCs w:val="24"/>
          <w:lang w:val="hr-HR"/>
        </w:rPr>
        <w:t>123 st. 1</w:t>
      </w:r>
      <w:r w:rsidR="00BE1823" w:rsidRPr="00D314C3">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D314C3">
      <w:pPr>
        <w:jc w:val="center"/>
        <w:rPr>
          <w:rFonts w:hAnsi="Times New Roman" w:ascii="Times New Roman"/>
          <w:szCs w:val="24"/>
          <w:lang w:val="hr-HR"/>
        </w:rPr>
      </w:pPr>
      <w:r w:rsidRPr="00D314C3">
        <w:rPr>
          <w:rFonts w:hAnsi="Times New Roman" w:ascii="Times New Roman"/>
          <w:szCs w:val="24"/>
          <w:lang w:val="hr-HR"/>
        </w:rPr>
        <w:t>Zagreb</w:t>
      </w:r>
      <w:r w:rsidR="00FB14FA" w:rsidRPr="00D314C3">
        <w:rPr>
          <w:rFonts w:hAnsi="Times New Roman" w:ascii="Times New Roman"/>
          <w:szCs w:val="24"/>
          <w:lang w:val="hr-HR"/>
        </w:rPr>
        <w:t xml:space="preserve">, </w:t>
      </w:r>
      <w:r w:rsidR="006E5C90" w:rsidRPr="00D314C3">
        <w:rPr>
          <w:rFonts w:hAnsi="Times New Roman" w:ascii="Times New Roman"/>
          <w:szCs w:val="24"/>
          <w:lang w:val="hr-HR"/>
        </w:rPr>
        <w:t>2. rujan</w:t>
      </w:r>
      <w:r w:rsidR="002739BD" w:rsidRPr="00D314C3">
        <w:rPr>
          <w:rFonts w:hAnsi="Times New Roman" w:ascii="Times New Roman"/>
          <w:szCs w:val="24"/>
          <w:lang w:val="hr-HR"/>
        </w:rPr>
        <w:t xml:space="preserve"> 2016.</w:t>
      </w:r>
    </w:p>
    <w:p w:rsidRDefault="00BE1823" w:rsidP="00BE1823" w:rsidR="00BE1823" w:rsidRPr="00D314C3">
      <w:pPr>
        <w:jc w:val="both"/>
        <w:rPr>
          <w:rFonts w:hAnsi="Times New Roman" w:ascii="Times New Roman"/>
          <w:szCs w:val="24"/>
          <w:lang w:val="hr-HR"/>
        </w:rPr>
      </w:pP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t>SUDAC:</w:t>
      </w:r>
    </w:p>
    <w:p w:rsidRDefault="00BE1823" w:rsidP="00BE1823" w:rsidR="00BE1823" w:rsidRPr="00D314C3">
      <w:pPr>
        <w:jc w:val="both"/>
        <w:rPr>
          <w:rFonts w:hAnsi="Times New Roman" w:ascii="Times New Roman"/>
          <w:szCs w:val="24"/>
          <w:lang w:val="hr-HR"/>
        </w:rPr>
      </w:pP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r>
      <w:r w:rsidRPr="00D314C3">
        <w:rPr>
          <w:rFonts w:hAnsi="Times New Roman" w:ascii="Times New Roman"/>
          <w:szCs w:val="24"/>
          <w:lang w:val="hr-HR"/>
        </w:rPr>
        <w:tab/>
        <w:t>Vesna Malenica</w:t>
      </w:r>
      <w:r w:rsidR="00BE7A9F">
        <w:rPr>
          <w:rFonts w:hAnsi="Times New Roman" w:ascii="Times New Roman"/>
          <w:szCs w:val="24"/>
          <w:lang w:val="hr-HR"/>
        </w:rPr>
        <w:t xml:space="preserve"> v. r. </w:t>
      </w:r>
    </w:p>
    <w:p w:rsidRDefault="0045669A" w:rsidP="006B274B" w:rsidR="006B274B" w:rsidRPr="00D314C3">
      <w:pPr>
        <w:rPr>
          <w:rFonts w:hAnsi="Times New Roman" w:ascii="Times New Roman"/>
          <w:szCs w:val="24"/>
          <w:lang w:val="hr-HR"/>
        </w:rPr>
      </w:pPr>
      <w:r w:rsidRPr="00D314C3">
        <w:rPr>
          <w:rFonts w:hAnsi="Times New Roman" w:ascii="Times New Roman"/>
          <w:szCs w:val="24"/>
          <w:lang w:val="hr-HR"/>
        </w:rPr>
        <w:t xml:space="preserve">POUKA O PRAVNOM LIJEKU: </w:t>
      </w:r>
      <w:r w:rsidR="006B274B" w:rsidRPr="00D314C3">
        <w:rPr>
          <w:rFonts w:hAnsi="Times New Roman" w:ascii="Times New Roman"/>
          <w:szCs w:val="24"/>
          <w:lang w:val="hr-HR"/>
        </w:rPr>
        <w:t xml:space="preserve"> </w:t>
      </w:r>
    </w:p>
    <w:p w:rsidRDefault="006B274B" w:rsidP="00BE1823" w:rsidR="00AA787F" w:rsidRPr="00D314C3">
      <w:pPr>
        <w:jc w:val="both"/>
        <w:rPr>
          <w:rFonts w:hAnsi="Times New Roman" w:ascii="Times New Roman"/>
          <w:szCs w:val="24"/>
          <w:lang w:val="hr-HR"/>
        </w:rPr>
      </w:pPr>
      <w:r w:rsidRPr="00D314C3">
        <w:rPr>
          <w:rFonts w:hAnsi="Times New Roman" w:ascii="Times New Roman"/>
          <w:szCs w:val="24"/>
          <w:lang w:val="hr-HR"/>
        </w:rPr>
        <w:tab/>
      </w:r>
      <w:r w:rsidR="008C30ED" w:rsidRPr="00D314C3">
        <w:rPr>
          <w:rFonts w:hAnsi="Times New Roman" w:ascii="Times New Roman"/>
          <w:szCs w:val="24"/>
          <w:lang w:val="hr-HR"/>
        </w:rPr>
        <w:t>Protiv ovog rješenja nije dopuštena posebna žalba.</w:t>
      </w:r>
      <w:r w:rsidRPr="00D314C3">
        <w:rPr>
          <w:rFonts w:hAnsi="Times New Roman" w:ascii="Times New Roman"/>
          <w:szCs w:val="24"/>
          <w:lang w:val="hr-HR"/>
        </w:rPr>
        <w:t xml:space="preserve"> </w:t>
      </w:r>
    </w:p>
    <w:p w:rsidRDefault="006E5C90" w:rsidP="00BE1823" w:rsidR="006E5C90" w:rsidRPr="00D314C3">
      <w:pPr>
        <w:jc w:val="both"/>
        <w:rPr>
          <w:rFonts w:hAnsi="Times New Roman" w:ascii="Times New Roman"/>
          <w:szCs w:val="24"/>
          <w:lang w:val="hr-HR"/>
        </w:rPr>
      </w:pPr>
    </w:p>
    <w:p w:rsidRDefault="00BE7A9F" w:rsidP="00AB7A2F" w:rsidR="00BE7A9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BE7A9F" w:rsidP="00995CE9" w:rsidR="00BE7A9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D314C3">
      <w:pPr>
        <w:jc w:val="both"/>
        <w:rPr>
          <w:rFonts w:hAnsi="Times New Roman" w:ascii="Times New Roman"/>
          <w:szCs w:val="24"/>
          <w:lang w:val="hr-HR"/>
        </w:rPr>
      </w:pPr>
    </w:p>
    <w:p w:rsidRDefault="00423D24" w:rsidP="00BE1823" w:rsidR="00423D24" w:rsidRPr="00D314C3">
      <w:pPr>
        <w:rPr>
          <w:rFonts w:hAnsi="Times New Roman" w:ascii="Times New Roman"/>
          <w:szCs w:val="24"/>
          <w:lang w:val="hr-HR"/>
        </w:rPr>
      </w:pPr>
    </w:p>
    <w:sectPr w:rsidSect="00FE3EAA" w:rsidR="00423D24" w:rsidRPr="00D314C3">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7A9F">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27289E">
      <w:rPr>
        <w:rFonts w:hAnsi="Verdana" w:ascii="Verdana"/>
        <w:sz w:val="20"/>
        <w:lang w:val="pl-PL"/>
      </w:rPr>
      <w:t>2065</w:t>
    </w:r>
    <w:r w:rsidR="00BC6B27">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2742"/>
    <w:rsid w:val="001031FC"/>
    <w:rsid w:val="00103233"/>
    <w:rsid w:val="0017023B"/>
    <w:rsid w:val="00171B19"/>
    <w:rsid w:val="001B066F"/>
    <w:rsid w:val="0022399F"/>
    <w:rsid w:val="00246273"/>
    <w:rsid w:val="00264C1F"/>
    <w:rsid w:val="0027289E"/>
    <w:rsid w:val="002739BD"/>
    <w:rsid w:val="002D4A69"/>
    <w:rsid w:val="002F3B41"/>
    <w:rsid w:val="0030517B"/>
    <w:rsid w:val="00331E35"/>
    <w:rsid w:val="0035086B"/>
    <w:rsid w:val="00393AD5"/>
    <w:rsid w:val="00411CE7"/>
    <w:rsid w:val="00413B69"/>
    <w:rsid w:val="00421D8A"/>
    <w:rsid w:val="00423D24"/>
    <w:rsid w:val="0045669A"/>
    <w:rsid w:val="00474306"/>
    <w:rsid w:val="004929EA"/>
    <w:rsid w:val="004A487E"/>
    <w:rsid w:val="004B4007"/>
    <w:rsid w:val="00503EEB"/>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E5C90"/>
    <w:rsid w:val="006F6D2D"/>
    <w:rsid w:val="00712FE2"/>
    <w:rsid w:val="007A0320"/>
    <w:rsid w:val="007C10B5"/>
    <w:rsid w:val="00862E54"/>
    <w:rsid w:val="008911A0"/>
    <w:rsid w:val="00892CCA"/>
    <w:rsid w:val="008A0711"/>
    <w:rsid w:val="008C30ED"/>
    <w:rsid w:val="0096539E"/>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A3558"/>
    <w:rsid w:val="00BC6B27"/>
    <w:rsid w:val="00BD6472"/>
    <w:rsid w:val="00BE1823"/>
    <w:rsid w:val="00BE7A9F"/>
    <w:rsid w:val="00BF45EB"/>
    <w:rsid w:val="00BF4949"/>
    <w:rsid w:val="00C02C71"/>
    <w:rsid w:val="00C451A9"/>
    <w:rsid w:val="00CA16D9"/>
    <w:rsid w:val="00CC5CEB"/>
    <w:rsid w:val="00D17978"/>
    <w:rsid w:val="00D314C3"/>
    <w:rsid w:val="00D32500"/>
    <w:rsid w:val="00D424B0"/>
    <w:rsid w:val="00DB10F1"/>
    <w:rsid w:val="00DB3389"/>
    <w:rsid w:val="00E527AE"/>
    <w:rsid w:val="00E574F6"/>
    <w:rsid w:val="00E73493"/>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BE7A9F"/>
    <w:rPr>
      <w:color w:val="808080"/>
      <w:bdr w:space="0" w:sz="0" w:color="auto" w:val="none"/>
      <w:shd w:fill="auto" w:color="auto" w:val="clear"/>
    </w:rPr>
  </w:style>
  <w:style w:customStyle="true" w:styleId="eSPISCCParagraphDefaultFont" w:type="character">
    <w:name w:val="eSPIS_CC_Paragraph Default Font"/>
    <w:basedOn w:val="Zadanifontodlomka"/>
    <w:rsid w:val="00BE7A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7A9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BE7A9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E7A9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BE7A9F"/>
    <w:rPr>
      <w:color w:val="808080"/>
      <w:bdr w:color="auto" w:space="0" w:sz="0" w:val="none"/>
      <w:shd w:color="auto" w:fill="auto" w:val="clear"/>
    </w:rPr>
  </w:style>
  <w:style w:customStyle="1" w:styleId="eSPISCCParagraphDefaultFont" w:type="character">
    <w:name w:val="eSPIS_CC_Paragraph Default Font"/>
    <w:basedOn w:val="Zadanifontodlomka"/>
    <w:rsid w:val="00BE7A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7A9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BE7A9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E7A9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2065</izvorni_sadrzaj>
    <derivirana_varijabla naziv="DomainObject.Predmet.Broj_1">2065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St-2065/2016</izvorni_sadrzaj>
    <derivirana_varijabla naziv="DomainObject.Predmet.OznakaBroj_1">St-2065/2016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TERMOPLAST d.o.o.</izvorni_sadrzaj>
    <derivirana_varijabla naziv="DomainObject.Predmet.ProtustrankaFormated_1">  TERMOPLAST d.o.o.</derivirana_varijabla>
  </DomainObject.Predmet.ProtustrankaFormated>
  <DomainObject.Predmet.ProtustrankaFormatedOIB>
    <izvorni_sadrzaj>  TERMOPLAST d.o.o., OIB 04191641450</izvorni_sadrzaj>
    <derivirana_varijabla naziv="DomainObject.Predmet.ProtustrankaFormatedOIB_1">  TERMOPLAST d.o.o., OIB 04191641450</derivirana_varijabla>
  </DomainObject.Predmet.ProtustrankaFormatedOIB>
  <DomainObject.Predmet.ProtustrankaFormatedWithAdress>
    <izvorni_sadrzaj> TERMOPLAST d.o.o., Ivanja Reka, Lovre Juranića 5, 10000 Zagreb</izvorni_sadrzaj>
    <derivirana_varijabla naziv="DomainObject.Predmet.ProtustrankaFormatedWithAdress_1"> TERMOPLAST d.o.o., Ivanja Reka, Lovre Juranića 5, 10000 Zagreb</derivirana_varijabla>
  </DomainObject.Predmet.ProtustrankaFormatedWithAdress>
  <DomainObject.Predmet.ProtustrankaFormatedWithAdressOIB>
    <izvorni_sadrzaj> TERMOPLAST d.o.o., OIB 04191641450, Ivanja Reka, Lovre Juranića 5, 10000 Zagreb</izvorni_sadrzaj>
    <derivirana_varijabla naziv="DomainObject.Predmet.ProtustrankaFormatedWithAdressOIB_1"> TERMOPLAST d.o.o., OIB 04191641450, Ivanja Reka, Lovre Juranića 5, 10000 Zagreb</derivirana_varijabla>
  </DomainObject.Predmet.ProtustrankaFormatedWithAdressOIB>
  <DomainObject.Predmet.ProtustrankaWithAdress>
    <izvorni_sadrzaj>TERMOPLAST d.o.o. Ivanja Reka, Lovre Juranića 5, 10000 Zagreb</izvorni_sadrzaj>
    <derivirana_varijabla naziv="DomainObject.Predmet.ProtustrankaWithAdress_1">TERMOPLAST d.o.o. Ivanja Reka, Lovre Juranića 5, 10000 Zagreb</derivirana_varijabla>
  </DomainObject.Predmet.ProtustrankaWithAdress>
  <DomainObject.Predmet.ProtustrankaWithAdressOIB>
    <izvorni_sadrzaj>TERMOPLAST d.o.o., OIB 04191641450, Ivanja Reka, Lovre Juranića 5, 10000 Zagreb</izvorni_sadrzaj>
    <derivirana_varijabla naziv="DomainObject.Predmet.ProtustrankaWithAdressOIB_1">TERMOPLAST d.o.o., OIB 04191641450, Ivanja Reka, Lovre Juranića 5, 10000 Zagreb</derivirana_varijabla>
  </DomainObject.Predmet.ProtustrankaWithAdressOIB>
  <DomainObject.Predmet.ProtustrankaNazivFormated>
    <izvorni_sadrzaj>TERMOPLAST d.o.o.</izvorni_sadrzaj>
    <derivirana_varijabla naziv="DomainObject.Predmet.ProtustrankaNazivFormated_1">TERMOPLAST d.o.o.</derivirana_varijabla>
  </DomainObject.Predmet.ProtustrankaNazivFormated>
  <DomainObject.Predmet.ProtustrankaNazivFormatedOIB>
    <izvorni_sadrzaj>TERMOPLAST d.o.o., OIB 04191641450</izvorni_sadrzaj>
    <derivirana_varijabla naziv="DomainObject.Predmet.ProtustrankaNazivFormatedOIB_1">TERMOPLAST d.o.o., OIB 04191641450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Božidar Ilovača</izvorni_sadrzaj>
    <derivirana_varijabla naziv="DomainObject.Predmet.StrankaFormated_1">  FINA Regionalni centar Zagreb; Božidar Ilovača</derivirana_varijabla>
  </DomainObject.Predmet.StrankaFormated>
  <DomainObject.Predmet.StrankaFormatedOIB>
    <izvorni_sadrzaj>  FINA Regionalni centar Zagreb, OIB 85821130368; Božidar Ilovača, OIB 91867131711</izvorni_sadrzaj>
    <derivirana_varijabla naziv="DomainObject.Predmet.StrankaFormatedOIB_1">  FINA Regionalni centar Zagreb, OIB 85821130368; Božidar Ilovača, OIB 91867131711</derivirana_varijabla>
  </DomainObject.Predmet.StrankaFormatedOIB>
  <DomainObject.Predmet.StrankaFormatedWithAdress>
    <izvorni_sadrzaj> FINA Regionalni centar Zagreb, Trg svibanjskih žrtava 1995. 1, 10000 Zagreb; Božidar Ilovača, Ulica Križnog Puta 34, 10000 Zagreb</izvorni_sadrzaj>
    <derivirana_varijabla naziv="DomainObject.Predmet.StrankaFormatedWithAdress_1"> FINA Regionalni centar Zagreb, Trg svibanjskih žrtava 1995. 1, 10000 Zagreb; Božidar Ilovača, Ulica Križnog Puta 34, 10000 Zagreb</derivirana_varijabla>
  </DomainObject.Predmet.StrankaFormatedWithAdress>
  <DomainObject.Predmet.StrankaFormatedWithAdressOIB>
    <izvorni_sadrzaj> FINA Regionalni centar Zagreb, OIB 85821130368, Trg svibanjskih žrtava 1995. 1, 10000 Zagreb; Božidar Ilovača, OIB 91867131711, Ulica Križnog Puta 34, 10000 Zagreb</izvorni_sadrzaj>
    <derivirana_varijabla naziv="DomainObject.Predmet.StrankaFormatedWithAdressOIB_1"> FINA Regionalni centar Zagreb, OIB 85821130368, Trg svibanjskih žrtava 1995. 1, 10000 Zagreb; Božidar Ilovača, OIB 91867131711, Ulica Križnog Puta 34, 10000 Zagreb</derivirana_varijabla>
  </DomainObject.Predmet.StrankaFormatedWithAdressOIB>
  <DomainObject.Predmet.StrankaWithAdress>
    <izvorni_sadrzaj>FINA Regionalni centar Zagreb Trg svibanjskih žrtava 1995. 1,10000 Zagreb,Božidar Ilovača Ulica Križnog Puta 34,10000 Zagreb</izvorni_sadrzaj>
    <derivirana_varijabla naziv="DomainObject.Predmet.StrankaWithAdress_1">FINA Regionalni centar Zagreb Trg svibanjskih žrtava 1995. 1,10000 Zagreb,Božidar Ilovača Ulica Križnog Puta 34,10000 Zagreb</derivirana_varijabla>
  </DomainObject.Predmet.StrankaWithAdress>
  <DomainObject.Predmet.StrankaWithAdressOIB>
    <izvorni_sadrzaj>FINA Regionalni centar Zagreb, OIB 85821130368, Trg svibanjskih žrtava 1995. 1,10000 Zagreb,Božidar Ilovača, OIB 91867131711, Ulica Križnog Puta 34,10000 Zagreb</izvorni_sadrzaj>
    <derivirana_varijabla naziv="DomainObject.Predmet.StrankaWithAdressOIB_1">FINA Regionalni centar Zagreb, OIB 85821130368, Trg svibanjskih žrtava 1995. 1,10000 Zagreb,Božidar Ilovača, OIB 91867131711, Ulica Križnog Puta 34,10000 Zagreb</derivirana_varijabla>
  </DomainObject.Predmet.StrankaWithAdressOIB>
  <DomainObject.Predmet.StrankaNazivFormated>
    <izvorni_sadrzaj>FINA Regionalni centar Zagreb,Božidar Ilovača</izvorni_sadrzaj>
    <derivirana_varijabla naziv="DomainObject.Predmet.StrankaNazivFormated_1">FINA Regionalni centar Zagreb,Božidar Ilovača</derivirana_varijabla>
  </DomainObject.Predmet.StrankaNazivFormated>
  <DomainObject.Predmet.StrankaNazivFormatedOIB>
    <izvorni_sadrzaj>FINA Regionalni centar Zagreb, OIB 85821130368,Božidar Ilovača, OIB 91867131711</izvorni_sadrzaj>
    <derivirana_varijabla naziv="DomainObject.Predmet.StrankaNazivFormatedOIB_1">FINA Regionalni centar Zagreb, OIB 85821130368,Božidar Ilovača, OIB 91867131711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Božidar Ilovača</item>
    </izvorni_sadrzaj>
    <derivirana_varijabla naziv="DomainObject.Predmet.StrankaListFormated_1">
      <item>FINA Regionalni centar Zagreb</item>
      <item>Božidar Ilovača</item>
    </derivirana_varijabla>
  </DomainObject.Predmet.StrankaListFormated>
  <DomainObject.Predmet.StrankaListFormatedOIB>
    <izvorni_sadrzaj>
      <item>FINA Regionalni centar Zagreb, OIB 85821130368</item>
      <item>Božidar Ilovača, OIB 91867131711</item>
    </izvorni_sadrzaj>
    <derivirana_varijabla naziv="DomainObject.Predmet.StrankaListFormatedOIB_1">
      <item>FINA Regionalni centar Zagreb, OIB 85821130368</item>
      <item>Božidar Ilovača, OIB 91867131711</item>
    </derivirana_varijabla>
  </DomainObject.Predmet.StrankaListFormatedOIB>
  <DomainObject.Predmet.StrankaListFormatedWithAdress>
    <izvorni_sadrzaj>
      <item>FINA Regionalni centar Zagreb, Trg svibanjskih žrtava 1995. 1, 10000 Zagreb</item>
      <item>Božidar Ilovača, Ulica Križnog Puta 34, 10000 Zagreb</item>
    </izvorni_sadrzaj>
    <derivirana_varijabla naziv="DomainObject.Predmet.StrankaListFormatedWithAdress_1">
      <item>FINA Regionalni centar Zagreb, Trg svibanjskih žrtava 1995. 1, 10000 Zagreb</item>
      <item>Božidar Ilovača, Ulica Križnog Puta 34, 10000 Zagreb</item>
    </derivirana_varijabla>
  </DomainObject.Predmet.StrankaListFormatedWithAdress>
  <DomainObject.Predmet.StrankaListFormatedWithAdressOIB>
    <izvorni_sadrzaj>
      <item>FINA Regionalni centar Zagreb, OIB 85821130368, Trg svibanjskih žrtava 1995. 1, 10000 Zagreb</item>
      <item>Božidar Ilovača, OIB 91867131711, Ulica Križnog Puta 34, 10000 Zagreb</item>
    </izvorni_sadrzaj>
    <derivirana_varijabla naziv="DomainObject.Predmet.StrankaListFormatedWithAdressOIB_1">
      <item>FINA Regionalni centar Zagreb, OIB 85821130368, Trg svibanjskih žrtava 1995. 1, 10000 Zagreb</item>
      <item>Božidar Ilovača, OIB 91867131711, Ulica Križnog Puta 34, 10000 Zagreb</item>
    </derivirana_varijabla>
  </DomainObject.Predmet.StrankaListFormatedWithAdressOIB>
  <DomainObject.Predmet.StrankaListNazivFormated>
    <izvorni_sadrzaj>
      <item>FINA Regionalni centar Zagreb</item>
      <item>Božidar Ilovača</item>
    </izvorni_sadrzaj>
    <derivirana_varijabla naziv="DomainObject.Predmet.StrankaListNazivFormated_1">
      <item>FINA Regionalni centar Zagreb</item>
      <item>Božidar Ilovača</item>
    </derivirana_varijabla>
  </DomainObject.Predmet.StrankaListNazivFormated>
  <DomainObject.Predmet.StrankaListNazivFormatedOIB>
    <izvorni_sadrzaj>
      <item>FINA Regionalni centar Zagreb, OIB 85821130368</item>
      <item>Božidar Ilovača, OIB 91867131711</item>
    </izvorni_sadrzaj>
    <derivirana_varijabla naziv="DomainObject.Predmet.StrankaListNazivFormatedOIB_1">
      <item>FINA Regionalni centar Zagreb, OIB 85821130368</item>
      <item>Božidar Ilovača, OIB 91867131711</item>
    </derivirana_varijabla>
  </DomainObject.Predmet.StrankaListNazivFormatedOIB>
  <DomainObject.Predmet.ProtuStrankaListFormated>
    <izvorni_sadrzaj>
      <item>TERMOPLAST d.o.o.</item>
    </izvorni_sadrzaj>
    <derivirana_varijabla naziv="DomainObject.Predmet.ProtuStrankaListFormated_1">
      <item>TERMOPLAST d.o.o.</item>
    </derivirana_varijabla>
  </DomainObject.Predmet.ProtuStrankaListFormated>
  <DomainObject.Predmet.ProtuStrankaListFormatedOIB>
    <izvorni_sadrzaj>
      <item>TERMOPLAST d.o.o., OIB 04191641450</item>
    </izvorni_sadrzaj>
    <derivirana_varijabla naziv="DomainObject.Predmet.ProtuStrankaListFormatedOIB_1">
      <item>TERMOPLAST d.o.o., OIB 04191641450</item>
    </derivirana_varijabla>
  </DomainObject.Predmet.ProtuStrankaListFormatedOIB>
  <DomainObject.Predmet.ProtuStrankaListFormatedWithAdress>
    <izvorni_sadrzaj>
      <item>TERMOPLAST d.o.o., Ivanja Reka, Lovre Juranića 5, 10000 Zagreb</item>
    </izvorni_sadrzaj>
    <derivirana_varijabla naziv="DomainObject.Predmet.ProtuStrankaListFormatedWithAdress_1">
      <item>TERMOPLAST d.o.o., Ivanja Reka, Lovre Juranića 5, 10000 Zagreb</item>
    </derivirana_varijabla>
  </DomainObject.Predmet.ProtuStrankaListFormatedWithAdress>
  <DomainObject.Predmet.ProtuStrankaListFormatedWithAdressOIB>
    <izvorni_sadrzaj>
      <item>TERMOPLAST d.o.o., OIB 04191641450, Ivanja Reka, Lovre Juranića 5, 10000 Zagreb</item>
    </izvorni_sadrzaj>
    <derivirana_varijabla naziv="DomainObject.Predmet.ProtuStrankaListFormatedWithAdressOIB_1">
      <item>TERMOPLAST d.o.o., OIB 04191641450, Ivanja Reka, Lovre Juranića 5, 10000 Zagreb</item>
    </derivirana_varijabla>
  </DomainObject.Predmet.ProtuStrankaListFormatedWithAdressOIB>
  <DomainObject.Predmet.ProtuStrankaListNazivFormated>
    <izvorni_sadrzaj>
      <item>TERMOPLAST d.o.o.</item>
    </izvorni_sadrzaj>
    <derivirana_varijabla naziv="DomainObject.Predmet.ProtuStrankaListNazivFormated_1">
      <item>TERMOPLAST d.o.o.</item>
    </derivirana_varijabla>
  </DomainObject.Predmet.ProtuStrankaListNazivFormated>
  <DomainObject.Predmet.ProtuStrankaListNazivFormatedOIB>
    <izvorni_sadrzaj>
      <item>TERMOPLAST d.o.o., OIB 04191641450</item>
    </izvorni_sadrzaj>
    <derivirana_varijabla naziv="DomainObject.Predmet.ProtuStrankaListNazivFormatedOIB_1">
      <item>TERMOPLAST d.o.o., OIB 04191641450</item>
    </derivirana_varijabla>
  </DomainObject.Predmet.ProtuStrankaListNazivFormatedOIB>
  <DomainObject.Predmet.OstaliListFormated>
    <izvorni_sadrzaj>
      <item>Božidar Ilovača</item>
    </izvorni_sadrzaj>
    <derivirana_varijabla naziv="DomainObject.Predmet.OstaliListFormated_1">
      <item>Božidar Ilovača</item>
    </derivirana_varijabla>
  </DomainObject.Predmet.OstaliListFormated>
  <DomainObject.Predmet.OstaliListFormatedOIB>
    <izvorni_sadrzaj>
      <item>Božidar Ilovača, OIB 91867131711</item>
    </izvorni_sadrzaj>
    <derivirana_varijabla naziv="DomainObject.Predmet.OstaliListFormatedOIB_1">
      <item>Božidar Ilovača, OIB 91867131711</item>
    </derivirana_varijabla>
  </DomainObject.Predmet.OstaliListFormatedOIB>
  <DomainObject.Predmet.OstaliListFormatedWithAdress>
    <izvorni_sadrzaj>
      <item>Božidar Ilovača, Ulica Križnog Puta 34, 10000 Zagreb</item>
    </izvorni_sadrzaj>
    <derivirana_varijabla naziv="DomainObject.Predmet.OstaliListFormatedWithAdress_1">
      <item>Božidar Ilovača, Ulica Križnog Puta 34, 10000 Zagreb</item>
    </derivirana_varijabla>
  </DomainObject.Predmet.OstaliListFormatedWithAdress>
  <DomainObject.Predmet.OstaliListFormatedWithAdressOIB>
    <izvorni_sadrzaj>
      <item>Božidar Ilovača, OIB 91867131711, Ulica Križnog Puta 34, 10000 Zagreb</item>
    </izvorni_sadrzaj>
    <derivirana_varijabla naziv="DomainObject.Predmet.OstaliListFormatedWithAdressOIB_1">
      <item>Božidar Ilovača, OIB 91867131711, Ulica Križnog Puta 34, 10000 Zagreb</item>
    </derivirana_varijabla>
  </DomainObject.Predmet.OstaliListFormatedWithAdressOIB>
  <DomainObject.Predmet.OstaliListNazivFormated>
    <izvorni_sadrzaj>
      <item>Božidar Ilovača</item>
    </izvorni_sadrzaj>
    <derivirana_varijabla naziv="DomainObject.Predmet.OstaliListNazivFormated_1">
      <item>Božidar Ilovača</item>
    </derivirana_varijabla>
  </DomainObject.Predmet.OstaliListNazivFormated>
  <DomainObject.Predmet.OstaliListNazivFormatedOIB>
    <izvorni_sadrzaj>
      <item>Božidar Ilovača, OIB 91867131711</item>
    </izvorni_sadrzaj>
    <derivirana_varijabla naziv="DomainObject.Predmet.OstaliListNazivFormatedOIB_1">
      <item>Božidar Ilovača, OIB 91867131711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TERMOPLAST d.o.o.</izvorni_sadrzaj>
    <derivirana_varijabla naziv="DomainObject.Predmet.ProtustrankaIDrugi_1">TERMOPLAST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TERMOPLAST d.o.o., OIB 04191641450, Ivanja Reka, Lovre Juranića 5, 10000 Zagreb</izvorni_sadrzaj>
    <derivirana_varijabla naziv="DomainObject.Predmet.ProtustrankaIDrugiAdressOIB_1">TERMOPLAST d.o.o., OIB 04191641450, Ivanja Reka, Lovre Juranića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TERMOPLAST d.o.o.</item>
      <item>Božidar Ilovača</item>
      <item>Božidar Ilovača</item>
    </izvorni_sadrzaj>
    <derivirana_varijabla naziv="DomainObject.Predmet.SudioniciListNaziv_1">
      <item>FINA Regionalni centar Zagreb</item>
      <item>TERMOPLAST d.o.o.</item>
      <item>Božidar Ilovača</item>
      <item>Božidar Ilovača</item>
    </derivirana_varijabla>
  </DomainObject.Predmet.SudioniciListNaziv>
  <DomainObject.Predmet.SudioniciListAdressOIB>
    <izvorni_sadrzaj>
      <item>FINA Regionalni centar Zagreb, OIB 85821130368, Trg svibanjskih žrtava 1995. 1,10000 Zagreb</item>
      <item>TERMOPLAST d.o.o., OIB 04191641450, Ivanja Reka, Lovre Juranića 5,10000 Zagreb</item>
      <item>Božidar Ilovača, OIB 91867131711, Ulica Križnog Puta 34,10000 Zagreb</item>
      <item>Božidar Ilovača, OIB 91867131711, Ulica Križnog Puta 34,10000 Zagreb</item>
    </izvorni_sadrzaj>
    <derivirana_varijabla naziv="DomainObject.Predmet.SudioniciListAdressOIB_1">
      <item>FINA Regionalni centar Zagreb, OIB 85821130368, Trg svibanjskih žrtava 1995. 1,10000 Zagreb</item>
      <item>TERMOPLAST d.o.o., OIB 04191641450, Ivanja Reka, Lovre Juranića 5,10000 Zagreb</item>
      <item>Božidar Ilovača, OIB 91867131711, Ulica Križnog Puta 34,10000 Zagreb</item>
      <item>Božidar Ilovača, OIB 91867131711, Ulica Križnog Puta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04191641450</item>
      <item>, OIB 91867131711</item>
      <item>, OIB 91867131711</item>
    </izvorni_sadrzaj>
    <derivirana_varijabla naziv="DomainObject.Predmet.SudioniciListNazivOIB_1">
      <item>, OIB 85821130368</item>
      <item>, OIB 04191641450</item>
      <item>, OIB 91867131711</item>
      <item>, OIB 91867131711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312</properties:Words>
  <properties:Characters>1658</properties:Characters>
  <properties:Lines>48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2016-09-02T12:18:00Z</dcterms:created>
  <dc:creator>Sudsko vijeće</dc:creator>
  <cp:lastModifiedBy>Kristina Švajger</cp:lastModifiedBy>
  <cp:lastPrinted>2016-09-02T12:19:00Z</cp:lastPrinted>
  <dcterms:modified xmlns:xsi="http://www.w3.org/2001/XMLSchema-instance" xsi:type="dcterms:W3CDTF">2016-09-02T12:19:00Z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