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dfce" w14:paraId="e6bdfce" w:rsidRDefault="00315831" w:rsidP="00315831" w:rsidR="0031583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315831" w:rsidP="00315831" w:rsidR="00315831" w:rsidRPr="00A05A42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 </w:t>
      </w:r>
      <w:r>
        <w:tab/>
        <w:t xml:space="preserve">       2 St-5</w:t>
      </w:r>
      <w:r w:rsidRPr="00A05A42">
        <w:t>3/2015-98</w:t>
      </w:r>
    </w:p>
    <w:p w:rsidRDefault="00315831" w:rsidP="00315831" w:rsidR="00315831" w:rsidRPr="00A05A42">
      <w:r w:rsidRPr="00A05A42">
        <w:t xml:space="preserve"> TRGOVAČKI SUD U PAZINU</w:t>
      </w:r>
    </w:p>
    <w:p w:rsidRDefault="00315831" w:rsidP="00315831" w:rsidR="00315831" w:rsidRPr="00A05A42">
      <w:r w:rsidRPr="00A05A42">
        <w:t xml:space="preserve">     52000 PAZIN, Dršćevka 1</w:t>
      </w:r>
      <w:r w:rsidRPr="00A05A42">
        <w:tab/>
      </w:r>
      <w:r w:rsidRPr="00A05A42">
        <w:tab/>
      </w:r>
      <w:r w:rsidRPr="00A05A42">
        <w:tab/>
      </w:r>
      <w:r w:rsidRPr="00A05A42">
        <w:tab/>
      </w:r>
      <w:r w:rsidRPr="00A05A42">
        <w:tab/>
        <w:t xml:space="preserve">      </w:t>
      </w:r>
    </w:p>
    <w:p w:rsidRDefault="00315831" w:rsidP="00315831" w:rsidR="00315831" w:rsidRPr="00A05A42">
      <w:pPr>
        <w:jc w:val="both"/>
      </w:pPr>
    </w:p>
    <w:p w:rsidRDefault="00315831" w:rsidP="00315831" w:rsidR="00315831" w:rsidRPr="00A05A42">
      <w:pPr>
        <w:jc w:val="center"/>
      </w:pPr>
      <w:r w:rsidRPr="00A05A42">
        <w:t>R E P U B L I K A   H R V A T S K A</w:t>
      </w:r>
    </w:p>
    <w:p w:rsidRDefault="00315831" w:rsidP="00315831" w:rsidR="00315831" w:rsidRPr="00A05A42">
      <w:pPr>
        <w:jc w:val="center"/>
      </w:pPr>
    </w:p>
    <w:p w:rsidRDefault="00315831" w:rsidP="00315831" w:rsidR="00315831" w:rsidRPr="00A05A42">
      <w:pPr>
        <w:jc w:val="center"/>
      </w:pPr>
      <w:r w:rsidRPr="00A05A42">
        <w:t>R J E Š E N J E</w:t>
      </w:r>
    </w:p>
    <w:p w:rsidRDefault="00315831" w:rsidP="00315831" w:rsidR="00315831" w:rsidRPr="00A05A42">
      <w:pPr>
        <w:jc w:val="both"/>
      </w:pPr>
    </w:p>
    <w:p w:rsidRDefault="00315831" w:rsidP="00315831" w:rsidR="00315831" w:rsidRPr="00A05A42">
      <w:pPr>
        <w:jc w:val="both"/>
      </w:pPr>
      <w:r w:rsidRPr="00A05A42">
        <w:tab/>
        <w:t>Trgovački sud u Pazinu, po stečajnom sucu Adrijani Labinjan Skok, u stečajnom postupku nad stečajnim dužnikom PROJEKT KOLOMBANIJA d.o.o. u stečaju, Poreč, Partizanska 13, OIB: 82650629529, 2</w:t>
      </w:r>
      <w:r w:rsidR="0016444A" w:rsidRPr="00A05A42">
        <w:t>4</w:t>
      </w:r>
      <w:r w:rsidRPr="00A05A42">
        <w:t>. siječnja 2018.</w:t>
      </w:r>
    </w:p>
    <w:p w:rsidRDefault="00315831" w:rsidP="00315831" w:rsidR="00315831" w:rsidRPr="00E40707">
      <w:pPr>
        <w:jc w:val="both"/>
      </w:pPr>
    </w:p>
    <w:p w:rsidRDefault="00315831" w:rsidP="00315831" w:rsidR="00315831" w:rsidRPr="00E40707">
      <w:pPr>
        <w:jc w:val="center"/>
      </w:pPr>
      <w:r w:rsidRPr="00E40707">
        <w:t>r i j e š i o  j e</w:t>
      </w:r>
    </w:p>
    <w:p w:rsidRDefault="00315831" w:rsidP="00315831" w:rsidR="00315831">
      <w:pPr>
        <w:jc w:val="both"/>
      </w:pPr>
    </w:p>
    <w:p w:rsidRDefault="00315831" w:rsidP="00315831" w:rsidR="00315831" w:rsidRPr="00A05A42">
      <w:pPr>
        <w:jc w:val="both"/>
      </w:pPr>
      <w:r w:rsidRPr="00A05A42">
        <w:tab/>
        <w:t>Određuje se nagrada stečajnom upravitelju Kristijanu Mijandrušiću, Pazin, Stari trg 7, OIB: 96007816779</w:t>
      </w:r>
      <w:r w:rsidRPr="00A05A42">
        <w:rPr>
          <w:bCs/>
        </w:rPr>
        <w:t>,</w:t>
      </w:r>
      <w:r w:rsidRPr="00A05A42">
        <w:t xml:space="preserve"> za poslove obavljene u stečajnom postupku nad dužnikom PROJEKT KOLOMBANIJA d.o.o. u stečaju, Poreč, Partizanska 13, OIB: 82650629529, u iznosu od </w:t>
      </w:r>
      <w:r w:rsidR="00A05A42" w:rsidRPr="00A05A42">
        <w:t>39.053,92</w:t>
      </w:r>
      <w:r w:rsidRPr="00A05A42">
        <w:t xml:space="preserve"> kn bruto.</w:t>
      </w:r>
    </w:p>
    <w:p w:rsidRDefault="00315831" w:rsidP="00315831" w:rsidR="00315831" w:rsidRPr="00F73A20">
      <w:pPr>
        <w:jc w:val="both"/>
      </w:pPr>
    </w:p>
    <w:p w:rsidRDefault="00315831" w:rsidP="00315831" w:rsidR="0031583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315831" w:rsidP="00315831" w:rsidR="00315831" w:rsidRPr="00A05A42">
      <w:pPr>
        <w:jc w:val="center"/>
        <w:rPr>
          <w:bCs/>
        </w:rPr>
      </w:pPr>
      <w:r w:rsidRPr="00A05A42">
        <w:rPr>
          <w:bCs/>
        </w:rPr>
        <w:t xml:space="preserve"> </w:t>
      </w:r>
      <w:r w:rsidRPr="00A05A42">
        <w:rPr>
          <w:bCs/>
        </w:rPr>
        <w:tab/>
      </w:r>
      <w:r w:rsidRPr="00A05A42">
        <w:t xml:space="preserve"> </w:t>
      </w:r>
    </w:p>
    <w:p w:rsidRDefault="00315831" w:rsidP="00315831" w:rsidR="00315831" w:rsidRPr="00A05A42">
      <w:pPr>
        <w:ind w:firstLine="708"/>
        <w:jc w:val="both"/>
      </w:pPr>
      <w:r w:rsidRPr="00A05A42">
        <w:t>Temeljem odredbe čl. 94. st. 1. i 2. Stečajnog zakona (NN 71/15, 104/17, dalje: SZ) stečajni upravitelj ima pravo na nagradu za svoj rad, a određuje je sud prema uredbi kojom Vlada Republike Hrvatske utvrđuje kriterije i način obračuna i plaćanja nagrade stečajnim upraviteljima.</w:t>
      </w:r>
    </w:p>
    <w:p w:rsidRDefault="00315831" w:rsidP="00315831" w:rsidR="00315831" w:rsidRPr="00A05A42">
      <w:pPr>
        <w:ind w:firstLine="708"/>
        <w:jc w:val="both"/>
      </w:pPr>
      <w:r w:rsidRPr="00A05A42">
        <w:t>U stečajnom postupku nad dužnikom unovčena je stečajna masa u iznosu od 292.116,00 kn</w:t>
      </w:r>
      <w:r w:rsidR="00A05A42" w:rsidRPr="00A05A42">
        <w:t>.</w:t>
      </w:r>
    </w:p>
    <w:p w:rsidRDefault="00315831" w:rsidP="00315831" w:rsidR="00315831" w:rsidRPr="00A05A42">
      <w:pPr>
        <w:ind w:firstLine="708"/>
        <w:jc w:val="both"/>
      </w:pPr>
      <w:r w:rsidRPr="00A05A42">
        <w:t>S</w:t>
      </w:r>
      <w:r w:rsidRPr="00A05A42">
        <w:rPr>
          <w:bCs/>
        </w:rPr>
        <w:t xml:space="preserve">tečajni upravitelj </w:t>
      </w:r>
      <w:r w:rsidRPr="00A05A42">
        <w:t>Kristijan Mijandrušić, Pazin, Stari trg 7, OIB: 96007816779, je zatražio donošenje rješenja o određivanju nagrade za rad stečajnog upravitelja.</w:t>
      </w:r>
    </w:p>
    <w:p w:rsidRDefault="00315831" w:rsidP="00315831" w:rsidR="00315831" w:rsidRPr="00A05A42">
      <w:pPr>
        <w:ind w:firstLine="708"/>
        <w:jc w:val="both"/>
      </w:pPr>
      <w:r w:rsidRPr="00A05A42">
        <w:t xml:space="preserve">S obzirom da je u stečajnom postupku unovčena imovina u iznosu od 292.116,00 kn, primjenom odredbe čl. 5. st. 1. te čl. 7. i 15. Uredbe o kriterijima i načinu obračuna i plaćanja nagrada stečajnim upraviteljima (NN 105/15, dalje: Uredba), uvažavajući da je stečajni upravitelj ispitao tražbine, dostavljao izvješća i tablice, i unovčio stečajnu masu, ocijenjeno je da mu pripada nagrada u iznosu od bruto </w:t>
      </w:r>
      <w:r w:rsidR="00A05A42" w:rsidRPr="00A05A42">
        <w:t xml:space="preserve">39.053,92 </w:t>
      </w:r>
      <w:r w:rsidRPr="00A05A42">
        <w:t>kn</w:t>
      </w:r>
      <w:r w:rsidR="00A05A42" w:rsidRPr="00A05A42">
        <w:t>, pa je donesena odluka kao u izreci.</w:t>
      </w:r>
      <w:r w:rsidRPr="00A05A42">
        <w:t xml:space="preserve"> </w:t>
      </w:r>
    </w:p>
    <w:p w:rsidRDefault="00315831" w:rsidP="00315831" w:rsidR="00315831">
      <w:pPr>
        <w:jc w:val="both"/>
      </w:pPr>
    </w:p>
    <w:p w:rsidRDefault="00A05A42" w:rsidP="00315831" w:rsidR="00A05A42" w:rsidRPr="00A05A42">
      <w:pPr>
        <w:jc w:val="both"/>
      </w:pPr>
    </w:p>
    <w:p w:rsidRDefault="00315831" w:rsidP="00315831" w:rsidR="00315831" w:rsidRPr="00A05A42">
      <w:pPr>
        <w:jc w:val="center"/>
      </w:pPr>
      <w:r w:rsidRPr="00A05A42">
        <w:t xml:space="preserve">U Pazinu </w:t>
      </w:r>
      <w:r w:rsidR="0016444A" w:rsidRPr="00A05A42">
        <w:t>24</w:t>
      </w:r>
      <w:r w:rsidRPr="00A05A42">
        <w:t>. siječnja 2018.</w:t>
      </w:r>
    </w:p>
    <w:p w:rsidRDefault="00315831" w:rsidP="00315831" w:rsidR="00315831" w:rsidRPr="00E40707">
      <w:pPr>
        <w:jc w:val="center"/>
      </w:pPr>
    </w:p>
    <w:p w:rsidRDefault="00315831" w:rsidP="00315831" w:rsidR="00315831" w:rsidRPr="00E40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315831" w:rsidP="00315831" w:rsidR="0031583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A05A42" w:rsidP="00315831" w:rsidR="00A05A42">
      <w:pPr>
        <w:jc w:val="both"/>
      </w:pPr>
    </w:p>
    <w:p w:rsidRDefault="00315831" w:rsidP="00315831" w:rsidR="00315831" w:rsidRPr="004D3099">
      <w:pPr>
        <w:jc w:val="both"/>
      </w:pPr>
    </w:p>
    <w:p w:rsidRDefault="00315831" w:rsidP="00315831" w:rsidR="00315831" w:rsidRPr="00BB4AC9">
      <w:r w:rsidRPr="00BB4AC9">
        <w:t>UPUTA O PRAVNOM LIJEKU:</w:t>
      </w:r>
    </w:p>
    <w:p w:rsidRDefault="00315831" w:rsidP="00315831" w:rsidR="00315831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315831" w:rsidP="00315831" w:rsidR="00315831" w:rsidRPr="00BB4AC9">
      <w:pPr>
        <w:jc w:val="both"/>
      </w:pPr>
    </w:p>
    <w:p w:rsidRDefault="00315831" w:rsidP="00315831" w:rsidR="00315831" w:rsidRPr="00BB4AC9">
      <w:r w:rsidRPr="00BB4AC9">
        <w:t>DNA:</w:t>
      </w:r>
    </w:p>
    <w:p w:rsidRDefault="00315831" w:rsidP="00315831" w:rsidR="00315831" w:rsidRPr="00BB4AC9">
      <w:r>
        <w:t>- stečajni</w:t>
      </w:r>
      <w:r w:rsidRPr="00BB4AC9">
        <w:t xml:space="preserve"> upravitelj</w:t>
      </w:r>
      <w:r w:rsidRPr="00315831">
        <w:t xml:space="preserve"> Kristijan Mijandrušić, Pazin, Stari trg 7</w:t>
      </w:r>
    </w:p>
    <w:p w:rsidRDefault="00315831" w:rsidP="00315831" w:rsidR="00315831" w:rsidRPr="00A53B34">
      <w:r w:rsidRPr="00BB4AC9">
        <w:t>- e-Oglasna ploča 8 dana</w:t>
      </w:r>
    </w:p>
    <w:p w:rsidRDefault="00315831" w:rsidP="00315831" w:rsidR="00315831"/>
    <w:p w:rsidRDefault="00315831" w:rsidP="00315831" w:rsidR="00315831"/>
    <w:p w:rsidRDefault="00315831" w:rsidP="00315831" w:rsidR="00315831"/>
    <w:p w:rsidRDefault="00315831" w:rsidP="00315831" w:rsidR="00315831"/>
    <w:p w:rsidRDefault="00F95D9A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831" w:rsidP="00315831" w:rsidR="00315831">
      <w:r>
        <w:separator/>
      </w:r>
    </w:p>
  </w:endnote>
  <w:endnote w:id="0" w:type="continuationSeparator">
    <w:p w:rsidRDefault="00315831" w:rsidP="00315831" w:rsidR="00315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831" w:rsidP="00315831" w:rsidR="00315831">
      <w:r>
        <w:separator/>
      </w:r>
    </w:p>
  </w:footnote>
  <w:footnote w:id="0" w:type="continuationSeparator">
    <w:p w:rsidRDefault="00315831" w:rsidP="00315831" w:rsidR="00315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F2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5D9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F2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D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F20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315831">
      <w:t xml:space="preserve">  2 St-53</w:t>
    </w:r>
    <w:r w:rsidR="00315831" w:rsidRPr="00E40707">
      <w:t>/</w:t>
    </w:r>
    <w:r w:rsidR="00315831" w:rsidRPr="00A650D6">
      <w:t>201</w:t>
    </w:r>
    <w:r w:rsidR="00315831" w:rsidRPr="00A05A42">
      <w:t>5-98</w:t>
    </w:r>
  </w:p>
  <w:p w:rsidRDefault="00F95D9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F2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831"/>
    <w:rsid w:val="0016444A"/>
    <w:rsid w:val="00315831"/>
    <w:rsid w:val="00554328"/>
    <w:rsid w:val="00985388"/>
    <w:rsid w:val="00A05A42"/>
    <w:rsid w:val="00F64F20"/>
    <w:rsid w:val="00F9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58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158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583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15831"/>
  </w:style>
  <w:style w:styleId="Tekstbalonia" w:type="paragraph">
    <w:name w:val="Balloon Text"/>
    <w:basedOn w:val="Normal"/>
    <w:link w:val="TekstbaloniaChar"/>
    <w:uiPriority w:val="99"/>
    <w:semiHidden/>
    <w:unhideWhenUsed/>
    <w:rsid w:val="003158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583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8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8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D9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D9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D9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D9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8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158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583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15831"/>
  </w:style>
  <w:style w:styleId="Tekstbalonia" w:type="paragraph">
    <w:name w:val="Balloon Text"/>
    <w:basedOn w:val="Normal"/>
    <w:link w:val="TekstbaloniaChar"/>
    <w:uiPriority w:val="99"/>
    <w:semiHidden/>
    <w:unhideWhenUsed/>
    <w:rsid w:val="003158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583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8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8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D9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D9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D9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D9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1867</properties:Characters>
  <properties:Lines>57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2018-01-22T07:36:00Z</dcterms:created>
  <dc:creator>Jasmina Matika</dc:creator>
  <cp:lastModifiedBy>Jasmina Matika</cp:lastModifiedBy>
  <dcterms:modified xmlns:xsi="http://www.w3.org/2001/XMLSchema-instance" xsi:type="dcterms:W3CDTF">2018-01-24T12:38:00Z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