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0e6f" w14:paraId="1b10e6f" w:rsidRDefault="004611C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-107</w:t>
      </w:r>
      <w:r w:rsidR="008130E8">
        <w:t>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85998">
        <w:t>BARBARINAC</w:t>
      </w:r>
      <w:r w:rsidR="009E1BCA">
        <w:t xml:space="preserve"> </w:t>
      </w:r>
      <w:r w:rsidR="00F945BC">
        <w:t>d.o.o.</w:t>
      </w:r>
      <w:r w:rsidR="008130E8">
        <w:t>,</w:t>
      </w:r>
      <w:r w:rsidR="00985998">
        <w:t xml:space="preserve"> Split, Ivana Rendića 24</w:t>
      </w:r>
      <w:r w:rsidR="00F945BC">
        <w:t>,</w:t>
      </w:r>
      <w:r w:rsidR="008130E8">
        <w:t xml:space="preserve"> OIB: 6</w:t>
      </w:r>
      <w:r w:rsidR="00985998">
        <w:t>2525979389, MBS: 060216983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85998" w:rsidRPr="00985998">
        <w:t xml:space="preserve">BARBARINAC d.o.o., Split, Ivana Rendića 24, OIB: 62525979389, MBS: 060216983,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85998">
        <w:t>1937</w:t>
      </w:r>
      <w:r>
        <w:t xml:space="preserve"> dana, u </w:t>
      </w:r>
      <w:r w:rsidR="00E076CF">
        <w:t>u</w:t>
      </w:r>
      <w:r w:rsidR="001E6581">
        <w:t>kupnom iznosu o</w:t>
      </w:r>
      <w:r w:rsidR="00985998">
        <w:t>d 17.589.770,11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85998">
        <w:t>3. ST-107</w:t>
      </w:r>
      <w:r w:rsidR="008130E8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4611C0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11C0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D5BE5"/>
    <w:rsid w:val="00B44A30"/>
    <w:rsid w:val="00BA086E"/>
    <w:rsid w:val="00BA5C6A"/>
    <w:rsid w:val="00BB7673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1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1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1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1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BARBARINAC d.o.o. za građenje i usluge</izvorni_sadrzaj>
    <derivirana_varijabla naziv="DomainObject.Predmet.ProtustrankaFormated_1">  BARBARINAC d.o.o. za građenje i usluge</derivirana_varijabla>
  </DomainObject.Predmet.ProtustrankaFormated>
  <DomainObject.Predmet.ProtustrankaFormatedOIB>
    <izvorni_sadrzaj>  BARBARINAC d.o.o. za građenje i usluge, OIB 62525979389</izvorni_sadrzaj>
    <derivirana_varijabla naziv="DomainObject.Predmet.ProtustrankaFormatedOIB_1">  BARBARINAC d.o.o. za građenje i usluge, OIB 62525979389</derivirana_varijabla>
  </DomainObject.Predmet.ProtustrankaFormatedOIB>
  <DomainObject.Predmet.ProtustrankaFormatedWithAdress>
    <izvorni_sadrzaj> BARBARINAC d.o.o. za građenje i usluge, Ivana Rendića 24, 21000 Split</izvorni_sadrzaj>
    <derivirana_varijabla naziv="DomainObject.Predmet.ProtustrankaFormatedWithAdress_1"> BARBARINAC d.o.o. za građenje i usluge, Ivana Rendića 24, 21000 Split</derivirana_varijabla>
  </DomainObject.Predmet.ProtustrankaFormatedWithAdress>
  <DomainObject.Predmet.ProtustrankaFormatedWithAdressOIB>
    <izvorni_sadrzaj> BARBARINAC d.o.o. za građenje i usluge, OIB 62525979389, Ivana Rendića 24, 21000 Split</izvorni_sadrzaj>
    <derivirana_varijabla naziv="DomainObject.Predmet.ProtustrankaFormatedWithAdressOIB_1"> BARBARINAC d.o.o. za građenje i usluge, OIB 62525979389, Ivana Rendića 24, 21000 Split</derivirana_varijabla>
  </DomainObject.Predmet.ProtustrankaFormatedWithAdressOIB>
  <DomainObject.Predmet.ProtustrankaWithAdress>
    <izvorni_sadrzaj>BARBARINAC d.o.o. za građenje i usluge Ivana Rendića 24, 21000 Split</izvorni_sadrzaj>
    <derivirana_varijabla naziv="DomainObject.Predmet.ProtustrankaWithAdress_1">BARBARINAC d.o.o. za građenje i usluge Ivana Rendića 24, 21000 Split</derivirana_varijabla>
  </DomainObject.Predmet.ProtustrankaWithAdress>
  <DomainObject.Predmet.ProtustrankaWithAdressOIB>
    <izvorni_sadrzaj>BARBARINAC d.o.o. za građenje i usluge, OIB 62525979389, Ivana Rendića 24, 21000 Split</izvorni_sadrzaj>
    <derivirana_varijabla naziv="DomainObject.Predmet.ProtustrankaWithAdressOIB_1">BARBARINAC d.o.o. za građenje i usluge, OIB 62525979389, Ivana Rendića 24, 21000 Split</derivirana_varijabla>
  </DomainObject.Predmet.ProtustrankaWithAdressOIB>
  <DomainObject.Predmet.ProtustrankaNazivFormated>
    <izvorni_sadrzaj>BARBARINAC d.o.o. za građenje i usluge</izvorni_sadrzaj>
    <derivirana_varijabla naziv="DomainObject.Predmet.ProtustrankaNazivFormated_1">BARBARINAC d.o.o. za građenje i usluge</derivirana_varijabla>
  </DomainObject.Predmet.ProtustrankaNazivFormated>
  <DomainObject.Predmet.ProtustrankaNazivFormatedOIB>
    <izvorni_sadrzaj>BARBARINAC d.o.o. za građenje i usluge, OIB 62525979389</izvorni_sadrzaj>
    <derivirana_varijabla naziv="DomainObject.Predmet.ProtustrankaNazivFormatedOIB_1">BARBARINAC d.o.o. za građenje i usluge, OIB 62525979389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17589770.11</izvorni_sadrzaj>
    <derivirana_varijabla naziv="DomainObject.Predmet.TrenutnaVrijednost_1">17589770.11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BARBARINAC d.o.o. za građenje i usluge</item>
    </izvorni_sadrzaj>
    <derivirana_varijabla naziv="DomainObject.Predmet.ProtuStrankaListFormated_1">
      <item>BARBARINAC d.o.o. za građenje i usluge</item>
    </derivirana_varijabla>
  </DomainObject.Predmet.ProtuStrankaListFormated>
  <DomainObject.Predmet.ProtuStrankaListFormatedOIB>
    <izvorni_sadrzaj>
      <item>BARBARINAC d.o.o. za građenje i usluge, OIB 62525979389</item>
    </izvorni_sadrzaj>
    <derivirana_varijabla naziv="DomainObject.Predmet.ProtuStrankaListFormatedOIB_1">
      <item>BARBARINAC d.o.o. za građenje i usluge, OIB 62525979389</item>
    </derivirana_varijabla>
  </DomainObject.Predmet.ProtuStrankaListFormatedOIB>
  <DomainObject.Predmet.ProtuStrankaListFormatedWithAdress>
    <izvorni_sadrzaj>
      <item>BARBARINAC d.o.o. za građenje i usluge, Ivana Rendića 24, 21000 Split</item>
    </izvorni_sadrzaj>
    <derivirana_varijabla naziv="DomainObject.Predmet.ProtuStrankaListFormatedWithAdress_1">
      <item>BARBARINAC d.o.o. za građenje i usluge, Ivana Rendića 24, 21000 Split</item>
    </derivirana_varijabla>
  </DomainObject.Predmet.ProtuStrankaListFormatedWithAdress>
  <DomainObject.Predmet.ProtuStrankaListFormatedWithAdressOIB>
    <izvorni_sadrzaj>
      <item>BARBARINAC d.o.o. za građenje i usluge, OIB 62525979389, Ivana Rendića 24, 21000 Split</item>
    </izvorni_sadrzaj>
    <derivirana_varijabla naziv="DomainObject.Predmet.ProtuStrankaListFormatedWithAdressOIB_1">
      <item>BARBARINAC d.o.o. za građenje i usluge, OIB 62525979389, Ivana Rendića 24, 21000 Split</item>
    </derivirana_varijabla>
  </DomainObject.Predmet.ProtuStrankaListFormatedWithAdressOIB>
  <DomainObject.Predmet.ProtuStrankaListNazivFormated>
    <izvorni_sadrzaj>
      <item>BARBARINAC d.o.o. za građenje i usluge</item>
    </izvorni_sadrzaj>
    <derivirana_varijabla naziv="DomainObject.Predmet.ProtuStrankaListNazivFormated_1">
      <item>BARBARINAC d.o.o. za građenje i usluge</item>
    </derivirana_varijabla>
  </DomainObject.Predmet.ProtuStrankaListNazivFormated>
  <DomainObject.Predmet.ProtuStrankaListNazivFormatedOIB>
    <izvorni_sadrzaj>
      <item>BARBARINAC d.o.o. za građenje i usluge, OIB 62525979389</item>
    </izvorni_sadrzaj>
    <derivirana_varijabla naziv="DomainObject.Predmet.ProtuStrankaListNazivFormatedOIB_1">
      <item>BARBARINAC d.o.o. za građenje i usluge, OIB 62525979389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BARBARINAC d.o.o. za građenje i usluge</izvorni_sadrzaj>
    <derivirana_varijabla naziv="DomainObject.Predmet.ProtustrankaIDrugi_1">BARBARINAC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BARBARINAC d.o.o. za građenje i usluge, OIB 62525979389, Ivana Rendića 24, 21000 Split</izvorni_sadrzaj>
    <derivirana_varijabla naziv="DomainObject.Predmet.ProtustrankaIDrugiAdressOIB_1">BARBARINAC d.o.o. za građenje i usluge, OIB 62525979389,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BARBARINAC d.o.o. za građenje i usluge</item>
      <item>FINANCIJSKA AGENCIJA, RC SPLIT</item>
    </izvorni_sadrzaj>
    <derivirana_varijabla naziv="DomainObject.Predmet.SudioniciListNaziv_1">
      <item>BARBARINAC d.o.o. za građenje i usluge</item>
      <item>FINANCIJSKA AGENCIJA, RC SPLIT</item>
    </derivirana_varijabla>
  </DomainObject.Predmet.SudioniciListNaziv>
  <DomainObject.Predmet.SudioniciListAdressOIB>
    <izvorni_sadrzaj>
      <item>BARBARINAC d.o.o. za građenje i usluge, OIB 62525979389, Ivana Rendića 24,21000 Split</item>
      <item>FINANCIJSKA AGENCIJA, RC SPLIT, OIB 85821130368, Mažuranićevo šetalište 24 b,21000 Split</item>
    </izvorni_sadrzaj>
    <derivirana_varijabla naziv="DomainObject.Predmet.SudioniciListAdressOIB_1">
      <item>BARBARINAC d.o.o. za građenje i usluge, OIB 62525979389, Ivana Rendića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62525979389</item>
      <item>, OIB 85821130368</item>
    </izvorni_sadrzaj>
    <derivirana_varijabla naziv="DomainObject.Predmet.SudioniciListNazivOIB_1">
      <item>, OIB 62525979389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1772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2015-11-11T07:28:00Z</dcterms:created>
  <dc:creator>Lari Glavaš</dc:creator>
  <cp:lastModifiedBy>Lari Glavaš</cp:lastModifiedBy>
  <cp:lastPrinted>2015-11-11T07:27:00Z</cp:lastPrinted>
  <dcterms:modified xmlns:xsi="http://www.w3.org/2001/XMLSchema-instance" xsi:type="dcterms:W3CDTF">2015-11-11T07:28:00Z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