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eb42" w14:paraId="dfeeb42" w:rsidRDefault="004D2891" w:rsidP="00910611" w:rsidR="004D289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D2891" w:rsidP="00910611" w:rsidR="004D2891">
      <w:r>
        <w:rPr>
          <w:rFonts w:eastAsia="MS Mincho"/>
        </w:rPr>
        <w:t>REPUBLIKA HRVATSKA</w:t>
      </w:r>
    </w:p>
    <w:p w:rsidRDefault="004D2891" w:rsidP="00910611" w:rsidR="004D2891">
      <w:r>
        <w:rPr>
          <w:rFonts w:eastAsia="MS Mincho"/>
        </w:rPr>
        <w:t>TRGOVAČKI SUD U RIJECI</w:t>
      </w:r>
    </w:p>
    <w:p w:rsidRDefault="004D2891" w:rsidR="004D2891" w:rsidRPr="00910611">
      <w:pPr>
        <w:rPr>
          <w:rFonts w:eastAsia="MS Mincho"/>
        </w:rPr>
      </w:pPr>
      <w:r>
        <w:rPr>
          <w:rFonts w:eastAsia="MS Mincho"/>
        </w:rPr>
        <w:t xml:space="preserve">      Rijeka, Zadarska 1 i 3</w:t>
      </w:r>
    </w:p>
    <w:p w:rsidRDefault="004D2891" w:rsidP="00910611" w:rsidR="004D2891"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827F02">
        <w:rPr>
          <w:rFonts w:cs="Arial"/>
          <w:b/>
        </w:rPr>
        <w:t xml:space="preserve">G.P. DOMOINVEST </w:t>
      </w:r>
      <w:r w:rsidR="00827F02" w:rsidRPr="00827F02">
        <w:rPr>
          <w:rFonts w:cs="Arial"/>
          <w:b/>
        </w:rPr>
        <w:t>društvo s ograničenom odgovornošću za</w:t>
      </w:r>
      <w:r w:rsidR="00827F02">
        <w:rPr>
          <w:rFonts w:cs="Arial"/>
          <w:b/>
        </w:rPr>
        <w:t xml:space="preserve"> građevinarstvo, trgovinu i usluge, Kastav, Tometići bb, OIB 09560843478,</w:t>
      </w:r>
      <w:r w:rsidR="004C2AC0">
        <w:rPr>
          <w:rFonts w:cs="Arial"/>
          <w:b/>
        </w:rPr>
        <w:t xml:space="preserve"> </w:t>
      </w:r>
      <w:r w:rsidR="007F30F2" w:rsidRPr="007F30F2">
        <w:rPr>
          <w:rFonts w:cs="Arial"/>
        </w:rPr>
        <w:t xml:space="preserve">dana </w:t>
      </w:r>
      <w:r w:rsidR="00827F02">
        <w:rPr>
          <w:rFonts w:cs="Arial"/>
        </w:rPr>
        <w:t>27</w:t>
      </w:r>
      <w:r w:rsidR="00183BA5">
        <w:rPr>
          <w:rFonts w:cs="Arial"/>
        </w:rPr>
        <w:t>. svibnja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827F02" w:rsidRPr="00827F02">
        <w:rPr>
          <w:rFonts w:cs="Arial"/>
          <w:b/>
        </w:rPr>
        <w:t>G.P. DOMOINVEST društvo s ograničenom odgovornošću za građevinarstvo, trgovinu i usluge, Kastav, Tometići bb, OIB 09560843478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4E4D88">
        <w:t xml:space="preserve">IVICI PERANIĆ, Rijeka, </w:t>
      </w:r>
      <w:r w:rsidR="00A87FAF">
        <w:t>B</w:t>
      </w:r>
      <w:r w:rsidR="004E4D88">
        <w:t>raće Cetina 2, OIB 95745609633</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5859ED" w:rsidP="00BF24A6" w:rsidR="00BF24A6" w:rsidRPr="00BF24A6">
      <w:pPr>
        <w:jc w:val="center"/>
        <w:rPr>
          <w:b/>
          <w:bCs/>
        </w:rPr>
      </w:pPr>
      <w:r>
        <w:rPr>
          <w:b/>
          <w:bCs/>
        </w:rPr>
        <w:t>02</w:t>
      </w:r>
      <w:r w:rsidR="00367E18">
        <w:rPr>
          <w:b/>
          <w:bCs/>
        </w:rPr>
        <w:t xml:space="preserve">. </w:t>
      </w:r>
      <w:r w:rsidR="00ED15C5">
        <w:rPr>
          <w:b/>
          <w:bCs/>
        </w:rPr>
        <w:t>rujna</w:t>
      </w:r>
      <w:r w:rsidR="00BF24A6" w:rsidRPr="00BF24A6">
        <w:rPr>
          <w:b/>
          <w:bCs/>
        </w:rPr>
        <w:t xml:space="preserve"> 201</w:t>
      </w:r>
      <w:r w:rsidR="002A6B0C">
        <w:rPr>
          <w:b/>
          <w:bCs/>
        </w:rPr>
        <w:t>6</w:t>
      </w:r>
      <w:r w:rsidR="00367E18">
        <w:rPr>
          <w:b/>
          <w:bCs/>
        </w:rPr>
        <w:t xml:space="preserve">. godine u </w:t>
      </w:r>
      <w:r w:rsidR="0069506C">
        <w:rPr>
          <w:b/>
          <w:bCs/>
        </w:rPr>
        <w:t>10</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69506C">
        <w:t>08. ožujka</w:t>
      </w:r>
      <w:r w:rsidR="00727D2D">
        <w:t xml:space="preserve"> 201</w:t>
      </w:r>
      <w:r w:rsidR="00676B2F">
        <w:t>6</w:t>
      </w:r>
      <w:r w:rsidR="00727D2D">
        <w:t xml:space="preserve">. godine prijedlog za otvaranje stečajnog postupka nad dužnikom </w:t>
      </w:r>
      <w:r w:rsidR="00827F02" w:rsidRPr="00827F02">
        <w:t>G.P. DOMOINVEST društvo s ograničenom odgovornošću za građevinarstvo, trgovinu i usluge, Kastav, Tometići bb, OIB 09560843478</w:t>
      </w:r>
      <w:r w:rsidR="002C7B6B" w:rsidRPr="002C7B6B">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69506C">
      <w:pPr>
        <w:jc w:val="both"/>
      </w:pPr>
      <w:r>
        <w:tab/>
        <w:t>Predlagatelj je u prijedlogu naveo da</w:t>
      </w:r>
      <w:r w:rsidR="00533014">
        <w:t xml:space="preserve"> dužnik </w:t>
      </w:r>
      <w:r w:rsidR="00695DB0">
        <w:t xml:space="preserve">na dan </w:t>
      </w:r>
      <w:r w:rsidR="0069506C">
        <w:t>01. rujna 2015</w:t>
      </w:r>
      <w:r>
        <w:t xml:space="preserve">. godine u Očevidniku redoslijeda osnova za plaćanje ima evidentirane neizvršene osnove za plaćanje u </w:t>
      </w:r>
      <w:r w:rsidR="00036499">
        <w:t xml:space="preserve">neprekinutom razdoblju od </w:t>
      </w:r>
      <w:r w:rsidR="00C8524C">
        <w:t>2247</w:t>
      </w:r>
      <w:r w:rsidR="00036499">
        <w:t xml:space="preserve"> dana u </w:t>
      </w:r>
      <w:r>
        <w:t xml:space="preserve">ukupnom iznosu od </w:t>
      </w:r>
      <w:r w:rsidR="00C8524C">
        <w:t>10.581.180,35</w:t>
      </w:r>
      <w:r>
        <w:t xml:space="preserve"> kn u koji iznos je uračunata i kamata i naknada Financijske agencije za provedbe ovrhe, da dužnik ima </w:t>
      </w:r>
      <w:r w:rsidR="0069506C">
        <w:t>jednog</w:t>
      </w:r>
      <w:r>
        <w:t xml:space="preserve"> zaposlen</w:t>
      </w:r>
      <w:r w:rsidR="000E125D">
        <w:t>ika</w:t>
      </w:r>
      <w:r w:rsidR="0069506C">
        <w:t xml:space="preserve">. </w:t>
      </w:r>
    </w:p>
    <w:p w:rsidRDefault="0069506C" w:rsidP="007F30F2" w:rsidR="0069506C">
      <w:pPr>
        <w:jc w:val="both"/>
      </w:pPr>
      <w:r w:rsidRPr="0069506C">
        <w:tab/>
        <w:t xml:space="preserve">Predlagatelj je dostavio sudu Potvrdu od 20. svibnja 2016. godine iz koje proizlazi da dužnik na dan 20. svibnja 2016. godine ima evidentirano </w:t>
      </w:r>
      <w:r w:rsidR="00C8524C">
        <w:t>2508</w:t>
      </w:r>
      <w:r w:rsidRPr="0069506C">
        <w:t xml:space="preserve"> dana neprekidne blokade zbog nepodmirenih osnova za plaćanje evidentiranih u Očevidniku redoslijeda za plaćanje. Nepodmirene obveze na dan 2</w:t>
      </w:r>
      <w:r>
        <w:t xml:space="preserve">0. svibnja 2016. godine iznose </w:t>
      </w:r>
      <w:r w:rsidR="00C8524C">
        <w:t>11.097.243,84</w:t>
      </w:r>
      <w:r>
        <w:t xml:space="preserve"> </w:t>
      </w:r>
      <w:r w:rsidRPr="0069506C">
        <w:t xml:space="preserve">kn.  </w:t>
      </w:r>
      <w:r w:rsidR="004C57B3">
        <w:tab/>
      </w:r>
    </w:p>
    <w:p w:rsidRDefault="0069506C" w:rsidP="007F30F2" w:rsidR="004C57B3">
      <w:pPr>
        <w:jc w:val="both"/>
      </w:pPr>
      <w:r>
        <w:tab/>
      </w:r>
      <w:r w:rsidR="004C57B3">
        <w:t>Stoga je temeljem odredbe čl.</w:t>
      </w:r>
      <w:r w:rsidR="00537A36">
        <w:t>115</w:t>
      </w:r>
      <w:r w:rsidR="004C57B3">
        <w:t>.</w:t>
      </w:r>
      <w:r w:rsidR="00537A36">
        <w:t xml:space="preserve"> st.1. i 2. SZ</w:t>
      </w:r>
      <w:r w:rsidR="004C57B3">
        <w:t xml:space="preserve"> valjalo donijeti rješenje o pokretanju prethodnog postupka radi utvrđivanja </w:t>
      </w:r>
      <w:r w:rsidR="00537A36">
        <w:t>pretpostavki</w:t>
      </w:r>
      <w:r w:rsidR="004C57B3">
        <w:t xml:space="preserve"> za otvaranje stečajnog postupka nad dužnikom</w:t>
      </w:r>
      <w:r w:rsidR="00533014">
        <w:t xml:space="preserve"> i riješiti kao u izreci rješenja</w:t>
      </w:r>
      <w:r w:rsidR="004C57B3">
        <w:t>.</w:t>
      </w:r>
    </w:p>
    <w:p w:rsidRDefault="00533014" w:rsidP="007F30F2" w:rsidR="00533014">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8F49F6" w:rsidP="007F30F2" w:rsidR="008F49F6">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533014" w:rsidP="007F30F2" w:rsidR="00533014">
      <w:pPr>
        <w:jc w:val="both"/>
      </w:pP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827F02">
        <w:rPr>
          <w:b/>
        </w:rPr>
        <w:t>27</w:t>
      </w:r>
      <w:r w:rsidR="00183BA5">
        <w:rPr>
          <w:b/>
        </w:rPr>
        <w:t>. svibnja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C8524C">
        <w:rPr>
          <w:sz w:val="20"/>
          <w:szCs w:val="20"/>
        </w:rPr>
        <w:t xml:space="preserve">Ivica Peranić </w:t>
      </w:r>
      <w:r w:rsidR="0069506C">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C8524C">
        <w:rPr>
          <w:sz w:val="20"/>
          <w:szCs w:val="20"/>
        </w:rPr>
        <w:t>27</w:t>
      </w:r>
      <w:r w:rsidR="00183BA5">
        <w:rPr>
          <w:sz w:val="20"/>
          <w:szCs w:val="20"/>
        </w:rPr>
        <w:t>.5</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7FAF">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27F02">
      <w:t>619</w:t>
    </w:r>
    <w:r w:rsidR="00AA2EB0">
      <w:t>/2016-</w:t>
    </w:r>
    <w:r w:rsidR="00ED15C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4D2891"/>
    <w:rsid w:val="004E4D88"/>
    <w:rsid w:val="00533014"/>
    <w:rsid w:val="00537A36"/>
    <w:rsid w:val="005436EC"/>
    <w:rsid w:val="00556458"/>
    <w:rsid w:val="00573792"/>
    <w:rsid w:val="005859ED"/>
    <w:rsid w:val="005B2106"/>
    <w:rsid w:val="005F6BB1"/>
    <w:rsid w:val="0061436B"/>
    <w:rsid w:val="00676B2F"/>
    <w:rsid w:val="00683C57"/>
    <w:rsid w:val="0069506C"/>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27F02"/>
    <w:rsid w:val="00875807"/>
    <w:rsid w:val="008818D0"/>
    <w:rsid w:val="008A3D3F"/>
    <w:rsid w:val="008C71B5"/>
    <w:rsid w:val="008E181E"/>
    <w:rsid w:val="008F49F6"/>
    <w:rsid w:val="00945219"/>
    <w:rsid w:val="00985159"/>
    <w:rsid w:val="009B219F"/>
    <w:rsid w:val="009B744A"/>
    <w:rsid w:val="009F2A16"/>
    <w:rsid w:val="00A46343"/>
    <w:rsid w:val="00A63D14"/>
    <w:rsid w:val="00A87FAF"/>
    <w:rsid w:val="00AA2EB0"/>
    <w:rsid w:val="00B1315C"/>
    <w:rsid w:val="00B67AA0"/>
    <w:rsid w:val="00B97064"/>
    <w:rsid w:val="00B97531"/>
    <w:rsid w:val="00BF24A6"/>
    <w:rsid w:val="00BF7669"/>
    <w:rsid w:val="00C616C1"/>
    <w:rsid w:val="00C8524C"/>
    <w:rsid w:val="00C87349"/>
    <w:rsid w:val="00D62065"/>
    <w:rsid w:val="00D6764D"/>
    <w:rsid w:val="00D72D03"/>
    <w:rsid w:val="00D74F2E"/>
    <w:rsid w:val="00DA66D5"/>
    <w:rsid w:val="00DB0E9B"/>
    <w:rsid w:val="00DB54E4"/>
    <w:rsid w:val="00DB579A"/>
    <w:rsid w:val="00DF7E85"/>
    <w:rsid w:val="00E37B45"/>
    <w:rsid w:val="00EB5F77"/>
    <w:rsid w:val="00ED15C5"/>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D2891"/>
    <w:rPr>
      <w:color w:val="808080"/>
      <w:bdr w:space="0" w:sz="0" w:color="auto" w:val="none"/>
      <w:shd w:fill="auto" w:color="auto" w:val="clear"/>
    </w:rPr>
  </w:style>
  <w:style w:customStyle="true" w:styleId="eSPISCCParagraphDefaultFont" w:type="character">
    <w:name w:val="eSPIS_CC_Paragraph Default Font"/>
    <w:basedOn w:val="Zadanifontodlomka"/>
    <w:rsid w:val="004D28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2891"/>
    <w:rPr>
      <w:bdr w:space="0" w:sz="0" w:color="auto" w:val="none"/>
      <w:shd w:fill="FFFFCC" w:color="auto" w:val="clear"/>
      <w:lang w:val="hr-HR"/>
    </w:rPr>
  </w:style>
  <w:style w:customStyle="true" w:styleId="PozadinaSvijetloCrvena" w:type="character">
    <w:name w:val="Pozadina_SvijetloCrvena"/>
    <w:basedOn w:val="eSPISCCParagraphDefaultFont"/>
    <w:rsid w:val="004D28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28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D2891"/>
    <w:rPr>
      <w:color w:val="808080"/>
      <w:bdr w:color="auto" w:space="0" w:sz="0" w:val="none"/>
      <w:shd w:color="auto" w:fill="auto" w:val="clear"/>
    </w:rPr>
  </w:style>
  <w:style w:customStyle="1" w:styleId="eSPISCCParagraphDefaultFont" w:type="character">
    <w:name w:val="eSPIS_CC_Paragraph Default Font"/>
    <w:basedOn w:val="Zadanifontodlomka"/>
    <w:rsid w:val="004D28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2891"/>
    <w:rPr>
      <w:bdr w:color="auto" w:space="0" w:sz="0" w:val="none"/>
      <w:shd w:color="auto" w:fill="FFFFCC" w:val="clear"/>
      <w:lang w:val="hr-HR"/>
    </w:rPr>
  </w:style>
  <w:style w:customStyle="1" w:styleId="PozadinaSvijetloCrvena" w:type="character">
    <w:name w:val="Pozadina_SvijetloCrvena"/>
    <w:basedOn w:val="eSPISCCParagraphDefaultFont"/>
    <w:rsid w:val="004D28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28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St-619/2016-4</izvorni_sadrzaj>
    <derivirana_varijabla naziv="DomainObject.Oznaka_1">St-619/2016-4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St-619/2016</izvorni_sadrzaj>
    <derivirana_varijabla naziv="DomainObject.Predmet.OznakaBroj_1">St-619/2016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DOMOINVEST d.o.o.</izvorni_sadrzaj>
    <derivirana_varijabla naziv="DomainObject.Predmet.ProtustrankaFormated_1">  G.P. DOMOINVEST d.o.o.</derivirana_varijabla>
  </DomainObject.Predmet.ProtustrankaFormated>
  <DomainObject.Predmet.ProtustrankaFormatedOIB>
    <izvorni_sadrzaj>  G.P. DOMOINVEST d.o.o., OIB 09560843478</izvorni_sadrzaj>
    <derivirana_varijabla naziv="DomainObject.Predmet.ProtustrankaFormatedOIB_1">  G.P. DOMOINVEST d.o.o., OIB 09560843478</derivirana_varijabla>
  </DomainObject.Predmet.ProtustrankaFormatedOIB>
  <DomainObject.Predmet.ProtustrankaFormatedWithAdress>
    <izvorni_sadrzaj> G.P. DOMOINVEST d.o.o., Tometići bb, 51215 Kastav</izvorni_sadrzaj>
    <derivirana_varijabla naziv="DomainObject.Predmet.ProtustrankaFormatedWithAdress_1"> G.P. DOMOINVEST d.o.o., Tometići bb, 51215 Kastav</derivirana_varijabla>
  </DomainObject.Predmet.ProtustrankaFormatedWithAdress>
  <DomainObject.Predmet.ProtustrankaFormatedWithAdressOIB>
    <izvorni_sadrzaj> G.P. DOMOINVEST d.o.o., OIB 09560843478, Tometići bb, 51215 Kastav</izvorni_sadrzaj>
    <derivirana_varijabla naziv="DomainObject.Predmet.ProtustrankaFormatedWithAdressOIB_1"> G.P. DOMOINVEST d.o.o., OIB 09560843478, Tometići bb, 51215 Kastav</derivirana_varijabla>
  </DomainObject.Predmet.ProtustrankaFormatedWithAdressOIB>
  <DomainObject.Predmet.ProtustrankaWithAdress>
    <izvorni_sadrzaj>G.P. DOMOINVEST d.o.o. Tometići bb, 51215 Kastav</izvorni_sadrzaj>
    <derivirana_varijabla naziv="DomainObject.Predmet.ProtustrankaWithAdress_1">G.P. DOMOINVEST d.o.o. Tometići bb, 51215 Kastav</derivirana_varijabla>
  </DomainObject.Predmet.ProtustrankaWithAdress>
  <DomainObject.Predmet.ProtustrankaWithAdressOIB>
    <izvorni_sadrzaj>G.P. DOMOINVEST d.o.o., OIB 09560843478, Tometići bb, 51215 Kastav</izvorni_sadrzaj>
    <derivirana_varijabla naziv="DomainObject.Predmet.ProtustrankaWithAdressOIB_1">G.P. DOMOINVEST d.o.o., OIB 09560843478, Tometići bb, 51215 Kastav</derivirana_varijabla>
  </DomainObject.Predmet.ProtustrankaWithAdressOIB>
  <DomainObject.Predmet.ProtustrankaNazivFormated>
    <izvorni_sadrzaj>G.P. DOMOINVEST d.o.o.</izvorni_sadrzaj>
    <derivirana_varijabla naziv="DomainObject.Predmet.ProtustrankaNazivFormated_1">G.P. DOMOINVEST d.o.o.</derivirana_varijabla>
  </DomainObject.Predmet.ProtustrankaNazivFormated>
  <DomainObject.Predmet.ProtustrankaNazivFormatedOIB>
    <izvorni_sadrzaj>G.P. DOMOINVEST d.o.o., OIB 09560843478</izvorni_sadrzaj>
    <derivirana_varijabla naziv="DomainObject.Predmet.ProtustrankaNazivFormatedOIB_1">G.P. DOMOINVEST d.o.o., OIB 09560843478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G.P. DOMOINVEST d.o.o.</item>
    </izvorni_sadrzaj>
    <derivirana_varijabla naziv="DomainObject.Predmet.ProtuStrankaListFormated_1">
      <item>G.P. DOMOINVEST d.o.o.</item>
    </derivirana_varijabla>
  </DomainObject.Predmet.ProtuStrankaListFormated>
  <DomainObject.Predmet.ProtuStrankaListFormatedOIB>
    <izvorni_sadrzaj>
      <item>G.P. DOMOINVEST d.o.o., OIB 09560843478</item>
    </izvorni_sadrzaj>
    <derivirana_varijabla naziv="DomainObject.Predmet.ProtuStrankaListFormatedOIB_1">
      <item>G.P. DOMOINVEST d.o.o., OIB 09560843478</item>
    </derivirana_varijabla>
  </DomainObject.Predmet.ProtuStrankaListFormatedOIB>
  <DomainObject.Predmet.ProtuStrankaListFormatedWithAdress>
    <izvorni_sadrzaj>
      <item>G.P. DOMOINVEST d.o.o., Tometići bb, 51215 Kastav</item>
    </izvorni_sadrzaj>
    <derivirana_varijabla naziv="DomainObject.Predmet.ProtuStrankaListFormatedWithAdress_1">
      <item>G.P. DOMOINVEST d.o.o., Tometići bb, 51215 Kastav</item>
    </derivirana_varijabla>
  </DomainObject.Predmet.ProtuStrankaListFormatedWithAdress>
  <DomainObject.Predmet.ProtuStrankaListFormatedWithAdressOIB>
    <izvorni_sadrzaj>
      <item>G.P. DOMOINVEST d.o.o., OIB 09560843478, Tometići bb, 51215 Kastav</item>
    </izvorni_sadrzaj>
    <derivirana_varijabla naziv="DomainObject.Predmet.ProtuStrankaListFormatedWithAdressOIB_1">
      <item>G.P. DOMOINVEST d.o.o., OIB 09560843478, Tometići bb, 51215 Kastav</item>
    </derivirana_varijabla>
  </DomainObject.Predmet.ProtuStrankaListFormatedWithAdressOIB>
  <DomainObject.Predmet.ProtuStrankaListNazivFormated>
    <izvorni_sadrzaj>
      <item>G.P. DOMOINVEST d.o.o.</item>
    </izvorni_sadrzaj>
    <derivirana_varijabla naziv="DomainObject.Predmet.ProtuStrankaListNazivFormated_1">
      <item>G.P. DOMOINVEST d.o.o.</item>
    </derivirana_varijabla>
  </DomainObject.Predmet.ProtuStrankaListNazivFormated>
  <DomainObject.Predmet.ProtuStrankaListNazivFormatedOIB>
    <izvorni_sadrzaj>
      <item>G.P. DOMOINVEST d.o.o., OIB 09560843478</item>
    </izvorni_sadrzaj>
    <derivirana_varijabla naziv="DomainObject.Predmet.ProtuStrankaListNazivFormatedOIB_1">
      <item>G.P. DOMOINVEST d.o.o., OIB 09560843478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St-619/2016-4</izvorni_sadrzaj>
    <derivirana_varijabla naziv="DomainObject.PoslovniBrojDokumenta_1">St-619/2016-4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G.P. DOMOINVEST d.o.o.</izvorni_sadrzaj>
    <derivirana_varijabla naziv="DomainObject.Predmet.ProtustrankaIDrugi_1">G.P. DOMOINVEST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G.P. DOMOINVEST d.o.o., OIB 09560843478, Tometići bb, 51215 Kastav</izvorni_sadrzaj>
    <derivirana_varijabla naziv="DomainObject.Predmet.ProtustrankaIDrugiAdressOIB_1">G.P. DOMOINVEST d.o.o., OIB 09560843478, Tometići bb,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G.P. DOMOINVEST d.o.o.</item>
    </izvorni_sadrzaj>
    <derivirana_varijabla naziv="DomainObject.Predmet.SudioniciListNaziv_1">
      <item>FINA Rijeka</item>
      <item>G.P. DOMOINVEST d.o.o.</item>
    </derivirana_varijabla>
  </DomainObject.Predmet.SudioniciListNaziv>
  <DomainObject.Predmet.SudioniciListAdressOIB>
    <izvorni_sadrzaj>
      <item>FINA Rijeka, OIB 85821130368, Frana Kurelca 8,51000 Rijeka</item>
      <item>G.P. DOMOINVEST d.o.o., OIB 09560843478, Tometići bb,51215 Kastav</item>
    </izvorni_sadrzaj>
    <derivirana_varijabla naziv="DomainObject.Predmet.SudioniciListAdressOIB_1">
      <item>FINA Rijeka, OIB 85821130368, Frana Kurelca 8,51000 Rijeka</item>
      <item>G.P. DOMOINVEST d.o.o., OIB 09560843478, Tometići bb,51215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09560843478</item>
    </izvorni_sadrzaj>
    <derivirana_varijabla naziv="DomainObject.Predmet.SudioniciListNazivOIB_1">
      <item>, OIB 85821130368</item>
      <item>, OIB 09560843478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CFEC37-C35B-4CAF-B310-2DF123BBD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857</properties:Words>
  <properties:Characters>4640</properties:Characters>
  <properties:Lines>128</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2016-05-27T06:45:00Z</dcterms:created>
  <dc:creator>stecaj</dc:creator>
  <cp:lastModifiedBy>Jasna Radulović</cp:lastModifiedBy>
  <cp:lastPrinted>2016-05-25T12:13:00Z</cp:lastPrinted>
  <dcterms:modified xmlns:xsi="http://www.w3.org/2001/XMLSchema-instance" xsi:type="dcterms:W3CDTF">2016-05-27T09:45:00Z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St-619/2016-4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