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199e" w14:paraId="99c199e" w:rsidRDefault="00CF0A5A" w:rsidP="004F330C" w:rsidR="004F330C">
      <w:pPr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>
      <w:pPr>
        <w:rPr>
          <w:szCs w:val="24"/>
          <w:lang w:val="hr-HR"/>
        </w:rPr>
      </w:pP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F45B86">
        <w:rPr>
          <w:szCs w:val="24"/>
          <w:lang w:val="hr-HR"/>
        </w:rPr>
        <w:t>7 St-</w:t>
      </w:r>
      <w:r w:rsidR="00093861">
        <w:rPr>
          <w:szCs w:val="24"/>
          <w:lang w:val="hr-HR"/>
        </w:rPr>
        <w:t>1976/13</w:t>
      </w:r>
    </w:p>
    <w:p w:rsidRDefault="004F330C" w:rsidP="004F330C" w:rsidR="004F330C" w:rsidRPr="00F45B86">
      <w:pPr>
        <w:rPr>
          <w:szCs w:val="24"/>
          <w:lang w:val="hr-HR"/>
        </w:rPr>
      </w:pPr>
    </w:p>
    <w:p w:rsidRDefault="004F330C" w:rsidP="004F330C" w:rsidR="004F33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A K  O  P R O D A J I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4F330C" w:rsidR="004F330C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093861">
        <w:rPr>
          <w:szCs w:val="24"/>
          <w:lang w:val="hr-HR"/>
        </w:rPr>
        <w:t xml:space="preserve"> </w:t>
      </w:r>
      <w:r w:rsidR="00093861" w:rsidRPr="00755A6B">
        <w:rPr>
          <w:szCs w:val="24"/>
        </w:rPr>
        <w:t>MOREUZ d. o. o. u stečaju, Zagreb, Gajeva 2, OIB 51408022337</w:t>
      </w:r>
      <w:r w:rsidR="00093861">
        <w:rPr>
          <w:szCs w:val="24"/>
        </w:rPr>
        <w:t>, 23. studenog 2015.</w:t>
      </w:r>
    </w:p>
    <w:p w:rsidRDefault="003E5C84" w:rsidP="004F330C" w:rsidR="003E5C84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093861" w:rsidR="004F330C" w:rsidRPr="006D1FE9">
      <w:pPr>
        <w:ind w:firstLine="646"/>
        <w:jc w:val="both"/>
        <w:rPr>
          <w:szCs w:val="24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1. Vrijednost nekretnine stečajnog dužnika koja je</w:t>
      </w:r>
      <w:r w:rsidRPr="00F45B86">
        <w:rPr>
          <w:szCs w:val="24"/>
          <w:lang w:val="hr-HR"/>
        </w:rPr>
        <w:t xml:space="preserve"> predmet prodaje </w:t>
      </w:r>
      <w:r w:rsidR="003E5C84">
        <w:rPr>
          <w:szCs w:val="24"/>
        </w:rPr>
        <w:t xml:space="preserve">upisana </w:t>
      </w:r>
      <w:r w:rsidR="00093861" w:rsidRPr="00755A6B">
        <w:rPr>
          <w:szCs w:val="24"/>
        </w:rPr>
        <w:t>u zemljišne knjige Općinskog suda u Zadru, zemljišnoknjižni odjel Pag, br. zk. ul. 6866, k. o. Pag, kč. br. 8397/75 u naravi pašnjak Podlucije, površine 168122 m</w:t>
      </w:r>
      <w:r w:rsidR="00093861" w:rsidRPr="00755A6B">
        <w:rPr>
          <w:szCs w:val="24"/>
          <w:vertAlign w:val="superscript"/>
        </w:rPr>
        <w:t>2</w:t>
      </w:r>
      <w:r w:rsidR="00093861">
        <w:rPr>
          <w:szCs w:val="24"/>
          <w:vertAlign w:val="superscript"/>
        </w:rPr>
        <w:t>,</w:t>
      </w:r>
      <w:r w:rsidR="003E5C84">
        <w:rPr>
          <w:szCs w:val="24"/>
        </w:rPr>
        <w:t xml:space="preserve"> </w:t>
      </w:r>
      <w:r w:rsidRPr="006D1FE9">
        <w:rPr>
          <w:szCs w:val="24"/>
          <w:lang w:val="hr-HR"/>
        </w:rPr>
        <w:t>utvrđuje se u iznosu od</w:t>
      </w:r>
      <w:r>
        <w:rPr>
          <w:szCs w:val="24"/>
          <w:lang w:val="hr-HR"/>
        </w:rPr>
        <w:t xml:space="preserve"> </w:t>
      </w:r>
      <w:r w:rsidR="00093861">
        <w:rPr>
          <w:szCs w:val="24"/>
          <w:lang w:val="hr-HR"/>
        </w:rPr>
        <w:t>336.000,00 EUR.</w:t>
      </w:r>
    </w:p>
    <w:p w:rsidRDefault="004F330C" w:rsidP="004F330C" w:rsidR="004F330C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Nekretnina je opterećena</w:t>
      </w:r>
      <w:r w:rsidRPr="00F45B86">
        <w:rPr>
          <w:szCs w:val="24"/>
          <w:lang w:val="hr-HR"/>
        </w:rPr>
        <w:t xml:space="preserve"> razlučnim pravom.</w:t>
      </w:r>
    </w:p>
    <w:p w:rsidRDefault="004F330C" w:rsidP="004F330C" w:rsidR="004F330C" w:rsidRPr="00F45B86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3</w:t>
      </w:r>
      <w:r>
        <w:rPr>
          <w:szCs w:val="24"/>
          <w:lang w:val="hr-HR"/>
        </w:rPr>
        <w:t>. Određuje se prodaja nekretnine</w:t>
      </w:r>
      <w:r w:rsidRPr="00F45B86">
        <w:rPr>
          <w:szCs w:val="24"/>
          <w:lang w:val="hr-HR"/>
        </w:rPr>
        <w:t xml:space="preserve"> stečajnog dužnika usmenom javnom</w:t>
      </w:r>
      <w:r>
        <w:rPr>
          <w:szCs w:val="24"/>
          <w:lang w:val="hr-HR"/>
        </w:rPr>
        <w:t xml:space="preserve"> dražbom koja će se održati </w:t>
      </w:r>
      <w:r w:rsidR="00093861">
        <w:rPr>
          <w:szCs w:val="24"/>
          <w:lang w:val="hr-HR"/>
        </w:rPr>
        <w:t>4. veljače 2016</w:t>
      </w:r>
      <w:r>
        <w:rPr>
          <w:szCs w:val="24"/>
          <w:lang w:val="hr-HR"/>
        </w:rPr>
        <w:t xml:space="preserve">. u </w:t>
      </w:r>
      <w:r w:rsidR="00093861">
        <w:rPr>
          <w:szCs w:val="24"/>
          <w:lang w:val="hr-HR"/>
        </w:rPr>
        <w:t>10,30</w:t>
      </w:r>
      <w:r>
        <w:rPr>
          <w:szCs w:val="24"/>
          <w:lang w:val="hr-HR"/>
        </w:rPr>
        <w:t xml:space="preserve"> sati, </w:t>
      </w:r>
      <w:r w:rsidRPr="00F45B86">
        <w:rPr>
          <w:szCs w:val="24"/>
          <w:lang w:val="pl-PL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ovog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suda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  <w:lang w:val="pl-PL"/>
        </w:rPr>
        <w:t>Petrinjska</w:t>
      </w:r>
      <w:r w:rsidRPr="00F45B86">
        <w:rPr>
          <w:szCs w:val="24"/>
          <w:lang w:val="hr-HR"/>
        </w:rPr>
        <w:t xml:space="preserve"> 8, </w:t>
      </w:r>
      <w:r w:rsidRPr="00F45B86">
        <w:rPr>
          <w:szCs w:val="24"/>
          <w:lang w:val="pl-PL"/>
        </w:rPr>
        <w:t>soba</w:t>
      </w:r>
      <w:r>
        <w:rPr>
          <w:szCs w:val="24"/>
          <w:lang w:val="hr-HR"/>
        </w:rPr>
        <w:t xml:space="preserve"> 93</w:t>
      </w:r>
      <w:r w:rsidRPr="00F45B86">
        <w:rPr>
          <w:szCs w:val="24"/>
          <w:lang w:val="hr-HR"/>
        </w:rPr>
        <w:t>/</w:t>
      </w:r>
      <w:r w:rsidRPr="00F45B86">
        <w:rPr>
          <w:szCs w:val="24"/>
          <w:lang w:val="pl-PL"/>
        </w:rPr>
        <w:t>II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4.  Uvjeti prodaje:</w:t>
      </w:r>
    </w:p>
    <w:p w:rsidRDefault="004F330C" w:rsidP="004F330C" w:rsidR="004F330C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093861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10</w:t>
      </w:r>
      <w:r w:rsidR="004F330C" w:rsidRPr="00F45B86">
        <w:rPr>
          <w:szCs w:val="24"/>
          <w:lang w:val="hr-HR"/>
        </w:rPr>
        <w:t xml:space="preserve">% od oglašene cijene plaća se na žiro račun sudskog depozita Trgovačkog suda u Zagrebu, broj </w:t>
      </w:r>
      <w:r>
        <w:rPr>
          <w:szCs w:val="24"/>
          <w:lang w:val="hr-HR"/>
        </w:rPr>
        <w:t>HR92</w:t>
      </w:r>
      <w:r w:rsidR="004F330C">
        <w:rPr>
          <w:szCs w:val="24"/>
          <w:lang w:val="hr-HR"/>
        </w:rPr>
        <w:t xml:space="preserve">23900011300000460 </w:t>
      </w:r>
      <w:r w:rsidR="004F330C" w:rsidRPr="00F45B86">
        <w:rPr>
          <w:szCs w:val="24"/>
        </w:rPr>
        <w:t>otvoren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kod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Hrvatske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po</w:t>
      </w:r>
      <w:r w:rsidR="004F330C" w:rsidRPr="00F45B86">
        <w:rPr>
          <w:szCs w:val="24"/>
          <w:lang w:val="hr-HR"/>
        </w:rPr>
        <w:t>š</w:t>
      </w:r>
      <w:r w:rsidR="004F330C" w:rsidRPr="00F45B86">
        <w:rPr>
          <w:szCs w:val="24"/>
        </w:rPr>
        <w:t>tanske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banke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d</w:t>
      </w:r>
      <w:r w:rsidR="004F330C" w:rsidRPr="00F45B86">
        <w:rPr>
          <w:szCs w:val="24"/>
          <w:lang w:val="hr-HR"/>
        </w:rPr>
        <w:t xml:space="preserve">. </w:t>
      </w:r>
      <w:r w:rsidR="004F330C" w:rsidRPr="00F45B86">
        <w:rPr>
          <w:szCs w:val="24"/>
        </w:rPr>
        <w:t>d</w:t>
      </w:r>
      <w:r w:rsidR="004F330C" w:rsidRPr="00F45B86">
        <w:rPr>
          <w:szCs w:val="24"/>
          <w:lang w:val="hr-HR"/>
        </w:rPr>
        <w:t xml:space="preserve">., </w:t>
      </w:r>
      <w:r w:rsidR="004F330C" w:rsidRPr="00F45B86">
        <w:rPr>
          <w:szCs w:val="24"/>
        </w:rPr>
        <w:t>Zagreb</w:t>
      </w:r>
      <w:r w:rsidR="004F330C" w:rsidRPr="00F45B86">
        <w:rPr>
          <w:szCs w:val="24"/>
          <w:lang w:val="hr-HR"/>
        </w:rPr>
        <w:t xml:space="preserve">, </w:t>
      </w:r>
      <w:r w:rsidR="004F330C" w:rsidRPr="00F45B86">
        <w:rPr>
          <w:szCs w:val="24"/>
        </w:rPr>
        <w:t>pozivom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na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broj</w:t>
      </w:r>
      <w:r w:rsidR="004F330C" w:rsidRPr="00F45B86">
        <w:rPr>
          <w:szCs w:val="24"/>
          <w:lang w:val="hr-HR"/>
        </w:rPr>
        <w:t xml:space="preserve"> 05</w:t>
      </w:r>
      <w:r>
        <w:rPr>
          <w:szCs w:val="24"/>
          <w:lang w:val="hr-HR"/>
        </w:rPr>
        <w:t xml:space="preserve"> 197613</w:t>
      </w:r>
      <w:r w:rsidR="004F330C"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pl-PL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du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an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30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dosude</w:t>
      </w:r>
      <w:r w:rsidRPr="00F45B86">
        <w:rPr>
          <w:szCs w:val="24"/>
          <w:lang w:val="hr-HR"/>
        </w:rPr>
        <w:t xml:space="preserve"> </w:t>
      </w:r>
      <w:r>
        <w:rPr>
          <w:szCs w:val="24"/>
          <w:lang w:val="pl-PL"/>
        </w:rPr>
        <w:t>nekretnine</w:t>
      </w:r>
      <w:r w:rsidRPr="00F45B86">
        <w:rPr>
          <w:szCs w:val="24"/>
          <w:lang w:val="hr-HR"/>
        </w:rPr>
        <w:t>. A</w:t>
      </w:r>
      <w:r w:rsidRPr="00F45B86">
        <w:rPr>
          <w:szCs w:val="24"/>
        </w:rPr>
        <w:t>ko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sud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rje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enjem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oglasiti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neva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>ć</w:t>
      </w:r>
      <w:r w:rsidRPr="00F45B86">
        <w:rPr>
          <w:szCs w:val="24"/>
        </w:rPr>
        <w:t>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odrediti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iz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enog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osiguranja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namiriti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drugi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nastali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uslijed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odustanka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kupca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nije du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an 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Pr="00F45B86">
        <w:rPr>
          <w:szCs w:val="24"/>
          <w:lang w:val="pl-PL"/>
        </w:rPr>
        <w:t xml:space="preserve"> snosi kupac,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kupac snosi sve troškove vezane za </w:t>
      </w:r>
      <w:r>
        <w:rPr>
          <w:szCs w:val="24"/>
          <w:lang w:val="hr-HR"/>
        </w:rPr>
        <w:t>prodaju i preuzimanje nekretnine</w:t>
      </w:r>
      <w:r w:rsidRPr="00F45B86">
        <w:rPr>
          <w:szCs w:val="24"/>
          <w:lang w:val="hr-HR"/>
        </w:rPr>
        <w:t>.</w:t>
      </w:r>
    </w:p>
    <w:p w:rsidRDefault="004F330C" w:rsidP="003F1306" w:rsidR="003F1306" w:rsidRPr="00D54CB9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5. Imovina koja je predmet prodaje može se  razgledati uz prethodni dogovor sa stečajnim upraviteljem </w:t>
      </w:r>
      <w:r w:rsidRPr="003F1306">
        <w:rPr>
          <w:szCs w:val="24"/>
          <w:lang w:val="hr-HR"/>
        </w:rPr>
        <w:t xml:space="preserve">na </w:t>
      </w:r>
      <w:r w:rsidR="00093861" w:rsidRPr="003F1306">
        <w:rPr>
          <w:szCs w:val="24"/>
          <w:lang w:val="hr-HR"/>
        </w:rPr>
        <w:t>tel.</w:t>
      </w:r>
      <w:r w:rsidR="003F1306">
        <w:rPr>
          <w:szCs w:val="24"/>
          <w:lang w:val="hr-HR"/>
        </w:rPr>
        <w:t xml:space="preserve"> </w:t>
      </w:r>
      <w:r w:rsidR="003F1306" w:rsidRPr="00D54CB9">
        <w:rPr>
          <w:szCs w:val="24"/>
          <w:lang w:val="hr-HR"/>
        </w:rPr>
        <w:t>01/233 23 44</w:t>
      </w:r>
      <w:r w:rsidR="003F1306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6. Ovaj zaključak objavit će se na </w:t>
      </w:r>
      <w:r w:rsidR="00093861">
        <w:rPr>
          <w:szCs w:val="24"/>
          <w:lang w:val="hr-HR"/>
        </w:rPr>
        <w:t>e-</w:t>
      </w:r>
      <w:r w:rsidRPr="00F45B86">
        <w:rPr>
          <w:szCs w:val="24"/>
          <w:lang w:val="hr-HR"/>
        </w:rPr>
        <w:t xml:space="preserve">oglasnoj ploči, a oglas o održavanju dražbe objaviti će se </w:t>
      </w:r>
      <w:r>
        <w:rPr>
          <w:szCs w:val="24"/>
          <w:lang w:val="hr-HR"/>
        </w:rPr>
        <w:t>na</w:t>
      </w:r>
      <w:r w:rsidRPr="00F45B86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Rješenjem</w:t>
      </w:r>
      <w:r w:rsidRPr="00F45B86">
        <w:rPr>
          <w:szCs w:val="24"/>
          <w:lang w:val="hr-HR"/>
        </w:rPr>
        <w:t xml:space="preserve"> suda broj St-</w:t>
      </w:r>
      <w:r w:rsidR="00093861">
        <w:rPr>
          <w:szCs w:val="24"/>
          <w:lang w:val="hr-HR"/>
        </w:rPr>
        <w:t>1976/13</w:t>
      </w:r>
      <w:r w:rsidR="003E5C84">
        <w:rPr>
          <w:szCs w:val="24"/>
          <w:lang w:val="hr-HR"/>
        </w:rPr>
        <w:t xml:space="preserve"> od 4. </w:t>
      </w:r>
      <w:r w:rsidR="00093861">
        <w:rPr>
          <w:szCs w:val="24"/>
          <w:lang w:val="hr-HR"/>
        </w:rPr>
        <w:t>rujna 2015</w:t>
      </w:r>
      <w:r w:rsidR="003E5C84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određena je prodaja nekretnine stečajnog dužnika.</w:t>
      </w:r>
    </w:p>
    <w:p w:rsidRDefault="004F330C" w:rsidP="004F330C" w:rsidR="004F330C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Na ročištu za utvrđivanje vrijednosti nekretnine, održanom </w:t>
      </w:r>
      <w:r w:rsidR="00093861">
        <w:rPr>
          <w:szCs w:val="24"/>
          <w:lang w:val="hr-HR"/>
        </w:rPr>
        <w:t>23. studenog</w:t>
      </w:r>
      <w:r w:rsidR="003E5C84">
        <w:rPr>
          <w:szCs w:val="24"/>
          <w:lang w:val="hr-HR"/>
        </w:rPr>
        <w:t xml:space="preserve"> 2015.</w:t>
      </w:r>
      <w:r>
        <w:rPr>
          <w:szCs w:val="24"/>
          <w:lang w:val="hr-HR"/>
        </w:rPr>
        <w:t xml:space="preserve"> stečajni upravitelj predložio je početnu vrijednost navedene nekretnine u iznosu od </w:t>
      </w:r>
      <w:r w:rsidR="00093861">
        <w:rPr>
          <w:szCs w:val="24"/>
          <w:lang w:val="hr-HR"/>
        </w:rPr>
        <w:t>336.000,00 EUR</w:t>
      </w:r>
      <w:r>
        <w:rPr>
          <w:szCs w:val="24"/>
          <w:lang w:val="hr-HR"/>
        </w:rPr>
        <w:t xml:space="preserve">, </w:t>
      </w:r>
      <w:r w:rsidR="00093861">
        <w:rPr>
          <w:szCs w:val="24"/>
          <w:lang w:val="hr-HR"/>
        </w:rPr>
        <w:t>prema Procjembenom elaboratu od 6. studenog 2015., izrađenom po stalnom sudskom vještaku građevinske struke i procjenitelju nekretnina.</w:t>
      </w:r>
    </w:p>
    <w:p w:rsidRDefault="004F330C" w:rsidP="004F330C" w:rsidR="004F330C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Razlučni vjerovnik prihvatio je prijedlog stečajnog upravitelja.</w:t>
      </w:r>
    </w:p>
    <w:p w:rsidRDefault="004F330C" w:rsidP="004F330C" w:rsidR="004F330C" w:rsidRPr="00F45B86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 xml:space="preserve">Stoga je temeljem odredbe čl. 164 Stečajnog zakona određeno ročište za </w:t>
      </w:r>
      <w:r>
        <w:rPr>
          <w:szCs w:val="24"/>
          <w:lang w:val="hr-HR"/>
        </w:rPr>
        <w:t>prvu</w:t>
      </w:r>
      <w:r w:rsidRPr="00F45B86">
        <w:rPr>
          <w:szCs w:val="24"/>
          <w:lang w:val="hr-HR"/>
        </w:rPr>
        <w:t xml:space="preserve"> javnu dražbu.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093861">
        <w:rPr>
          <w:szCs w:val="24"/>
          <w:lang w:val="hr-HR"/>
        </w:rPr>
        <w:t>23. studeni</w:t>
      </w:r>
      <w:r>
        <w:rPr>
          <w:szCs w:val="24"/>
          <w:lang w:val="hr-HR"/>
        </w:rPr>
        <w:t xml:space="preserve"> 2015.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SUDAC: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D228AB">
        <w:rPr>
          <w:szCs w:val="24"/>
          <w:lang w:val="hr-HR"/>
        </w:rPr>
        <w:t xml:space="preserve"> v. r. </w:t>
      </w:r>
    </w:p>
    <w:p w:rsidRDefault="004F330C" w:rsidP="00093861" w:rsidR="004F330C">
      <w:pPr>
        <w:jc w:val="both"/>
        <w:rPr>
          <w:szCs w:val="24"/>
          <w:lang w:val="hr-HR"/>
        </w:rPr>
      </w:pPr>
    </w:p>
    <w:p w:rsidRDefault="00D228AB" w:rsidP="00AB7A2F" w:rsidR="00D228AB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D228AB" w:rsidP="00995CE9" w:rsidR="00D228AB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D228AB" w:rsidP="00093861" w:rsidR="00D228AB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pl-PL"/>
        </w:rPr>
      </w:pPr>
    </w:p>
    <w:p w:rsidRDefault="00BC5661" w:rsidP="004F330C" w:rsidR="00BC5661" w:rsidRPr="004F330C"/>
    <w:sectPr w:rsidSect="00F45B86" w:rsidR="00BC5661" w:rsidRPr="004F330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EA1" w:rsidR="000B0EA1">
      <w:r>
        <w:separator/>
      </w:r>
    </w:p>
  </w:endnote>
  <w:endnote w:id="0" w:type="continuationSeparator">
    <w:p w:rsidRDefault="000B0EA1" w:rsidR="000B0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EA1" w:rsidR="000B0EA1">
      <w:r>
        <w:separator/>
      </w:r>
    </w:p>
  </w:footnote>
  <w:footnote w:id="0" w:type="continuationSeparator">
    <w:p w:rsidRDefault="000B0EA1" w:rsidR="000B0E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11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093861">
      <w:rPr>
        <w:rFonts w:hAnsi="Verdana" w:ascii="Verdana"/>
        <w:sz w:val="20"/>
        <w:lang w:val="hr-HR"/>
      </w:rPr>
      <w:t>1976/13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3861"/>
    <w:rsid w:val="000B0EA1"/>
    <w:rsid w:val="00101164"/>
    <w:rsid w:val="001144D8"/>
    <w:rsid w:val="001231FB"/>
    <w:rsid w:val="00170F7C"/>
    <w:rsid w:val="001721B2"/>
    <w:rsid w:val="00172E79"/>
    <w:rsid w:val="001D0385"/>
    <w:rsid w:val="00224A08"/>
    <w:rsid w:val="0023238E"/>
    <w:rsid w:val="002357C0"/>
    <w:rsid w:val="00246F06"/>
    <w:rsid w:val="00281FD4"/>
    <w:rsid w:val="002B40F7"/>
    <w:rsid w:val="002F1BB3"/>
    <w:rsid w:val="00304BF7"/>
    <w:rsid w:val="00315E5F"/>
    <w:rsid w:val="0032021E"/>
    <w:rsid w:val="003438AE"/>
    <w:rsid w:val="003657A1"/>
    <w:rsid w:val="003B64AF"/>
    <w:rsid w:val="003E5C84"/>
    <w:rsid w:val="003F1306"/>
    <w:rsid w:val="00415C86"/>
    <w:rsid w:val="00416B02"/>
    <w:rsid w:val="00424665"/>
    <w:rsid w:val="00445E2B"/>
    <w:rsid w:val="004D03D0"/>
    <w:rsid w:val="004F330C"/>
    <w:rsid w:val="00541AEE"/>
    <w:rsid w:val="00573276"/>
    <w:rsid w:val="00581165"/>
    <w:rsid w:val="005E47DD"/>
    <w:rsid w:val="005F0BCE"/>
    <w:rsid w:val="00607FB2"/>
    <w:rsid w:val="00640322"/>
    <w:rsid w:val="006434B0"/>
    <w:rsid w:val="00656188"/>
    <w:rsid w:val="00674AA1"/>
    <w:rsid w:val="006A4696"/>
    <w:rsid w:val="00701448"/>
    <w:rsid w:val="00714778"/>
    <w:rsid w:val="00751511"/>
    <w:rsid w:val="007619CF"/>
    <w:rsid w:val="007A5F16"/>
    <w:rsid w:val="007B267F"/>
    <w:rsid w:val="007D5BB7"/>
    <w:rsid w:val="00801893"/>
    <w:rsid w:val="0085797B"/>
    <w:rsid w:val="00870178"/>
    <w:rsid w:val="0089342A"/>
    <w:rsid w:val="008E4135"/>
    <w:rsid w:val="00910E5A"/>
    <w:rsid w:val="009222A2"/>
    <w:rsid w:val="009235DF"/>
    <w:rsid w:val="00966A94"/>
    <w:rsid w:val="00981322"/>
    <w:rsid w:val="00995637"/>
    <w:rsid w:val="009966AE"/>
    <w:rsid w:val="009B5E1D"/>
    <w:rsid w:val="009D1536"/>
    <w:rsid w:val="009D6464"/>
    <w:rsid w:val="00A34666"/>
    <w:rsid w:val="00A52FF3"/>
    <w:rsid w:val="00A72E42"/>
    <w:rsid w:val="00A92801"/>
    <w:rsid w:val="00AA5045"/>
    <w:rsid w:val="00AD09A2"/>
    <w:rsid w:val="00B33B5E"/>
    <w:rsid w:val="00B827B8"/>
    <w:rsid w:val="00B9730D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E213F"/>
    <w:rsid w:val="00CF0A5A"/>
    <w:rsid w:val="00D228AB"/>
    <w:rsid w:val="00D3651B"/>
    <w:rsid w:val="00D56156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F0C0D"/>
    <w:rsid w:val="00EF5E82"/>
    <w:rsid w:val="00EF783A"/>
    <w:rsid w:val="00F45B86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F13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1306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22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8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8A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8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8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F13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1306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22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8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8A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8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8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 dražba</izvorni_sadrzaj>
    <derivirana_varijabla naziv="DomainObject.Primjedba_1">1. dražba</derivirana_varijabla>
  </DomainObject.Primjedba>
  <DomainObject.Oznaka>
    <izvorni_sadrzaj>St-1976/2013-70</izvorni_sadrzaj>
    <derivirana_varijabla naziv="DomainObject.Oznaka_1">St-1976/2013-70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2013.</izvorni_sadrzaj>
    <derivirana_varijabla naziv="DomainObject.Predmet.DatumOsnivanja_1">29.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St-1976/2013</izvorni_sadrzaj>
    <derivirana_varijabla naziv="DomainObject.Predmet.OznakaBroj_1">St-1976/2013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MOREUZ d.o.o. za trgovinu i usluge u stečaju</izvorni_sadrzaj>
    <derivirana_varijabla naziv="DomainObject.Predmet.ProtustrankaFormated_1">  MOREUZ d.o.o. za trgovinu i usluge u stečaju</derivirana_varijabla>
  </DomainObject.Predmet.ProtustrankaFormated>
  <DomainObject.Predmet.ProtustrankaFormatedOIB>
    <izvorni_sadrzaj>  MOREUZ d.o.o. za trgovinu i usluge u stečaju, OIB 51408022337</izvorni_sadrzaj>
    <derivirana_varijabla naziv="DomainObject.Predmet.ProtustrankaFormatedOIB_1">  MOREUZ d.o.o. za trgovinu i usluge u stečaju, OIB 51408022337</derivirana_varijabla>
  </DomainObject.Predmet.ProtustrankaFormatedOIB>
  <DomainObject.Predmet.ProtustrankaFormatedWithAdress>
    <izvorni_sadrzaj> MOREUZ d.o.o. za trgovinu i usluge u stečaju, Gajeva 2, 10000 Zagreb</izvorni_sadrzaj>
    <derivirana_varijabla naziv="DomainObject.Predmet.ProtustrankaFormatedWithAdress_1"> MOREUZ d.o.o. za trgovinu i usluge u stečaju, Gajeva 2, 10000 Zagreb</derivirana_varijabla>
  </DomainObject.Predmet.ProtustrankaFormatedWithAdress>
  <DomainObject.Predmet.ProtustrankaFormatedWithAdressOIB>
    <izvorni_sadrzaj> MOREUZ d.o.o. za trgovinu i usluge u stečaju, OIB 51408022337, Gajeva 2, 10000 Zagreb</izvorni_sadrzaj>
    <derivirana_varijabla naziv="DomainObject.Predmet.ProtustrankaFormatedWithAdressOIB_1"> MOREUZ d.o.o. za trgovinu i usluge u stečaju, OIB 51408022337, Gajeva 2, 10000 Zagreb</derivirana_varijabla>
  </DomainObject.Predmet.ProtustrankaFormatedWithAdressOIB>
  <DomainObject.Predmet.ProtustrankaWithAdress>
    <izvorni_sadrzaj>MOREUZ d.o.o. za trgovinu i usluge u stečaju Gajeva 2, 10000 Zagreb</izvorni_sadrzaj>
    <derivirana_varijabla naziv="DomainObject.Predmet.ProtustrankaWithAdress_1">MOREUZ d.o.o. za trgovinu i usluge u stečaju Gajeva 2, 10000 Zagreb</derivirana_varijabla>
  </DomainObject.Predmet.ProtustrankaWithAdress>
  <DomainObject.Predmet.ProtustrankaWithAdressOIB>
    <izvorni_sadrzaj>MOREUZ d.o.o. za trgovinu i usluge u stečaju, OIB 51408022337, Gajeva 2, 10000 Zagreb</izvorni_sadrzaj>
    <derivirana_varijabla naziv="DomainObject.Predmet.ProtustrankaWithAdressOIB_1">MOREUZ d.o.o. za trgovinu i usluge u stečaju, OIB 51408022337, Gajeva 2, 10000 Zagreb</derivirana_varijabla>
  </DomainObject.Predmet.ProtustrankaWithAdressOIB>
  <DomainObject.Predmet.ProtustrankaNazivFormated>
    <izvorni_sadrzaj>MOREUZ d.o.o. za trgovinu i usluge u stečaju</izvorni_sadrzaj>
    <derivirana_varijabla naziv="DomainObject.Predmet.ProtustrankaNazivFormated_1">MOREUZ d.o.o. za trgovinu i usluge u stečaju</derivirana_varijabla>
  </DomainObject.Predmet.ProtustrankaNazivFormated>
  <DomainObject.Predmet.ProtustrankaNazivFormatedOIB>
    <izvorni_sadrzaj>MOREUZ d.o.o. za trgovinu i usluge u stečaju, OIB 51408022337</izvorni_sadrzaj>
    <derivirana_varijabla naziv="DomainObject.Predmet.ProtustrankaNazivFormatedOIB_1">MOREUZ d.o.o. za trgovinu i usluge u stečaju, OIB 51408022337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 zastupanog po punomoćniku Odvjetničko društvo GOLUB I PARTNERI; HETA Asset Resolution Hrvatska, društvo za financiranje d.o.o.</izvorni_sadrzaj>
    <derivirana_varijabla naziv="DomainObject.Predmet.StrankaFormated_1">  HYPO-LEASING KROATIEN d.o.o. zastupanog po punomoćniku Odvjetničko društvo GOLUB I PARTNERI; HETA Asset Resolution Hrvatska, društvo za financiranje d.o.o.</derivirana_varijabla>
  </DomainObject.Predmet.StrankaFormated>
  <DomainObject.Predmet.StrankaFormatedOIB>
    <izvorni_sadrzaj>  HYPO-LEASING KROATIEN d.o.o., OIB 87064273078 zastupanog po punomoćniku Odvjetničko društvo GOLUB I PARTNERI; HETA Asset Resolution Hrvatska, društvo za financiranje d.o.o., OIB 87064273078</izvorni_sadrzaj>
    <derivirana_varijabla naziv="DomainObject.Predmet.StrankaFormatedOIB_1">  HYPO-LEASING KROATIEN d.o.o., OIB 87064273078 zastupanog po punomoćniku Odvjetničko društvo GOLUB I PARTNERI; HETA Asset Resolution Hrvatska, društvo za financiranje d.o.o., OIB 87064273078</derivirana_varijabla>
  </DomainObject.Predmet.StrankaFormatedOIB>
  <DomainObject.Predmet.StrankaFormatedWithAdress>
    <izvorni_sadrzaj> HYPO-LEASING KROATIEN d.o.o., KORANSKA 16, 10000 Zagreb zastupanog po punomoćniku Odvjetničko društvo GOLUB I PARTNERI; HETA Asset Resolution Hrvatska, društvo za financiranje d.o.o., Koranska 16, 10000 Zagreb</izvorni_sadrzaj>
    <derivirana_varijabla naziv="DomainObject.Predmet.StrankaFormatedWithAdress_1"> HYPO-LEASING KROATIEN d.o.o., KORANSKA 16, 10000 Zagreb zastupanog po punomoćniku Odvjetničko društvo GOLUB I PARTNERI; HETA Asset Resolution Hrvatska, društvo za financiranje d.o.o., Koranska 16, 10000 Zagreb</derivirana_varijabla>
  </DomainObject.Predmet.StrankaFormatedWithAdress>
  <DomainObject.Predmet.StrankaFormatedWithAdressOIB>
    <izvorni_sadrzaj> HYPO-LEASING KROATIEN d.o.o., OIB 87064273078, KORANSKA 16, 10000 Zagreb zastupanog po punomoćniku Odvjetničko društvo GOLUB I PARTNERI; HETA Asset Resolution Hrvatska, društvo za financiranje d.o.o., OIB 87064273078, Koranska 16, 10000 Zagreb</izvorni_sadrzaj>
    <derivirana_varijabla naziv="DomainObject.Predmet.StrankaFormatedWithAdressOIB_1"> HYPO-LEASING KROATIEN d.o.o., OIB 87064273078, KORANSKA 16, 10000 Zagreb zastupanog po punomoćniku Odvjetničko društvo GOLUB I PARTNERI; HETA Asset Resolution Hrvatska, društvo za financiranje d.o.o., OIB 87064273078, Koranska 16, 10000 Zagreb</derivirana_varijabla>
  </DomainObject.Predmet.StrankaFormatedWithAdressOIB>
  <DomainObject.Predmet.StrankaWithAdress>
    <izvorni_sadrzaj>HYPO-LEASING KROATIEN d.o.o. KORANSKA 16,10000 Zagreb,HETA Asset Resolution Hrvatska, društvo za financiranje d.o.o. Koranska 16,10000 Zagreb</izvorni_sadrzaj>
    <derivirana_varijabla naziv="DomainObject.Predmet.StrankaWithAdress_1">HYPO-LEASING KROATIEN d.o.o. KORANSKA 16,10000 Zagreb,HETA Asset Resolution Hrvatska, društvo za financiranje d.o.o. Koranska 16,10000 Zagreb</derivirana_varijabla>
  </DomainObject.Predmet.StrankaWithAdress>
  <DomainObject.Predmet.StrankaWithAdressOIB>
    <izvorni_sadrzaj>HYPO-LEASING KROATIEN d.o.o., OIB 87064273078, KORANSKA 16,10000 Zagreb,HETA Asset Resolution Hrvatska, društvo za financiranje d.o.o., OIB 87064273078, Koranska 16,10000 Zagreb</izvorni_sadrzaj>
    <derivirana_varijabla naziv="DomainObject.Predmet.StrankaWithAdressOIB_1">HYPO-LEASING KROATIEN d.o.o., OIB 87064273078, KORANSKA 16,10000 Zagreb,HETA Asset Resolution Hrvatska, društvo za financiranje d.o.o., OIB 87064273078, Koranska 16,10000 Zagreb</derivirana_varijabla>
  </DomainObject.Predmet.StrankaWithAdressOIB>
  <DomainObject.Predmet.StrankaNazivFormated>
    <izvorni_sadrzaj>HYPO-LEASING KROATIEN d.o.o.,HETA Asset Resolution Hrvatska, društvo za financiranje d.o.o.</izvorni_sadrzaj>
    <derivirana_varijabla naziv="DomainObject.Predmet.StrankaNazivFormated_1">HYPO-LEASING KROATIEN d.o.o.,HETA Asset Resolution Hrvatska, društvo za financiranje d.o.o.</derivirana_varijabla>
  </DomainObject.Predmet.StrankaNazivFormated>
  <DomainObject.Predmet.StrankaNazivFormatedOIB>
    <izvorni_sadrzaj>HYPO-LEASING KROATIEN d.o.o., OIB 87064273078,HETA Asset Resolution Hrvatska, društvo za financiranje d.o.o., OIB 87064273078</izvorni_sadrzaj>
    <derivirana_varijabla naziv="DomainObject.Predmet.StrankaNazivFormatedOIB_1">HYPO-LEASING KROATIEN d.o.o., OIB 87064273078,HETA Asset Resolution Hrvatska, društvo za financiranje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HYPO-LEASING KROATIEN d.o.o. zastupanog po punomoćniku Odvjetničko društvo GOLUB I PARTNERI</item>
      <item>HETA Asset Resolution Hrvatska, društvo za financiranje d.o.o.</item>
    </izvorni_sadrzaj>
    <derivirana_varijabla naziv="DomainObject.Predmet.StrankaListFormated_1">
      <item>HYPO-LEASING KROATIEN d.o.o. zastupanog po punomoćniku Odvjetničko društvo GOLUB I PARTNERI</item>
      <item>HETA Asset Resolution Hrvatska, društvo za financiranje d.o.o.</item>
    </derivirana_varijabla>
  </DomainObject.Predmet.StrankaListFormated>
  <DomainObject.Predmet.StrankaListFormatedOIB>
    <izvorni_sadrzaj>
      <item>HYPO-LEASING KROATIEN d.o.o., OIB 87064273078 zastupanog po punomoćniku Odvjetničko društvo GOLUB I PARTNERI</item>
      <item>HETA Asset Resolution Hrvatska, društvo za financiranje d.o.o., OIB 87064273078</item>
    </izvorni_sadrzaj>
    <derivirana_varijabla naziv="DomainObject.Predmet.StrankaListFormatedOIB_1">
      <item>HYPO-LEASING KROATIEN d.o.o., OIB 87064273078 zastupanog po punomoćniku Odvjetničko društvo GOLUB I PARTNERI</item>
      <item>HETA Asset Resolution Hrvatska, društvo za financiranje d.o.o., OIB 87064273078</item>
    </derivirana_varijabla>
  </DomainObject.Predmet.StrankaListFormatedOIB>
  <DomainObject.Predmet.StrankaListFormatedWithAdress>
    <izvorni_sadrzaj>
      <item>HYPO-LEASING KROATIEN d.o.o., KORANSKA 16, 10000 Zagreb zastupanog po punomoćniku Odvjetničko društvo GOLUB I PARTNERI</item>
      <item>HETA Asset Resolution Hrvatska, društvo za financiranje d.o.o., Koranska 16, 10000 Zagreb</item>
    </izvorni_sadrzaj>
    <derivirana_varijabla naziv="DomainObject.Predmet.StrankaListFormatedWithAdress_1">
      <item>HYPO-LEASING KROATIEN d.o.o., KORANSKA 16, 10000 Zagreb zastupanog po punomoćniku Odvjetničko društvo GOLUB I PARTNERI</item>
      <item>HETA Asset Resolution Hrvatska, društvo za financiranje d.o.o., Koranska 16, 10000 Zagreb</item>
    </derivirana_varijabla>
  </DomainObject.Predmet.StrankaListFormatedWithAdress>
  <DomainObject.Predmet.StrankaListFormatedWithAdressOIB>
    <izvorni_sadrzaj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</izvorni_sadrzaj>
    <derivirana_varijabla naziv="DomainObject.Predmet.StrankaListFormatedWithAdressOIB_1"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</derivirana_varijabla>
  </DomainObject.Predmet.StrankaListFormatedWithAdressOIB>
  <DomainObject.Predmet.StrankaListNazivFormated>
    <izvorni_sadrzaj>
      <item>HYPO-LEASING KROATIEN d.o.o.</item>
      <item>HETA Asset Resolution Hrvatska, društvo za financiranje d.o.o.</item>
    </izvorni_sadrzaj>
    <derivirana_varijabla naziv="DomainObject.Predmet.StrankaListNazivFormated_1">
      <item>HYPO-LEASING KROATIEN d.o.o.</item>
      <item>HETA Asset Resolution Hrvatska, društvo za financiranje d.o.o.</item>
    </derivirana_varijabla>
  </DomainObject.Predmet.StrankaListNazivFormated>
  <DomainObject.Predmet.StrankaListNazivFormatedOIB>
    <izvorni_sadrzaj>
      <item>HYPO-LEASING KROATIEN d.o.o., OIB 87064273078</item>
      <item>HETA Asset Resolution Hrvatska, društvo za financiranje d.o.o., OIB 87064273078</item>
    </izvorni_sadrzaj>
    <derivirana_varijabla naziv="DomainObject.Predmet.StrankaListNazivFormatedOIB_1">
      <item>HYPO-LEASING KROATIEN d.o.o., OIB 87064273078</item>
      <item>HETA Asset Resolution Hrvatska, društvo za financiranje d.o.o., OIB 87064273078</item>
    </derivirana_varijabla>
  </DomainObject.Predmet.StrankaListNazivFormatedOIB>
  <DomainObject.Predmet.ProtuStrankaListFormated>
    <izvorni_sadrzaj>
      <item>MOREUZ d.o.o. za trgovinu i usluge u stečaju</item>
    </izvorni_sadrzaj>
    <derivirana_varijabla naziv="DomainObject.Predmet.ProtuStrankaListFormated_1">
      <item>MOREUZ d.o.o. za trgovinu i usluge u stečaju</item>
    </derivirana_varijabla>
  </DomainObject.Predmet.ProtuStrankaListFormated>
  <DomainObject.Predmet.ProtuStrankaListFormatedOIB>
    <izvorni_sadrzaj>
      <item>MOREUZ d.o.o. za trgovinu i usluge u stečaju, OIB 51408022337</item>
    </izvorni_sadrzaj>
    <derivirana_varijabla naziv="DomainObject.Predmet.ProtuStrankaListFormatedOIB_1">
      <item>MOREUZ d.o.o. za trgovinu i usluge u stečaju, OIB 51408022337</item>
    </derivirana_varijabla>
  </DomainObject.Predmet.ProtuStrankaListFormatedOIB>
  <DomainObject.Predmet.ProtuStrankaListFormatedWithAdress>
    <izvorni_sadrzaj>
      <item>MOREUZ d.o.o. za trgovinu i usluge u stečaju, Gajeva 2, 10000 Zagreb</item>
    </izvorni_sadrzaj>
    <derivirana_varijabla naziv="DomainObject.Predmet.ProtuStrankaListFormatedWithAdress_1">
      <item>MOREUZ d.o.o. za trgovinu i usluge u stečaju, Gajeva 2, 10000 Zagreb</item>
    </derivirana_varijabla>
  </DomainObject.Predmet.ProtuStrankaListFormatedWithAdress>
  <DomainObject.Predmet.ProtuStrankaListFormatedWithAdressOIB>
    <izvorni_sadrzaj>
      <item>MOREUZ d.o.o. za trgovinu i usluge u stečaju, OIB 51408022337, Gajeva 2, 10000 Zagreb</item>
    </izvorni_sadrzaj>
    <derivirana_varijabla naziv="DomainObject.Predmet.ProtuStrankaListFormatedWithAdressOIB_1">
      <item>MOREUZ d.o.o. za trgovinu i usluge u stečaju, OIB 51408022337, Gajeva 2, 10000 Zagreb</item>
    </derivirana_varijabla>
  </DomainObject.Predmet.ProtuStrankaListFormatedWithAdressOIB>
  <DomainObject.Predmet.ProtuStrankaListNazivFormated>
    <izvorni_sadrzaj>
      <item>MOREUZ d.o.o. za trgovinu i usluge u stečaju</item>
    </izvorni_sadrzaj>
    <derivirana_varijabla naziv="DomainObject.Predmet.ProtuStrankaListNazivFormated_1">
      <item>MOREUZ d.o.o. za trgovinu i usluge u stečaju</item>
    </derivirana_varijabla>
  </DomainObject.Predmet.ProtuStrankaListNazivFormated>
  <DomainObject.Predmet.ProtuStrankaListNazivFormatedOIB>
    <izvorni_sadrzaj>
      <item>MOREUZ d.o.o. za trgovinu i usluge u stečaju, OIB 51408022337</item>
    </izvorni_sadrzaj>
    <derivirana_varijabla naziv="DomainObject.Predmet.ProtuStrankaListNazivFormatedOIB_1">
      <item>MOREUZ d.o.o. za trgovinu i usluge u stečaju, OIB 51408022337</item>
    </derivirana_varijabla>
  </DomainObject.Predmet.ProtuStrankaListNazivFormatedOIB>
  <DomainObject.Predmet.OstaliListFormated>
    <izvorni_sadrzaj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  <item>ŽUPANIJSKO DRŽAVNO ODVJETNIŠTVO, GUO</item>
    </izvorni_sadrzaj>
    <derivirana_varijabla naziv="DomainObject.Predmet.OstaliListFormated_1"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  <item>ŽUPANIJSKO DRŽAVNO ODVJETNIŠTVO, GUO</item>
    </derivirana_varijabla>
  </DomainObject.Predmet.OstaliListFormated>
  <DomainObject.Predmet.OstaliListFormatedOIB>
    <izvorni_sadrzaj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  <item>ŽUPANIJSKO DRŽAVNO ODVJETNIŠTVO, GUO</item>
    </izvorni_sadrzaj>
    <derivirana_varijabla naziv="DomainObject.Predmet.OstaliListFormatedOIB_1"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  <item>ŽUPANIJSKO DRŽAVNO ODVJETNIŠTVO, GUO</item>
    </derivirana_varijabla>
  </DomainObject.Predmet.OstaliListFormatedOIB>
  <DomainObject.Predmet.OstaliListFormatedWithAdress>
    <izvorni_sadrzaj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  <item>ŽUPANIJSKO DRŽAVNO ODVJETNIŠTVO, GUO</item>
    </izvorni_sadrzaj>
    <derivirana_varijabla naziv="DomainObject.Predmet.OstaliListFormatedWithAdress_1"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  <item>ŽUPANIJSKO DRŽAVNO ODVJETNIŠTVO, GUO</item>
    </derivirana_varijabla>
  </DomainObject.Predmet.OstaliListFormatedWithAdress>
  <DomainObject.Predmet.OstaliListFormatedWithAdressOIB>
    <izvorni_sadrzaj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  <item>ŽUPANIJSKO DRŽAVNO ODVJETNIŠTVO, GUO</item>
    </izvorni_sadrzaj>
    <derivirana_varijabla naziv="DomainObject.Predmet.OstaliListFormatedWithAdressOIB_1"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  <item>ŽUPANIJSKO DRŽAVNO ODVJETNIŠTVO, GUO</item>
    </derivirana_varijabla>
  </DomainObject.Predmet.OstaliListFormatedWithAdressOIB>
  <DomainObject.Predmet.OstaliListNazivFormated>
    <izvorni_sadrzaj>
      <item>Odvjetničko društvo GOLUB I PARTNERI</item>
      <item>Ivica Paradžik</item>
      <item>Pero Hrkać</item>
      <item>odvjetnik Marko Kern</item>
      <item>Ministarsvo financija, Porezna uprava</item>
      <item>ŽUPANIJSKO DRŽAVNO ODVJETNIŠTVO, GUO</item>
    </izvorni_sadrzaj>
    <derivirana_varijabla naziv="DomainObject.Predmet.OstaliListNazivFormated_1">
      <item>Odvjetničko društvo GOLUB I PARTNERI</item>
      <item>Ivica Paradžik</item>
      <item>Pero Hrkać</item>
      <item>odvjetnik Marko Kern</item>
      <item>Ministarsvo financija, Porezna uprava</item>
      <item>ŽUPANIJSKO DRŽAVNO ODVJETNIŠTVO, GUO</item>
    </derivirana_varijabla>
  </DomainObject.Predmet.OstaliListNazivFormated>
  <DomainObject.Predmet.OstaliListNazivFormatedOIB>
    <izvorni_sadrzaj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  <item>ŽUPANIJSKO DRŽAVNO ODVJETNIŠTVO, GUO</item>
    </izvorni_sadrzaj>
    <derivirana_varijabla naziv="DomainObject.Predmet.OstaliListNazivFormatedOIB_1"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  <item>ŽUPANIJSKO DRŽAVNO ODVJETNIŠTVO,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St-1976/2013-70</izvorni_sadrzaj>
    <derivirana_varijabla naziv="DomainObject.PoslovniBrojDokumenta_1">St-1976/2013-70</derivirana_varijabla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MOREUZ d.o.o. za trgovinu i usluge u stečaju</izvorni_sadrzaj>
    <derivirana_varijabla naziv="DomainObject.Predmet.ProtustrankaIDrugi_1">MOREUZ d.o.o. za trgovinu i usluge u stečaju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MOREUZ d.o.o. za trgovinu i usluge u stečaju, OIB 51408022337, Gajeva 2, 10000 Zagreb</izvorni_sadrzaj>
    <derivirana_varijabla naziv="DomainObject.Predmet.ProtustrankaIDrugiAdressOIB_1">MOREUZ d.o.o. za trgovinu i usluge u stečaju, OIB 51408022337, Gajeva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d.o.o.</item>
      <item>Odvjetničko društvo GOLUB I PARTNERI</item>
      <item>MOREUZ d.o.o. za trgovinu i usluge u stečaju</item>
      <item>Ivica Paradžik</item>
      <item>Pero Hrkać</item>
      <item>odvjetnik Marko Kern</item>
      <item>HETA Asset Resolution Hrvatska, društvo za financiranje d.o.o.</item>
      <item>Ministarsvo financija, Porezna uprava</item>
      <item>ŽUPANIJSKO DRŽAVNO ODVJETNIŠTVO, GUO</item>
    </izvorni_sadrzaj>
    <derivirana_varijabla naziv="DomainObject.Predmet.SudioniciListNaziv_1">
      <item>HYPO-LEASING KROATIEN d.o.o.</item>
      <item>Odvjetničko društvo GOLUB I PARTNERI</item>
      <item>MOREUZ d.o.o. za trgovinu i usluge u stečaju</item>
      <item>Ivica Paradžik</item>
      <item>Pero Hrkać</item>
      <item>odvjetnik Marko Kern</item>
      <item>HETA Asset Resolution Hrvatska, društvo za financiranje d.o.o.</item>
      <item>Ministarsvo financija, Porezna uprava</item>
      <item>ŽUPANIJSKO DRŽAVNO ODVJETNIŠTVO, GUO</item>
    </derivirana_varijabla>
  </DomainObject.Predmet.SudioniciListNaziv>
  <DomainObject.Predmet.SudioniciListAdressOIB>
    <izvorni_sadrzaj>
      <item>HYPO-LEASING KROATIEN d.o.o., OIB 87064273078, KORANSKA 16,10000 Zagreb</item>
      <item>Odvjetničko društvo GOLUB I PARTNERI, OIB 36714247867, Ljudevita Gaja 2/a,10000 Zagreb</item>
      <item>MOREUZ d.o.o. za trgovinu i usluge u stečaju,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  <item>ŽUPANIJSKO DRŽAVNO ODVJETNIŠTVO, GUO</item>
    </izvorni_sadrzaj>
    <derivirana_varijabla naziv="DomainObject.Predmet.SudioniciListAdressOIB_1">
      <item>HYPO-LEASING KROATIEN d.o.o., OIB 87064273078, KORANSKA 16,10000 Zagreb</item>
      <item>Odvjetničko društvo GOLUB I PARTNERI, OIB 36714247867, Ljudevita Gaja 2/a,10000 Zagreb</item>
      <item>MOREUZ d.o.o. za trgovinu i usluge u stečaju,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  <item>ŽUPANIJSKO DRŽAVNO ODVJETNIŠTVO,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  <item>, OIB null</item>
    </izvorni_sadrzaj>
    <derivirana_varijabla naziv="DomainObject.Predmet.SudioniciListNazivOIB_1"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00105591562, Lipovečka 1 Zagreb</item>
    </izvorni_sadrzaj>
    <derivirana_varijabla naziv="DomainObject.Predmet.StecajniUpraviteljiListAddressOIB_1">
      <item>Pero Hrkać, OIB 00105591562,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549</properties:Words>
  <properties:Characters>2816</properties:Characters>
  <properties:Lines>76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2015-11-23T10:54:00Z</dcterms:created>
  <dc:creator>ksvajger</dc:creator>
  <cp:lastModifiedBy>Kristina Švajger</cp:lastModifiedBy>
  <cp:lastPrinted>2015-11-23T11:04:00Z</cp:lastPrinted>
  <dcterms:modified xmlns:xsi="http://www.w3.org/2001/XMLSchema-instance" xsi:type="dcterms:W3CDTF">2015-11-23T11:04:00Z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St-1976/2013-70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