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d6fc" w14:paraId="e56d6f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D2BD1" w:rsidP="00997BA9" w:rsidR="006D2B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 po sucu Katarini Mikulić, na prijedlog sudskog savjetnika Larija Glavaša,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8029D">
        <w:rPr>
          <w:rFonts w:hAnsi="Times New Roman" w:ascii="Times New Roman"/>
          <w:szCs w:val="24"/>
          <w:lang w:val="hr-HR"/>
        </w:rPr>
        <w:t xml:space="preserve">LUPAR d.o.o., Split, Poljička cesta 32, OIB: 17115100703,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BA794D">
        <w:rPr>
          <w:rFonts w:hAnsi="Times New Roman" w:ascii="Times New Roman"/>
          <w:szCs w:val="24"/>
          <w:lang w:val="hr-HR"/>
        </w:rPr>
        <w:t>23</w:t>
      </w:r>
      <w:r>
        <w:rPr>
          <w:rFonts w:hAnsi="Times New Roman" w:ascii="Times New Roman"/>
          <w:szCs w:val="24"/>
          <w:lang w:val="hr-HR"/>
        </w:rPr>
        <w:t>. ožujka 2017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E7112" w:rsidP="00997BA9" w:rsidR="00EE71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6D2BD1" w:rsidP="006D2BD1" w:rsidR="006D2BD1">
      <w:pPr>
        <w:jc w:val="both"/>
        <w:rPr>
          <w:rFonts w:hAnsi="Times New Roman" w:ascii="Times New Roman"/>
          <w:szCs w:val="24"/>
          <w:lang w:val="hr-HR"/>
        </w:rPr>
      </w:pPr>
    </w:p>
    <w:p w:rsidRDefault="00921177" w:rsidP="006D2BD1" w:rsidR="00921177" w:rsidRPr="00921177">
      <w:pPr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</w:p>
    <w:p w:rsidRDefault="00921177" w:rsidP="00921177" w:rsidR="00921177">
      <w:pPr>
        <w:jc w:val="both"/>
        <w:rPr>
          <w:rFonts w:hAnsi="Times New Roman" w:ascii="Times New Roman"/>
          <w:szCs w:val="24"/>
        </w:rPr>
      </w:pPr>
    </w:p>
    <w:p w:rsidRDefault="006D2BD1" w:rsidP="00921177" w:rsidR="006D2BD1">
      <w:pPr>
        <w:jc w:val="both"/>
        <w:rPr>
          <w:rFonts w:hAnsi="Times New Roman" w:ascii="Times New Roman"/>
          <w:szCs w:val="24"/>
        </w:rPr>
      </w:pPr>
    </w:p>
    <w:p w:rsidRDefault="00921177" w:rsidP="00921177" w:rsidR="00921177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6D2BD1" w:rsidP="006D2BD1" w:rsidR="006D2BD1">
      <w:pPr>
        <w:jc w:val="both"/>
        <w:rPr>
          <w:rFonts w:hAnsi="Times New Roman" w:ascii="Times New Roman"/>
          <w:szCs w:val="24"/>
        </w:rPr>
      </w:pPr>
    </w:p>
    <w:p w:rsidRDefault="00812A05" w:rsidP="006D2BD1" w:rsidR="00812A0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6D2BD1">
        <w:rPr>
          <w:rFonts w:hAnsi="Times New Roman" w:ascii="Times New Roman"/>
          <w:szCs w:val="24"/>
          <w:lang w:val="hr-HR"/>
        </w:rPr>
        <w:t xml:space="preserve">Split, </w:t>
      </w:r>
      <w:r>
        <w:rPr>
          <w:rFonts w:hAnsi="Times New Roman" w:ascii="Times New Roman"/>
          <w:szCs w:val="24"/>
          <w:lang w:val="hr-HR"/>
        </w:rPr>
        <w:t xml:space="preserve">ovaj je sud rješenjem </w:t>
      </w:r>
      <w:r w:rsidR="00BF37AB">
        <w:rPr>
          <w:rFonts w:hAnsi="Times New Roman" w:ascii="Times New Roman"/>
          <w:szCs w:val="24"/>
          <w:lang w:val="hr-HR"/>
        </w:rPr>
        <w:t xml:space="preserve">St- </w:t>
      </w:r>
      <w:r w:rsidR="00A8029D">
        <w:rPr>
          <w:rFonts w:hAnsi="Times New Roman" w:ascii="Times New Roman"/>
          <w:szCs w:val="24"/>
          <w:lang w:val="hr-HR"/>
        </w:rPr>
        <w:t>1534/2015, od 18. prosinca 2015</w:t>
      </w:r>
      <w:r w:rsidR="006D2BD1">
        <w:rPr>
          <w:rFonts w:hAnsi="Times New Roman" w:ascii="Times New Roman"/>
          <w:szCs w:val="24"/>
          <w:lang w:val="hr-HR"/>
        </w:rPr>
        <w:t xml:space="preserve">. godine,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 428. i 42</w:t>
      </w:r>
      <w:r w:rsidR="006D2BD1">
        <w:rPr>
          <w:rFonts w:hAnsi="Times New Roman" w:ascii="Times New Roman"/>
          <w:szCs w:val="24"/>
          <w:lang w:val="hr-HR"/>
        </w:rPr>
        <w:t>9. Stečajnog zakona ( NN 71/15)</w:t>
      </w:r>
      <w:r w:rsidR="00B178A8">
        <w:rPr>
          <w:rFonts w:hAnsi="Times New Roman" w:ascii="Times New Roman"/>
          <w:szCs w:val="24"/>
          <w:lang w:val="hr-HR"/>
        </w:rPr>
        <w:t xml:space="preserve">, </w:t>
      </w:r>
      <w:r w:rsidR="006D2BD1">
        <w:rPr>
          <w:rFonts w:hAnsi="Times New Roman" w:ascii="Times New Roman"/>
          <w:szCs w:val="24"/>
          <w:lang w:val="hr-HR"/>
        </w:rPr>
        <w:t xml:space="preserve">te </w:t>
      </w:r>
      <w:r w:rsidR="00B178A8">
        <w:rPr>
          <w:rFonts w:hAnsi="Times New Roman" w:ascii="Times New Roman"/>
          <w:szCs w:val="24"/>
          <w:lang w:val="hr-HR"/>
        </w:rPr>
        <w:t>po</w:t>
      </w:r>
      <w:r>
        <w:rPr>
          <w:rFonts w:hAnsi="Times New Roman" w:ascii="Times New Roman"/>
          <w:szCs w:val="24"/>
          <w:lang w:val="hr-HR"/>
        </w:rPr>
        <w:t xml:space="preserve">sebnim zaključkom 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 xml:space="preserve"> dostaviti javnobilježnički ovjerovljeni popis imovine i obveza, </w:t>
      </w:r>
      <w:r w:rsidR="00B178A8">
        <w:rPr>
          <w:rFonts w:hAnsi="Times New Roman" w:ascii="Times New Roman"/>
          <w:szCs w:val="24"/>
          <w:lang w:val="hr-HR"/>
        </w:rPr>
        <w:t xml:space="preserve"> </w:t>
      </w:r>
      <w:r w:rsidR="006D2BD1">
        <w:rPr>
          <w:rFonts w:hAnsi="Times New Roman" w:ascii="Times New Roman"/>
          <w:szCs w:val="24"/>
          <w:lang w:val="hr-HR"/>
        </w:rPr>
        <w:t>a</w:t>
      </w:r>
      <w:r w:rsidR="00B178A8">
        <w:rPr>
          <w:rFonts w:hAnsi="Times New Roman" w:ascii="Times New Roman"/>
          <w:szCs w:val="24"/>
          <w:lang w:val="hr-HR"/>
        </w:rPr>
        <w:t xml:space="preserve"> temeljem čl. 13, 17. 117.</w:t>
      </w:r>
      <w:r w:rsidR="006D2BD1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st</w:t>
      </w:r>
      <w:r w:rsidR="006D2BD1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3. i 430. SZ</w:t>
      </w:r>
      <w:r w:rsidR="006D2BD1">
        <w:rPr>
          <w:rFonts w:hAnsi="Times New Roman" w:ascii="Times New Roman"/>
          <w:szCs w:val="24"/>
          <w:lang w:val="hr-HR"/>
        </w:rPr>
        <w:t>-a,</w:t>
      </w:r>
      <w:r w:rsidR="00B178A8">
        <w:rPr>
          <w:rFonts w:hAnsi="Times New Roman" w:ascii="Times New Roman"/>
          <w:szCs w:val="24"/>
          <w:lang w:val="hr-HR"/>
        </w:rPr>
        <w:t xml:space="preserve"> posebnim zaključkom pozvao </w:t>
      </w:r>
      <w:r>
        <w:rPr>
          <w:rFonts w:hAnsi="Times New Roman" w:ascii="Times New Roman"/>
          <w:szCs w:val="24"/>
          <w:lang w:val="hr-HR"/>
        </w:rPr>
        <w:t xml:space="preserve"> dužnikove vjerovnike  predložiti otvaranje redovnog stečajnog postupka uz upozorenje o pravnim posljedicama nepodnošenja takovog prijedloga</w:t>
      </w:r>
      <w:r w:rsidR="006D2BD1">
        <w:rPr>
          <w:rFonts w:hAnsi="Times New Roman" w:ascii="Times New Roman"/>
          <w:szCs w:val="24"/>
          <w:lang w:val="hr-HR"/>
        </w:rPr>
        <w:t>, sve temeljem čl 430. SZ-a.</w:t>
      </w:r>
      <w:r w:rsidR="00921177">
        <w:rPr>
          <w:rFonts w:hAnsi="Times New Roman" w:ascii="Times New Roman"/>
          <w:szCs w:val="24"/>
        </w:rPr>
        <w:tab/>
      </w:r>
    </w:p>
    <w:p w:rsidRDefault="00812A05" w:rsidP="00921177" w:rsidR="00812A05">
      <w:pPr>
        <w:jc w:val="both"/>
        <w:rPr>
          <w:rFonts w:hAnsi="Times New Roman" w:ascii="Times New Roman"/>
          <w:szCs w:val="24"/>
        </w:rPr>
      </w:pPr>
    </w:p>
    <w:p w:rsidRDefault="006D2BD1" w:rsidP="006D2BD1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Vjerovnik H</w:t>
      </w:r>
      <w:r w:rsidR="00A8029D">
        <w:rPr>
          <w:rFonts w:hAnsi="Times New Roman" w:ascii="Times New Roman"/>
          <w:szCs w:val="24"/>
          <w:lang w:val="hr-HR"/>
        </w:rPr>
        <w:t xml:space="preserve">ETA ASSET RESOLUTION HRVATSKA d.o.o., Zagreb, Koranska 16, OIB: 87064273078, </w:t>
      </w:r>
      <w:r w:rsidR="00812A05">
        <w:rPr>
          <w:rFonts w:hAnsi="Times New Roman" w:ascii="Times New Roman"/>
          <w:szCs w:val="24"/>
          <w:lang w:val="hr-HR"/>
        </w:rPr>
        <w:t xml:space="preserve">je podneskom </w:t>
      </w:r>
      <w:r w:rsidR="00B178A8">
        <w:rPr>
          <w:rFonts w:hAnsi="Times New Roman" w:ascii="Times New Roman"/>
          <w:szCs w:val="24"/>
          <w:lang w:val="hr-HR"/>
        </w:rPr>
        <w:t>od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A8029D">
        <w:rPr>
          <w:rFonts w:hAnsi="Times New Roman" w:ascii="Times New Roman"/>
          <w:szCs w:val="24"/>
          <w:lang w:val="hr-HR"/>
        </w:rPr>
        <w:t>29. siječnja</w:t>
      </w:r>
      <w:r w:rsidR="005C3028">
        <w:rPr>
          <w:rFonts w:hAnsi="Times New Roman" w:ascii="Times New Roman"/>
          <w:szCs w:val="24"/>
          <w:lang w:val="hr-HR"/>
        </w:rPr>
        <w:t xml:space="preserve"> 2016. godine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 xml:space="preserve">predložio otvaranje redovnog stečajnog postupka nad dužnikom. </w:t>
      </w:r>
    </w:p>
    <w:p w:rsidRDefault="006D2BD1" w:rsidP="00812A05" w:rsidR="006D2BD1">
      <w:pPr>
        <w:jc w:val="both"/>
        <w:rPr>
          <w:rFonts w:hAnsi="Times New Roman" w:ascii="Times New Roman"/>
          <w:szCs w:val="24"/>
          <w:lang w:val="hr-HR"/>
        </w:rPr>
      </w:pPr>
    </w:p>
    <w:p w:rsidRDefault="00812A05" w:rsidP="00812A05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Isti je </w:t>
      </w:r>
      <w:r w:rsidR="00B178A8">
        <w:rPr>
          <w:rFonts w:hAnsi="Times New Roman" w:ascii="Times New Roman"/>
          <w:szCs w:val="24"/>
          <w:lang w:val="hr-HR"/>
        </w:rPr>
        <w:t xml:space="preserve">daljnjim </w:t>
      </w:r>
      <w:r>
        <w:rPr>
          <w:rFonts w:hAnsi="Times New Roman" w:ascii="Times New Roman"/>
          <w:szCs w:val="24"/>
          <w:lang w:val="hr-HR"/>
        </w:rPr>
        <w:t xml:space="preserve">zaključkom od </w:t>
      </w:r>
      <w:r w:rsidR="006D2BD1">
        <w:rPr>
          <w:rFonts w:hAnsi="Times New Roman" w:ascii="Times New Roman"/>
          <w:szCs w:val="24"/>
          <w:lang w:val="hr-HR"/>
        </w:rPr>
        <w:t>18. siječnja 2017. godine,</w:t>
      </w:r>
      <w:r>
        <w:rPr>
          <w:rFonts w:hAnsi="Times New Roman" w:ascii="Times New Roman"/>
          <w:szCs w:val="24"/>
          <w:lang w:val="hr-HR"/>
        </w:rPr>
        <w:t xml:space="preserve"> pozvan uplatiti iznos od </w:t>
      </w:r>
      <w:r w:rsidR="006D2BD1">
        <w:rPr>
          <w:rFonts w:hAnsi="Times New Roman" w:ascii="Times New Roman"/>
          <w:szCs w:val="24"/>
          <w:lang w:val="hr-HR"/>
        </w:rPr>
        <w:t xml:space="preserve">6.000,00 </w:t>
      </w:r>
      <w:r>
        <w:rPr>
          <w:rFonts w:hAnsi="Times New Roman" w:ascii="Times New Roman"/>
          <w:szCs w:val="24"/>
          <w:lang w:val="hr-HR"/>
        </w:rPr>
        <w:t>kuna koja novčana sredstva služe za namirenje troškova post</w:t>
      </w:r>
      <w:r w:rsidR="006D2BD1">
        <w:rPr>
          <w:rFonts w:hAnsi="Times New Roman" w:ascii="Times New Roman"/>
          <w:szCs w:val="24"/>
          <w:lang w:val="hr-HR"/>
        </w:rPr>
        <w:t>u</w:t>
      </w:r>
      <w:r w:rsidR="006A6F98">
        <w:rPr>
          <w:rFonts w:hAnsi="Times New Roman" w:ascii="Times New Roman"/>
          <w:szCs w:val="24"/>
          <w:lang w:val="hr-HR"/>
        </w:rPr>
        <w:t>pka, što je isti i učinio dana 6</w:t>
      </w:r>
      <w:r w:rsidR="006D2BD1">
        <w:rPr>
          <w:rFonts w:hAnsi="Times New Roman" w:ascii="Times New Roman"/>
          <w:szCs w:val="24"/>
          <w:lang w:val="hr-HR"/>
        </w:rPr>
        <w:t xml:space="preserve">. veljače </w:t>
      </w:r>
      <w:r w:rsidR="00A8029D">
        <w:rPr>
          <w:rFonts w:hAnsi="Times New Roman" w:ascii="Times New Roman"/>
          <w:szCs w:val="24"/>
          <w:lang w:val="hr-HR"/>
        </w:rPr>
        <w:t>2017. godine, te je sudu dostavio dokaz o izvršenoj uplati.</w:t>
      </w:r>
    </w:p>
    <w:p w:rsidRDefault="00812A05" w:rsidP="00921177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812A05" w:rsidP="006D2BD1" w:rsidR="00B178A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time proizlazi da nisu ispunjeni uvjeti </w:t>
      </w:r>
      <w:r w:rsidR="006D2BD1">
        <w:rPr>
          <w:rFonts w:hAnsi="Times New Roman" w:ascii="Times New Roman"/>
          <w:szCs w:val="24"/>
          <w:lang w:val="hr-HR"/>
        </w:rPr>
        <w:t>iz čl. 431</w:t>
      </w:r>
      <w:r w:rsidR="00B178A8">
        <w:rPr>
          <w:rFonts w:hAnsi="Times New Roman" w:ascii="Times New Roman"/>
          <w:szCs w:val="24"/>
          <w:lang w:val="hr-HR"/>
        </w:rPr>
        <w:t xml:space="preserve">. SZ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="00B178A8">
        <w:rPr>
          <w:rFonts w:hAnsi="Times New Roman" w:ascii="Times New Roman"/>
          <w:szCs w:val="24"/>
          <w:lang w:val="hr-HR"/>
        </w:rPr>
        <w:t xml:space="preserve">istovremenim </w:t>
      </w:r>
      <w:r>
        <w:rPr>
          <w:rFonts w:hAnsi="Times New Roman" w:ascii="Times New Roman"/>
          <w:szCs w:val="24"/>
          <w:lang w:val="hr-HR"/>
        </w:rPr>
        <w:t xml:space="preserve">otvaranjem i </w:t>
      </w:r>
      <w:r w:rsidR="006D2BD1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aključenjem skraćenog stečajnog postupka</w:t>
      </w:r>
      <w:r w:rsidR="00B178A8">
        <w:rPr>
          <w:rFonts w:hAnsi="Times New Roman" w:ascii="Times New Roman"/>
          <w:szCs w:val="24"/>
          <w:lang w:val="hr-HR"/>
        </w:rPr>
        <w:t xml:space="preserve"> nad dužnikom , </w:t>
      </w:r>
      <w:r>
        <w:rPr>
          <w:rFonts w:hAnsi="Times New Roman" w:ascii="Times New Roman"/>
          <w:szCs w:val="24"/>
          <w:lang w:val="hr-HR"/>
        </w:rPr>
        <w:t>to je odlučeno kao u izreci ovog rješenja temeljem odredbe čl. 433. SZ-a, obustavljen skraćeni stečajni postupak</w:t>
      </w:r>
      <w:r w:rsidR="00B178A8">
        <w:rPr>
          <w:rFonts w:hAnsi="Times New Roman" w:ascii="Times New Roman"/>
          <w:szCs w:val="24"/>
          <w:lang w:val="hr-HR"/>
        </w:rPr>
        <w:t>.</w:t>
      </w:r>
    </w:p>
    <w:p w:rsidRDefault="00B178A8" w:rsidP="006D2BD1" w:rsidR="00921177" w:rsidRPr="009211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>prethodni 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 w:rsidR="00812A05">
        <w:rPr>
          <w:rFonts w:hAnsi="Times New Roman" w:ascii="Times New Roman"/>
          <w:szCs w:val="24"/>
          <w:lang w:val="hr-HR"/>
        </w:rPr>
        <w:t>za otvaranje stečajnog postupka ili će odmah otvoriti stečajni postupak, sve sukladno odredbi čl. 433</w:t>
      </w:r>
      <w:r w:rsidR="006D2BD1">
        <w:rPr>
          <w:rFonts w:hAnsi="Times New Roman" w:ascii="Times New Roman"/>
          <w:szCs w:val="24"/>
          <w:lang w:val="hr-HR"/>
        </w:rPr>
        <w:t>.</w:t>
      </w:r>
      <w:r w:rsidR="00812A05">
        <w:rPr>
          <w:rFonts w:hAnsi="Times New Roman" w:ascii="Times New Roman"/>
          <w:szCs w:val="24"/>
          <w:lang w:val="hr-HR"/>
        </w:rPr>
        <w:t xml:space="preserve"> SZ-a.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6D2BD1" w:rsidP="00E32402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812A05" w:rsidP="00E32402" w:rsidR="00812A05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A8029D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Splitu, </w:t>
      </w:r>
      <w:r w:rsidR="00BA794D">
        <w:rPr>
          <w:rFonts w:hAnsi="Times New Roman" w:ascii="Times New Roman"/>
          <w:lang w:val="hr-HR"/>
        </w:rPr>
        <w:t>23</w:t>
      </w:r>
      <w:r w:rsidR="006D2BD1">
        <w:rPr>
          <w:rFonts w:hAnsi="Times New Roman" w:ascii="Times New Roman"/>
          <w:lang w:val="hr-HR"/>
        </w:rPr>
        <w:t>. ožujka 2017</w:t>
      </w:r>
      <w:r w:rsidR="00D44D4F">
        <w:rPr>
          <w:rFonts w:hAnsi="Times New Roman" w:ascii="Times New Roman"/>
          <w:lang w:val="hr-HR"/>
        </w:rPr>
        <w:t>. godine</w:t>
      </w:r>
    </w:p>
    <w:p w:rsidRDefault="006D2BD1" w:rsidP="00D44D4F" w:rsidR="006D2BD1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6D2BD1" w:rsidP="00D44D4F" w:rsidR="006D2BD1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7F6599" w:rsidP="007F6599" w:rsidR="00D44D4F">
      <w:pPr>
        <w:tabs>
          <w:tab w:pos="6240" w:val="left"/>
          <w:tab w:pos="7415" w:val="center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6D2BD1">
        <w:rPr>
          <w:rFonts w:hAnsi="Times New Roman" w:ascii="Times New Roman"/>
          <w:lang w:val="hr-HR"/>
        </w:rPr>
        <w:t>SUDAC</w:t>
      </w:r>
    </w:p>
    <w:p w:rsidRDefault="006D2BD1" w:rsidP="006D2BD1" w:rsidR="006D2BD1">
      <w:pPr>
        <w:ind w:firstLine="720" w:left="5040"/>
        <w:rPr>
          <w:rFonts w:hAnsi="Times New Roman" w:ascii="Times New Roman"/>
          <w:lang w:val="hr-HR"/>
        </w:rPr>
      </w:pPr>
    </w:p>
    <w:p w:rsidRDefault="007F6599" w:rsidP="007F6599" w:rsidR="006D2BD1">
      <w:pPr>
        <w:tabs>
          <w:tab w:pos="6240" w:val="left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6D2BD1">
        <w:rPr>
          <w:rFonts w:hAnsi="Times New Roman" w:ascii="Times New Roman"/>
          <w:lang w:val="hr-HR"/>
        </w:rPr>
        <w:t xml:space="preserve"> Katarina Mikulić</w:t>
      </w:r>
    </w:p>
    <w:p w:rsidRDefault="00D44D4F" w:rsidP="006D2BD1" w:rsidR="00D44D4F">
      <w:pPr>
        <w:jc w:val="center"/>
        <w:rPr>
          <w:rFonts w:hAnsi="Times New Roman" w:ascii="Times New Roman"/>
          <w:lang w:val="hr-HR"/>
        </w:rPr>
      </w:pPr>
    </w:p>
    <w:p w:rsidRDefault="006D2BD1" w:rsidP="006D2BD1" w:rsidR="006D2BD1">
      <w:pPr>
        <w:jc w:val="center"/>
        <w:rPr>
          <w:rFonts w:hAnsi="Times New Roman" w:ascii="Times New Roman"/>
          <w:lang w:val="hr-HR"/>
        </w:rPr>
      </w:pPr>
    </w:p>
    <w:p w:rsidRDefault="006D2BD1" w:rsidP="006D2BD1" w:rsidR="006D2BD1" w:rsidRPr="0042162E">
      <w:pPr>
        <w:jc w:val="center"/>
        <w:rPr>
          <w:rFonts w:hAnsi="Times New Roman" w:ascii="Times New Roman"/>
          <w:lang w:val="hr-HR"/>
        </w:rPr>
      </w:pP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EE7112">
        <w:rPr>
          <w:rFonts w:hAnsi="Times New Roman" w:ascii="Times New Roman"/>
          <w:szCs w:val="24"/>
          <w:lang w:val="hr-HR"/>
        </w:rPr>
        <w:t>Uputa o pravnom lijeku:</w:t>
      </w:r>
    </w:p>
    <w:p w:rsidRDefault="00EE7112" w:rsidR="00EE7112" w:rsidRPr="00EE71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E7112">
      <w:pPr>
        <w:jc w:val="both"/>
        <w:rPr>
          <w:rFonts w:hAnsi="Times New Roman" w:ascii="Times New Roman"/>
          <w:szCs w:val="24"/>
          <w:lang w:val="hr-HR"/>
        </w:rPr>
      </w:pPr>
      <w:r w:rsidRPr="00EE711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E7112">
        <w:rPr>
          <w:rFonts w:hAnsi="Times New Roman" w:ascii="Times New Roman"/>
          <w:szCs w:val="24"/>
          <w:lang w:val="hr-HR"/>
        </w:rPr>
        <w:t xml:space="preserve">rješenja </w:t>
      </w:r>
      <w:r w:rsidRPr="00EE7112">
        <w:rPr>
          <w:rFonts w:hAnsi="Times New Roman" w:ascii="Times New Roman"/>
          <w:szCs w:val="24"/>
          <w:lang w:val="hr-HR"/>
        </w:rPr>
        <w:t>dopuštena</w:t>
      </w:r>
      <w:r w:rsidR="00182088" w:rsidRPr="00EE7112">
        <w:rPr>
          <w:rFonts w:hAnsi="Times New Roman" w:ascii="Times New Roman"/>
          <w:szCs w:val="24"/>
          <w:lang w:val="hr-HR"/>
        </w:rPr>
        <w:t xml:space="preserve"> je </w:t>
      </w:r>
      <w:r w:rsidRPr="00EE711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E711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E7112">
        <w:rPr>
          <w:rFonts w:hAnsi="Times New Roman" w:ascii="Times New Roman"/>
          <w:szCs w:val="24"/>
          <w:lang w:val="hr-HR"/>
        </w:rPr>
        <w:t xml:space="preserve">, </w:t>
      </w:r>
      <w:r w:rsidR="00182088" w:rsidRPr="00EE711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E711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E7112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</w:p>
    <w:p w:rsidRDefault="00EE7112" w:rsidR="00EE711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8F4345" w:rsidR="008F43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vjerovniku</w:t>
      </w:r>
    </w:p>
    <w:p w:rsidRDefault="008F4345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004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E4B63">
      <w:rPr>
        <w:rFonts w:hAnsi="Times New Roman" w:ascii="Times New Roman"/>
        <w:lang w:val="hr-HR"/>
      </w:rPr>
      <w:t>23 St-1534</w:t>
    </w:r>
    <w:r w:rsidR="006D2BD1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E4B63">
      <w:rPr>
        <w:rFonts w:hAnsi="Times New Roman" w:ascii="Times New Roman"/>
        <w:lang w:val="hr-HR"/>
      </w:rPr>
      <w:t>23 St-1534</w:t>
    </w:r>
    <w:r w:rsidR="006D2BD1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6D2BD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6D2BD1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Split, Sukoišanska 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10B"/>
    <w:rsid w:val="000B609B"/>
    <w:rsid w:val="000C47B3"/>
    <w:rsid w:val="00112B50"/>
    <w:rsid w:val="00182088"/>
    <w:rsid w:val="0038515F"/>
    <w:rsid w:val="0042162E"/>
    <w:rsid w:val="00492634"/>
    <w:rsid w:val="00532B71"/>
    <w:rsid w:val="005940E9"/>
    <w:rsid w:val="005C3028"/>
    <w:rsid w:val="006356C5"/>
    <w:rsid w:val="00690040"/>
    <w:rsid w:val="006A6F98"/>
    <w:rsid w:val="006D2BD1"/>
    <w:rsid w:val="00721730"/>
    <w:rsid w:val="00730EAB"/>
    <w:rsid w:val="007A29F9"/>
    <w:rsid w:val="007F6599"/>
    <w:rsid w:val="00812A05"/>
    <w:rsid w:val="00840E3D"/>
    <w:rsid w:val="00867F16"/>
    <w:rsid w:val="008F4345"/>
    <w:rsid w:val="00921177"/>
    <w:rsid w:val="00997BA9"/>
    <w:rsid w:val="009F5765"/>
    <w:rsid w:val="00A8029D"/>
    <w:rsid w:val="00A95334"/>
    <w:rsid w:val="00AB7883"/>
    <w:rsid w:val="00AF40B4"/>
    <w:rsid w:val="00B03169"/>
    <w:rsid w:val="00B178A8"/>
    <w:rsid w:val="00BA794D"/>
    <w:rsid w:val="00BE4B63"/>
    <w:rsid w:val="00BF37AB"/>
    <w:rsid w:val="00C64866"/>
    <w:rsid w:val="00CF2939"/>
    <w:rsid w:val="00D44D4F"/>
    <w:rsid w:val="00D955F3"/>
    <w:rsid w:val="00DB29D2"/>
    <w:rsid w:val="00DB4528"/>
    <w:rsid w:val="00E32402"/>
    <w:rsid w:val="00EE5750"/>
    <w:rsid w:val="00EE69E5"/>
    <w:rsid w:val="00EE7112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0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0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0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0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0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0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0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0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0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0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St-1534/2015</izvorni_sadrzaj>
    <derivirana_varijabla naziv="DomainObject.Predmet.OznakaBroj_1">St-1534/2015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LUPAR, d.o.o. za građenje, trgovinu i usluge</izvorni_sadrzaj>
    <derivirana_varijabla naziv="DomainObject.Predmet.ProtustrankaFormated_1">  LUPAR, d.o.o. za građenje, trgovinu i usluge</derivirana_varijabla>
  </DomainObject.Predmet.ProtustrankaFormated>
  <DomainObject.Predmet.ProtustrankaFormatedOIB>
    <izvorni_sadrzaj>  LUPAR, d.o.o. za građenje, trgovinu i usluge, OIB 17115100703</izvorni_sadrzaj>
    <derivirana_varijabla naziv="DomainObject.Predmet.ProtustrankaFormatedOIB_1">  LUPAR, d.o.o. za građenje, trgovinu i usluge, OIB 17115100703</derivirana_varijabla>
  </DomainObject.Predmet.ProtustrankaFormatedOIB>
  <DomainObject.Predmet.ProtustrankaFormatedWithAdress>
    <izvorni_sadrzaj> LUPAR, d.o.o. za građenje, trgovinu i usluge, Poljička cesta 32, 21000 Split</izvorni_sadrzaj>
    <derivirana_varijabla naziv="DomainObject.Predmet.ProtustrankaFormatedWithAdress_1"> LUPAR, d.o.o. za građenje, trgovinu i usluge, Poljička cesta 32, 21000 Split</derivirana_varijabla>
  </DomainObject.Predmet.ProtustrankaFormatedWithAdress>
  <DomainObject.Predmet.ProtustrankaFormatedWithAdressOIB>
    <izvorni_sadrzaj> LUPAR, d.o.o. za građenje, trgovinu i usluge, OIB 17115100703, Poljička cesta 32, 21000 Split</izvorni_sadrzaj>
    <derivirana_varijabla naziv="DomainObject.Predmet.ProtustrankaFormatedWithAdressOIB_1"> LUPAR, d.o.o. za građenje, trgovinu i usluge, OIB 17115100703, Poljička cesta 32, 21000 Split</derivirana_varijabla>
  </DomainObject.Predmet.ProtustrankaFormatedWithAdressOIB>
  <DomainObject.Predmet.ProtustrankaWithAdress>
    <izvorni_sadrzaj>LUPAR, d.o.o. za građenje, trgovinu i usluge Poljička cesta 32, 21000 Split</izvorni_sadrzaj>
    <derivirana_varijabla naziv="DomainObject.Predmet.ProtustrankaWithAdress_1">LUPAR, d.o.o. za građenje, trgovinu i usluge Poljička cesta 32, 21000 Split</derivirana_varijabla>
  </DomainObject.Predmet.ProtustrankaWithAdress>
  <DomainObject.Predmet.ProtustrankaWithAdressOIB>
    <izvorni_sadrzaj>LUPAR, d.o.o. za građenje, trgovinu i usluge, OIB 17115100703, Poljička cesta 32, 21000 Split</izvorni_sadrzaj>
    <derivirana_varijabla naziv="DomainObject.Predmet.ProtustrankaWithAdressOIB_1">LUPAR, d.o.o. za građenje, trgovinu i usluge, OIB 17115100703, Poljička cesta 32, 21000 Split</derivirana_varijabla>
  </DomainObject.Predmet.ProtustrankaWithAdressOIB>
  <DomainObject.Predmet.ProtustrankaNazivFormated>
    <izvorni_sadrzaj>LUPAR, d.o.o. za građenje, trgovinu i usluge</izvorni_sadrzaj>
    <derivirana_varijabla naziv="DomainObject.Predmet.ProtustrankaNazivFormated_1">LUPAR, d.o.o. za građenje, trgovinu i usluge</derivirana_varijabla>
  </DomainObject.Predmet.ProtustrankaNazivFormated>
  <DomainObject.Predmet.ProtustrankaNazivFormatedOIB>
    <izvorni_sadrzaj>LUPAR, d.o.o. za građenje, trgovinu i usluge, OIB 17115100703</izvorni_sadrzaj>
    <derivirana_varijabla naziv="DomainObject.Predmet.ProtustrankaNazivFormatedOIB_1">LUPAR, d.o.o. za građenje, trgovinu i usluge, OIB 17115100703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19288311.86</izvorni_sadrzaj>
    <derivirana_varijabla naziv="DomainObject.Predmet.TrenutnaVrijednost_1">19288311.86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LUPAR, d.o.o. za građenje, trgovinu i usluge</item>
    </izvorni_sadrzaj>
    <derivirana_varijabla naziv="DomainObject.Predmet.ProtuStrankaListFormated_1">
      <item>LUPAR, d.o.o. za građenje, trgovinu i usluge</item>
    </derivirana_varijabla>
  </DomainObject.Predmet.ProtuStrankaListFormated>
  <DomainObject.Predmet.ProtuStrankaListFormatedOIB>
    <izvorni_sadrzaj>
      <item>LUPAR, d.o.o. za građenje, trgovinu i usluge, OIB 17115100703</item>
    </izvorni_sadrzaj>
    <derivirana_varijabla naziv="DomainObject.Predmet.ProtuStrankaListFormatedOIB_1">
      <item>LUPAR, d.o.o. za građenje, trgovinu i usluge, OIB 17115100703</item>
    </derivirana_varijabla>
  </DomainObject.Predmet.ProtuStrankaListFormatedOIB>
  <DomainObject.Predmet.ProtuStrankaListFormatedWithAdress>
    <izvorni_sadrzaj>
      <item>LUPAR, d.o.o. za građenje, trgovinu i usluge, Poljička cesta 32, 21000 Split</item>
    </izvorni_sadrzaj>
    <derivirana_varijabla naziv="DomainObject.Predmet.ProtuStrankaListFormatedWithAdress_1">
      <item>LUPAR, d.o.o. za građenje, trgovinu i usluge, Poljička cesta 32, 21000 Split</item>
    </derivirana_varijabla>
  </DomainObject.Predmet.ProtuStrankaListFormatedWithAdress>
  <DomainObject.Predmet.ProtuStrankaListFormatedWithAdressOIB>
    <izvorni_sadrzaj>
      <item>LUPAR, d.o.o. za građenje, trgovinu i usluge, OIB 17115100703, Poljička cesta 32, 21000 Split</item>
    </izvorni_sadrzaj>
    <derivirana_varijabla naziv="DomainObject.Predmet.ProtuStrankaListFormatedWithAdressOIB_1">
      <item>LUPAR, d.o.o. za građenje, trgovinu i usluge, OIB 17115100703, Poljička cesta 32, 21000 Split</item>
    </derivirana_varijabla>
  </DomainObject.Predmet.ProtuStrankaListFormatedWithAdressOIB>
  <DomainObject.Predmet.ProtuStrankaListNazivFormated>
    <izvorni_sadrzaj>
      <item>LUPAR, d.o.o. za građenje, trgovinu i usluge</item>
    </izvorni_sadrzaj>
    <derivirana_varijabla naziv="DomainObject.Predmet.ProtuStrankaListNazivFormated_1">
      <item>LUPAR, d.o.o. za građenje, trgovinu i usluge</item>
    </derivirana_varijabla>
  </DomainObject.Predmet.ProtuStrankaListNazivFormated>
  <DomainObject.Predmet.ProtuStrankaListNazivFormatedOIB>
    <izvorni_sadrzaj>
      <item>LUPAR, d.o.o. za građenje, trgovinu i usluge, OIB 17115100703</item>
    </izvorni_sadrzaj>
    <derivirana_varijabla naziv="DomainObject.Predmet.ProtuStrankaListNazivFormatedOIB_1">
      <item>LUPAR, d.o.o. za građenje, trgovinu i usluge, OIB 17115100703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LUPAR, d.o.o. za građenje, trgovinu i usluge</izvorni_sadrzaj>
    <derivirana_varijabla naziv="DomainObject.Predmet.ProtustrankaIDrugi_1">LUPAR,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LUPAR, d.o.o. za građenje, trgovinu i usluge, OIB 17115100703, Poljička cesta 32, 21000 Split</izvorni_sadrzaj>
    <derivirana_varijabla naziv="DomainObject.Predmet.ProtustrankaIDrugiAdressOIB_1">LUPAR, d.o.o. za građenje, trgovinu i usluge, OIB 17115100703,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LUPAR, d.o.o. za građenje, trgovinu i usluge</item>
      <item>FINANCIJSKA AGENCIJA, RC SPLIT</item>
    </izvorni_sadrzaj>
    <derivirana_varijabla naziv="DomainObject.Predmet.SudioniciListNaziv_1">
      <item>LUPAR, d.o.o. za građenje, trgovinu i usluge</item>
      <item>FINANCIJSKA AGENCIJA, RC SPLIT</item>
    </derivirana_varijabla>
  </DomainObject.Predmet.SudioniciListNaziv>
  <DomainObject.Predmet.SudioniciListAdressOIB>
    <izvorni_sadrzaj>
      <item>LUPAR, d.o.o. za građenje, trgovinu i usluge, OIB 17115100703, Poljička cesta 32,21000 Split</item>
      <item>FINANCIJSKA AGENCIJA, RC SPLIT, OIB 85821130368, Mažuranićevo šetalište 24 b,21000 Split</item>
    </izvorni_sadrzaj>
    <derivirana_varijabla naziv="DomainObject.Predmet.SudioniciListAdressOIB_1">
      <item>LUPAR, d.o.o. za građenje, trgovinu i usluge, OIB 17115100703,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17115100703</item>
      <item>, OIB 85821130368</item>
    </izvorni_sadrzaj>
    <derivirana_varijabla naziv="DomainObject.Predmet.SudioniciListNazivOIB_1">
      <item>, OIB 17115100703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356</properties:Words>
  <properties:Characters>1938</properties:Characters>
  <properties:Lines>68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2017-03-23T09:02:00Z</dcterms:created>
  <dc:creator>Sudsko vijeæe</dc:creator>
  <cp:lastModifiedBy>Lari Glavaš</cp:lastModifiedBy>
  <cp:lastPrinted>2017-03-23T08:59:00Z</cp:lastPrinted>
  <dcterms:modified xmlns:xsi="http://www.w3.org/2001/XMLSchema-instance" xsi:type="dcterms:W3CDTF">2017-03-23T09:04:00Z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