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bb66" w14:paraId="333bb66" w:rsidRDefault="00C457B0" w:rsidP="00C457B0" w:rsidR="00C457B0" w:rsidRPr="00A572CD">
      <w:pPr>
        <w15:collapsed w:val="false"/>
        <w:rPr>
          <w:rFonts w:cs="Times New Roman"/>
          <w:szCs w:val="24"/>
        </w:rPr>
      </w:pPr>
      <w:bookmarkStart w:name="_GoBack" w:id="0"/>
      <w:bookmarkEnd w:id="0"/>
      <w:r w:rsidRPr="00A572CD">
        <w:rPr>
          <w:rFonts w:cs="Times New Roman"/>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36DE" w:rsidP="00C457B0" w:rsidR="00D136DE" w:rsidRPr="00A572CD">
      <w:pPr>
        <w:rPr>
          <w:rFonts w:cs="Times New Roman"/>
          <w:szCs w:val="24"/>
        </w:rPr>
      </w:pPr>
    </w:p>
    <w:p w:rsidRDefault="00C457B0" w:rsidP="00C457B0" w:rsidR="00C457B0" w:rsidRPr="00A572CD">
      <w:pPr>
        <w:rPr>
          <w:rFonts w:cs="Times New Roman"/>
          <w:szCs w:val="24"/>
        </w:rPr>
      </w:pPr>
      <w:r w:rsidRPr="00A572CD">
        <w:rPr>
          <w:rFonts w:cs="Times New Roman"/>
          <w:szCs w:val="24"/>
        </w:rPr>
        <w:t>REPUBLIKA HRVATSKA</w:t>
      </w:r>
      <w:r w:rsidRPr="00A572CD">
        <w:rPr>
          <w:rFonts w:cs="Times New Roman"/>
          <w:szCs w:val="24"/>
        </w:rPr>
        <w:tab/>
      </w:r>
    </w:p>
    <w:p w:rsidRDefault="00C457B0" w:rsidP="00C457B0" w:rsidR="00C457B0" w:rsidRPr="00A572CD">
      <w:pPr>
        <w:rPr>
          <w:rFonts w:cs="Times New Roman"/>
          <w:szCs w:val="24"/>
        </w:rPr>
      </w:pPr>
      <w:r w:rsidRPr="00A572CD">
        <w:rPr>
          <w:rFonts w:cs="Times New Roman"/>
          <w:szCs w:val="24"/>
        </w:rPr>
        <w:t>TRGOVAČKI SUD U SPLITU</w:t>
      </w:r>
      <w:r w:rsidRPr="00A572CD">
        <w:rPr>
          <w:rFonts w:cs="Times New Roman"/>
          <w:szCs w:val="24"/>
        </w:rPr>
        <w:tab/>
      </w:r>
      <w:r w:rsidRPr="00A572CD">
        <w:rPr>
          <w:rFonts w:cs="Times New Roman"/>
          <w:szCs w:val="24"/>
        </w:rPr>
        <w:tab/>
      </w:r>
      <w:r w:rsidRPr="00A572CD">
        <w:rPr>
          <w:rFonts w:cs="Times New Roman"/>
          <w:szCs w:val="24"/>
        </w:rPr>
        <w:tab/>
      </w:r>
      <w:r w:rsidRPr="00A572CD">
        <w:rPr>
          <w:rFonts w:cs="Times New Roman"/>
          <w:szCs w:val="24"/>
        </w:rPr>
        <w:tab/>
      </w:r>
      <w:r w:rsidRPr="00A572CD">
        <w:rPr>
          <w:rFonts w:cs="Times New Roman"/>
          <w:szCs w:val="24"/>
        </w:rPr>
        <w:tab/>
        <w:t xml:space="preserve">         </w:t>
      </w:r>
    </w:p>
    <w:p w:rsidRDefault="00C457B0" w:rsidP="00C457B0" w:rsidR="00C457B0" w:rsidRPr="00A572CD">
      <w:pPr>
        <w:rPr>
          <w:rFonts w:cs="Times New Roman"/>
          <w:szCs w:val="24"/>
        </w:rPr>
      </w:pPr>
      <w:r w:rsidRPr="00A572CD">
        <w:rPr>
          <w:rFonts w:cs="Times New Roman"/>
          <w:szCs w:val="24"/>
        </w:rPr>
        <w:t>Split, Sukoišanska 6</w:t>
      </w:r>
      <w:r w:rsidRPr="00A572CD">
        <w:rPr>
          <w:rFonts w:cs="Times New Roman"/>
          <w:szCs w:val="24"/>
        </w:rPr>
        <w:tab/>
      </w:r>
      <w:r w:rsidRPr="00A572CD">
        <w:rPr>
          <w:rFonts w:cs="Times New Roman"/>
          <w:szCs w:val="24"/>
        </w:rPr>
        <w:tab/>
      </w:r>
      <w:r w:rsidRPr="00A572CD">
        <w:rPr>
          <w:rFonts w:cs="Times New Roman"/>
          <w:szCs w:val="24"/>
        </w:rPr>
        <w:tab/>
      </w:r>
      <w:r w:rsidRPr="00A572CD">
        <w:rPr>
          <w:rFonts w:cs="Times New Roman"/>
          <w:szCs w:val="24"/>
        </w:rPr>
        <w:tab/>
      </w:r>
      <w:r w:rsidRPr="00A572CD">
        <w:rPr>
          <w:rFonts w:cs="Times New Roman"/>
          <w:szCs w:val="24"/>
        </w:rPr>
        <w:tab/>
      </w:r>
      <w:r w:rsidRPr="00A572CD">
        <w:rPr>
          <w:rFonts w:cs="Times New Roman"/>
          <w:szCs w:val="24"/>
        </w:rPr>
        <w:tab/>
      </w:r>
      <w:r w:rsidRPr="00A572CD">
        <w:rPr>
          <w:rFonts w:cs="Times New Roman"/>
          <w:szCs w:val="24"/>
        </w:rPr>
        <w:tab/>
      </w:r>
      <w:r w:rsidRPr="00A572CD">
        <w:rPr>
          <w:rFonts w:cs="Times New Roman"/>
          <w:szCs w:val="24"/>
        </w:rPr>
        <w:tab/>
      </w:r>
      <w:r w:rsidRPr="00A572CD">
        <w:rPr>
          <w:rFonts w:cs="Times New Roman"/>
          <w:szCs w:val="24"/>
        </w:rPr>
        <w:tab/>
      </w:r>
      <w:r w:rsidRPr="00A572CD">
        <w:rPr>
          <w:rFonts w:cs="Times New Roman"/>
          <w:szCs w:val="24"/>
        </w:rPr>
        <w:tab/>
      </w:r>
      <w:r w:rsidRPr="00A572CD">
        <w:rPr>
          <w:rFonts w:cs="Times New Roman"/>
          <w:szCs w:val="24"/>
        </w:rPr>
        <w:tab/>
      </w:r>
    </w:p>
    <w:p w:rsidRDefault="00C457B0" w:rsidP="00C457B0" w:rsidR="00C457B0" w:rsidRPr="00A572CD">
      <w:pPr>
        <w:jc w:val="center"/>
        <w:rPr>
          <w:rFonts w:cs="Times New Roman"/>
          <w:szCs w:val="24"/>
        </w:rPr>
      </w:pPr>
      <w:r w:rsidRPr="00A572CD">
        <w:rPr>
          <w:rFonts w:cs="Times New Roman"/>
          <w:szCs w:val="24"/>
        </w:rPr>
        <w:t>R E P U B L I K A  H R V A T S K A</w:t>
      </w:r>
    </w:p>
    <w:p w:rsidRDefault="00C457B0" w:rsidP="00C457B0" w:rsidR="00C457B0" w:rsidRPr="00A572CD">
      <w:pPr>
        <w:jc w:val="center"/>
        <w:rPr>
          <w:rFonts w:cs="Times New Roman"/>
          <w:szCs w:val="24"/>
        </w:rPr>
      </w:pPr>
    </w:p>
    <w:p w:rsidRDefault="00C457B0" w:rsidP="00C457B0" w:rsidR="00C457B0" w:rsidRPr="00A572CD">
      <w:pPr>
        <w:jc w:val="center"/>
        <w:rPr>
          <w:rFonts w:cs="Times New Roman"/>
          <w:szCs w:val="24"/>
        </w:rPr>
      </w:pPr>
      <w:r w:rsidRPr="00A572CD">
        <w:rPr>
          <w:rFonts w:cs="Times New Roman"/>
          <w:szCs w:val="24"/>
        </w:rPr>
        <w:t>R J E Š E NJ E</w:t>
      </w:r>
    </w:p>
    <w:p w:rsidRDefault="00C457B0" w:rsidP="00C457B0" w:rsidR="00C457B0" w:rsidRPr="00A572CD">
      <w:pPr>
        <w:rPr>
          <w:rFonts w:cs="Times New Roman"/>
          <w:szCs w:val="24"/>
        </w:rPr>
      </w:pPr>
    </w:p>
    <w:p w:rsidRDefault="00C457B0" w:rsidP="00C457B0" w:rsidR="005807E9" w:rsidRPr="00A572CD">
      <w:pPr>
        <w:tabs>
          <w:tab w:pos="720" w:val="left"/>
          <w:tab w:pos="1440" w:val="left"/>
          <w:tab w:pos="2160" w:val="left"/>
          <w:tab w:pos="2880" w:val="left"/>
          <w:tab w:pos="3600" w:val="left"/>
          <w:tab w:pos="4320" w:val="center"/>
        </w:tabs>
        <w:jc w:val="both"/>
        <w:rPr>
          <w:rFonts w:cs="Times New Roman"/>
          <w:szCs w:val="24"/>
        </w:rPr>
      </w:pPr>
      <w:r w:rsidRPr="00A572CD">
        <w:rPr>
          <w:rFonts w:cs="Times New Roman"/>
          <w:szCs w:val="24"/>
        </w:rPr>
        <w:tab/>
        <w:t>Trgovački sud u Splitu, po sucu ovog suda Katarini Mikulić</w:t>
      </w:r>
      <w:r w:rsidR="00A572CD" w:rsidRPr="00A572CD">
        <w:rPr>
          <w:rFonts w:cs="Times New Roman"/>
          <w:szCs w:val="24"/>
        </w:rPr>
        <w:t>,</w:t>
      </w:r>
      <w:r w:rsidRPr="00A572CD">
        <w:rPr>
          <w:rFonts w:cs="Times New Roman"/>
          <w:szCs w:val="24"/>
        </w:rPr>
        <w:t xml:space="preserve"> kao stečajnom sucu, </w:t>
      </w:r>
      <w:r w:rsidR="00A572CD">
        <w:rPr>
          <w:rFonts w:cs="Times New Roman"/>
          <w:szCs w:val="24"/>
        </w:rPr>
        <w:t xml:space="preserve">nakon zaključenja stečajnog postupka nad stečajnim dužnikom </w:t>
      </w:r>
      <w:r w:rsidR="00A572CD" w:rsidRPr="00A572CD">
        <w:rPr>
          <w:szCs w:val="24"/>
        </w:rPr>
        <w:t>ZANATLIJA d.o.o. u stečaju za građevinarstvo i usluge Split, Zrinjsko-Frankopanska 62, OIB: 24959467447</w:t>
      </w:r>
      <w:r w:rsidR="00023893" w:rsidRPr="00A572CD">
        <w:rPr>
          <w:rFonts w:cs="Times New Roman"/>
          <w:szCs w:val="24"/>
        </w:rPr>
        <w:t>,</w:t>
      </w:r>
      <w:r w:rsidR="005807E9" w:rsidRPr="00A572CD">
        <w:rPr>
          <w:rFonts w:cs="Times New Roman"/>
          <w:szCs w:val="24"/>
        </w:rPr>
        <w:t xml:space="preserve"> </w:t>
      </w:r>
      <w:r w:rsidR="00A572CD">
        <w:rPr>
          <w:rFonts w:cs="Times New Roman"/>
          <w:szCs w:val="24"/>
        </w:rPr>
        <w:t xml:space="preserve">povodom prijedloga stečajne upraviteljice za upis stečajne mase u sudski registar, </w:t>
      </w:r>
      <w:r w:rsidR="005807E9" w:rsidRPr="00A572CD">
        <w:rPr>
          <w:rFonts w:cs="Times New Roman"/>
          <w:szCs w:val="24"/>
        </w:rPr>
        <w:t xml:space="preserve">dana </w:t>
      </w:r>
      <w:r w:rsidR="007C449B">
        <w:rPr>
          <w:rFonts w:cs="Times New Roman"/>
          <w:szCs w:val="24"/>
        </w:rPr>
        <w:t>25</w:t>
      </w:r>
      <w:r w:rsidR="00A572CD" w:rsidRPr="00A572CD">
        <w:rPr>
          <w:rFonts w:cs="Times New Roman"/>
          <w:szCs w:val="24"/>
        </w:rPr>
        <w:t>. kolovoza 2017</w:t>
      </w:r>
      <w:r w:rsidRPr="00A572CD">
        <w:rPr>
          <w:rFonts w:cs="Times New Roman"/>
          <w:szCs w:val="24"/>
        </w:rPr>
        <w:t xml:space="preserve">. godine </w:t>
      </w:r>
    </w:p>
    <w:p w:rsidRDefault="005807E9" w:rsidP="005807E9" w:rsidR="005807E9" w:rsidRPr="00A572CD">
      <w:pPr>
        <w:pStyle w:val="Bezproreda"/>
        <w:rPr>
          <w:rFonts w:cs="Times New Roman" w:hAnsi="Times New Roman" w:ascii="Times New Roman"/>
          <w:sz w:val="24"/>
          <w:szCs w:val="24"/>
        </w:rPr>
      </w:pPr>
    </w:p>
    <w:p w:rsidRDefault="00D136DE" w:rsidP="005807E9" w:rsidR="005807E9" w:rsidRPr="00A572CD">
      <w:pPr>
        <w:pStyle w:val="Bezproreda"/>
        <w:jc w:val="center"/>
        <w:rPr>
          <w:rFonts w:cs="Times New Roman" w:hAnsi="Times New Roman" w:ascii="Times New Roman"/>
          <w:sz w:val="24"/>
          <w:szCs w:val="24"/>
        </w:rPr>
      </w:pPr>
      <w:r w:rsidRPr="00A572CD">
        <w:rPr>
          <w:rFonts w:cs="Times New Roman" w:hAnsi="Times New Roman" w:ascii="Times New Roman"/>
          <w:sz w:val="24"/>
          <w:szCs w:val="24"/>
        </w:rPr>
        <w:t xml:space="preserve">r i j e š i o  j e </w:t>
      </w:r>
    </w:p>
    <w:p w:rsidRDefault="005807E9" w:rsidP="005807E9" w:rsidR="005807E9" w:rsidRPr="00A572CD">
      <w:pPr>
        <w:pStyle w:val="Bezproreda"/>
        <w:rPr>
          <w:rFonts w:cs="Times New Roman" w:hAnsi="Times New Roman" w:ascii="Times New Roman"/>
          <w:sz w:val="24"/>
          <w:szCs w:val="24"/>
        </w:rPr>
      </w:pPr>
    </w:p>
    <w:p w:rsidRDefault="00A572CD" w:rsidP="00C457B0" w:rsidR="005807E9">
      <w:pPr>
        <w:pStyle w:val="Bezproreda"/>
        <w:jc w:val="both"/>
        <w:rPr>
          <w:rFonts w:cs="Times New Roman" w:hAnsi="Times New Roman" w:ascii="Times New Roman"/>
          <w:sz w:val="24"/>
          <w:szCs w:val="24"/>
        </w:rPr>
      </w:pPr>
      <w:r w:rsidRPr="00A572CD">
        <w:rPr>
          <w:rFonts w:cs="Times New Roman" w:hAnsi="Times New Roman" w:ascii="Times New Roman"/>
          <w:sz w:val="24"/>
          <w:szCs w:val="24"/>
        </w:rPr>
        <w:t>I.</w:t>
      </w:r>
      <w:r>
        <w:rPr>
          <w:rFonts w:cs="Times New Roman" w:hAnsi="Times New Roman" w:ascii="Times New Roman"/>
          <w:sz w:val="24"/>
          <w:szCs w:val="24"/>
        </w:rPr>
        <w:t xml:space="preserve"> </w:t>
      </w:r>
      <w:r w:rsidR="005807E9" w:rsidRPr="00A572CD">
        <w:rPr>
          <w:rFonts w:cs="Times New Roman" w:hAnsi="Times New Roman" w:ascii="Times New Roman"/>
          <w:sz w:val="24"/>
          <w:szCs w:val="24"/>
        </w:rPr>
        <w:t xml:space="preserve">Određuje se upis stečajne mase iza dužnika </w:t>
      </w:r>
      <w:r w:rsidRPr="00A572CD">
        <w:rPr>
          <w:rFonts w:cs="Times New Roman" w:hAnsi="Times New Roman" w:ascii="Times New Roman"/>
          <w:sz w:val="24"/>
          <w:szCs w:val="24"/>
        </w:rPr>
        <w:t>ZANATLIJA d.o.o. u stečaju za građevinarstvo i usluge Split, Zrinjsko-Frankopanska 62</w:t>
      </w:r>
      <w:r>
        <w:rPr>
          <w:rFonts w:cs="Times New Roman" w:hAnsi="Times New Roman" w:ascii="Times New Roman"/>
          <w:sz w:val="24"/>
          <w:szCs w:val="24"/>
        </w:rPr>
        <w:t xml:space="preserve"> </w:t>
      </w:r>
      <w:r w:rsidR="005807E9" w:rsidRPr="00A572CD">
        <w:rPr>
          <w:rFonts w:cs="Times New Roman" w:hAnsi="Times New Roman" w:ascii="Times New Roman"/>
          <w:sz w:val="24"/>
          <w:szCs w:val="24"/>
        </w:rPr>
        <w:t>u sudski registar Trgovačkog suda u Splitu.</w:t>
      </w:r>
    </w:p>
    <w:p w:rsidRDefault="00A572CD" w:rsidP="00C457B0" w:rsidR="00A572CD">
      <w:pPr>
        <w:pStyle w:val="Bezproreda"/>
        <w:jc w:val="both"/>
        <w:rPr>
          <w:rFonts w:cs="Times New Roman" w:hAnsi="Times New Roman" w:ascii="Times New Roman"/>
          <w:sz w:val="24"/>
          <w:szCs w:val="24"/>
        </w:rPr>
      </w:pPr>
    </w:p>
    <w:p w:rsidRDefault="00A572CD" w:rsidP="00C457B0" w:rsidR="00A572CD" w:rsidRPr="00A572C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Sjedište stečajne mase iza dužnika </w:t>
      </w:r>
      <w:r w:rsidRPr="00A572CD">
        <w:rPr>
          <w:rFonts w:cs="Times New Roman" w:hAnsi="Times New Roman" w:ascii="Times New Roman"/>
          <w:sz w:val="24"/>
          <w:szCs w:val="24"/>
        </w:rPr>
        <w:t>ZANATLIJA d.o.o. u stečaju za građevinarstvo i usluge Split, Zrinjsko-Frankopanska 62</w:t>
      </w:r>
      <w:r>
        <w:rPr>
          <w:rFonts w:cs="Times New Roman" w:hAnsi="Times New Roman" w:ascii="Times New Roman"/>
          <w:sz w:val="24"/>
          <w:szCs w:val="24"/>
        </w:rPr>
        <w:t xml:space="preserve"> je na adresi stečajne upraviteljice </w:t>
      </w:r>
      <w:r w:rsidRPr="00A572CD">
        <w:rPr>
          <w:rFonts w:cs="Times New Roman" w:hAnsi="Times New Roman" w:ascii="Times New Roman"/>
          <w:sz w:val="24"/>
          <w:szCs w:val="24"/>
        </w:rPr>
        <w:t>Anči Bašić, dipl. oec, Split, Mažuranićevo šetalište 35, OIB:38874953663.</w:t>
      </w:r>
    </w:p>
    <w:p w:rsidRDefault="005807E9" w:rsidP="00C457B0" w:rsidR="005807E9" w:rsidRPr="00A572CD">
      <w:pPr>
        <w:pStyle w:val="Bezproreda"/>
        <w:jc w:val="both"/>
        <w:rPr>
          <w:rFonts w:cs="Times New Roman" w:hAnsi="Times New Roman" w:ascii="Times New Roman"/>
          <w:sz w:val="24"/>
          <w:szCs w:val="24"/>
        </w:rPr>
      </w:pPr>
    </w:p>
    <w:p w:rsidRDefault="00A572CD" w:rsidP="00C457B0" w:rsidR="005807E9" w:rsidRPr="00A572C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005807E9" w:rsidRPr="00A572CD">
        <w:rPr>
          <w:rFonts w:cs="Times New Roman" w:hAnsi="Times New Roman" w:ascii="Times New Roman"/>
          <w:sz w:val="24"/>
          <w:szCs w:val="24"/>
        </w:rPr>
        <w:t>U sudski registar pored stečajne mase,</w:t>
      </w:r>
      <w:r w:rsidR="00023893" w:rsidRPr="00A572CD">
        <w:rPr>
          <w:rFonts w:cs="Times New Roman" w:hAnsi="Times New Roman" w:ascii="Times New Roman"/>
          <w:sz w:val="24"/>
          <w:szCs w:val="24"/>
        </w:rPr>
        <w:t xml:space="preserve"> </w:t>
      </w:r>
      <w:r w:rsidR="005807E9" w:rsidRPr="00A572CD">
        <w:rPr>
          <w:rFonts w:cs="Times New Roman" w:hAnsi="Times New Roman" w:ascii="Times New Roman"/>
          <w:sz w:val="24"/>
          <w:szCs w:val="24"/>
        </w:rPr>
        <w:t xml:space="preserve">određuje se upis stečajnog upravitelja </w:t>
      </w:r>
      <w:r w:rsidRPr="00A572CD">
        <w:rPr>
          <w:rFonts w:cs="Times New Roman" w:hAnsi="Times New Roman" w:ascii="Times New Roman"/>
          <w:sz w:val="24"/>
          <w:szCs w:val="24"/>
        </w:rPr>
        <w:t>Anči Bašić, dipl. oec, Split, Mažuranićevo šetalište 35, OIB:38874953663</w:t>
      </w:r>
      <w:r w:rsidR="005807E9" w:rsidRPr="00A572CD">
        <w:rPr>
          <w:rFonts w:cs="Times New Roman" w:hAnsi="Times New Roman" w:ascii="Times New Roman"/>
          <w:sz w:val="24"/>
          <w:szCs w:val="24"/>
        </w:rPr>
        <w:t>.</w:t>
      </w:r>
    </w:p>
    <w:p w:rsidRDefault="005807E9" w:rsidP="005807E9" w:rsidR="005807E9" w:rsidRPr="00A572CD">
      <w:pPr>
        <w:pStyle w:val="Bezproreda"/>
        <w:rPr>
          <w:rFonts w:cs="Times New Roman" w:hAnsi="Times New Roman" w:ascii="Times New Roman"/>
          <w:sz w:val="24"/>
          <w:szCs w:val="24"/>
        </w:rPr>
      </w:pPr>
    </w:p>
    <w:p w:rsidRDefault="00D136DE" w:rsidP="005807E9" w:rsidR="00D136DE" w:rsidRPr="00A572CD">
      <w:pPr>
        <w:pStyle w:val="Bezproreda"/>
        <w:jc w:val="center"/>
        <w:rPr>
          <w:rFonts w:cs="Times New Roman" w:hAnsi="Times New Roman" w:ascii="Times New Roman"/>
          <w:sz w:val="24"/>
          <w:szCs w:val="24"/>
        </w:rPr>
      </w:pPr>
    </w:p>
    <w:p w:rsidRDefault="005807E9" w:rsidP="005807E9" w:rsidR="005807E9" w:rsidRPr="00A572CD">
      <w:pPr>
        <w:pStyle w:val="Bezproreda"/>
        <w:jc w:val="center"/>
        <w:rPr>
          <w:rFonts w:cs="Times New Roman" w:hAnsi="Times New Roman" w:ascii="Times New Roman"/>
          <w:sz w:val="24"/>
          <w:szCs w:val="24"/>
        </w:rPr>
      </w:pPr>
      <w:r w:rsidRPr="00A572CD">
        <w:rPr>
          <w:rFonts w:cs="Times New Roman" w:hAnsi="Times New Roman" w:ascii="Times New Roman"/>
          <w:sz w:val="24"/>
          <w:szCs w:val="24"/>
        </w:rPr>
        <w:t>Obrazloženje:</w:t>
      </w:r>
    </w:p>
    <w:p w:rsidRDefault="00D136DE" w:rsidP="005807E9" w:rsidR="00D136DE" w:rsidRPr="00A572CD">
      <w:pPr>
        <w:pStyle w:val="Bezproreda"/>
        <w:jc w:val="center"/>
        <w:rPr>
          <w:rFonts w:cs="Times New Roman" w:hAnsi="Times New Roman" w:ascii="Times New Roman"/>
          <w:sz w:val="24"/>
          <w:szCs w:val="24"/>
        </w:rPr>
      </w:pPr>
    </w:p>
    <w:p w:rsidRDefault="005807E9" w:rsidP="005807E9" w:rsidR="005807E9" w:rsidRPr="00A572CD">
      <w:pPr>
        <w:pStyle w:val="Bezproreda"/>
        <w:jc w:val="center"/>
        <w:rPr>
          <w:rFonts w:cs="Times New Roman" w:hAnsi="Times New Roman" w:ascii="Times New Roman"/>
          <w:sz w:val="24"/>
          <w:szCs w:val="24"/>
        </w:rPr>
      </w:pPr>
    </w:p>
    <w:p w:rsidRDefault="005807E9" w:rsidP="00D136DE" w:rsidR="005807E9" w:rsidRPr="00A572CD">
      <w:pPr>
        <w:pStyle w:val="Bezproreda"/>
        <w:jc w:val="both"/>
        <w:rPr>
          <w:rFonts w:cs="Times New Roman" w:hAnsi="Times New Roman" w:ascii="Times New Roman"/>
          <w:sz w:val="24"/>
          <w:szCs w:val="24"/>
        </w:rPr>
      </w:pPr>
      <w:r w:rsidRPr="00A572CD">
        <w:rPr>
          <w:rFonts w:cs="Times New Roman" w:hAnsi="Times New Roman" w:ascii="Times New Roman"/>
          <w:sz w:val="24"/>
          <w:szCs w:val="24"/>
        </w:rPr>
        <w:tab/>
        <w:t xml:space="preserve">Rješenjem ovog suda posl.br. </w:t>
      </w:r>
      <w:r w:rsidR="00C457B0" w:rsidRPr="00A572CD">
        <w:rPr>
          <w:rFonts w:cs="Times New Roman" w:hAnsi="Times New Roman" w:ascii="Times New Roman"/>
          <w:sz w:val="24"/>
          <w:szCs w:val="24"/>
        </w:rPr>
        <w:t>4.</w:t>
      </w:r>
      <w:r w:rsidRPr="00A572CD">
        <w:rPr>
          <w:rFonts w:cs="Times New Roman" w:hAnsi="Times New Roman" w:ascii="Times New Roman"/>
          <w:sz w:val="24"/>
          <w:szCs w:val="24"/>
        </w:rPr>
        <w:t>St-</w:t>
      </w:r>
      <w:r w:rsidR="00A572CD">
        <w:rPr>
          <w:rFonts w:cs="Times New Roman" w:hAnsi="Times New Roman" w:ascii="Times New Roman"/>
          <w:sz w:val="24"/>
          <w:szCs w:val="24"/>
        </w:rPr>
        <w:t>55</w:t>
      </w:r>
      <w:r w:rsidR="00C457B0" w:rsidRPr="00A572CD">
        <w:rPr>
          <w:rFonts w:cs="Times New Roman" w:hAnsi="Times New Roman" w:ascii="Times New Roman"/>
          <w:sz w:val="24"/>
          <w:szCs w:val="24"/>
        </w:rPr>
        <w:t xml:space="preserve">/2013 </w:t>
      </w:r>
      <w:r w:rsidR="00A572CD">
        <w:rPr>
          <w:rFonts w:cs="Times New Roman" w:hAnsi="Times New Roman" w:ascii="Times New Roman"/>
          <w:sz w:val="24"/>
          <w:szCs w:val="24"/>
        </w:rPr>
        <w:t>30. ožujka 2017</w:t>
      </w:r>
      <w:r w:rsidR="00C457B0" w:rsidRPr="00A572CD">
        <w:rPr>
          <w:rFonts w:cs="Times New Roman" w:hAnsi="Times New Roman" w:ascii="Times New Roman"/>
          <w:sz w:val="24"/>
          <w:szCs w:val="24"/>
        </w:rPr>
        <w:t xml:space="preserve">. godine zaključen </w:t>
      </w:r>
      <w:r w:rsidR="00A572CD">
        <w:rPr>
          <w:rFonts w:cs="Times New Roman" w:hAnsi="Times New Roman" w:ascii="Times New Roman"/>
          <w:sz w:val="24"/>
          <w:szCs w:val="24"/>
        </w:rPr>
        <w:t xml:space="preserve">je </w:t>
      </w:r>
      <w:r w:rsidRPr="00A572CD">
        <w:rPr>
          <w:rFonts w:cs="Times New Roman" w:hAnsi="Times New Roman" w:ascii="Times New Roman"/>
          <w:sz w:val="24"/>
          <w:szCs w:val="24"/>
        </w:rPr>
        <w:t>stečajni p</w:t>
      </w:r>
      <w:r w:rsidR="00023893" w:rsidRPr="00A572CD">
        <w:rPr>
          <w:rFonts w:cs="Times New Roman" w:hAnsi="Times New Roman" w:ascii="Times New Roman"/>
          <w:sz w:val="24"/>
          <w:szCs w:val="24"/>
        </w:rPr>
        <w:t xml:space="preserve">ostupak nad stečajnim dužnikom </w:t>
      </w:r>
      <w:r w:rsidR="00A572CD" w:rsidRPr="00A572CD">
        <w:rPr>
          <w:rFonts w:cs="Times New Roman" w:hAnsi="Times New Roman" w:ascii="Times New Roman"/>
          <w:sz w:val="24"/>
          <w:szCs w:val="24"/>
        </w:rPr>
        <w:t>ZANATLIJA d.o.o. u stečaju za građevinarstvo i usluge Split, Zrinjsko-Frankopanska 62</w:t>
      </w:r>
      <w:r w:rsidR="00A572CD">
        <w:rPr>
          <w:rFonts w:cs="Times New Roman" w:hAnsi="Times New Roman" w:ascii="Times New Roman"/>
          <w:sz w:val="24"/>
          <w:szCs w:val="24"/>
        </w:rPr>
        <w:t xml:space="preserve">  </w:t>
      </w:r>
      <w:r w:rsidR="00C457B0" w:rsidRPr="00A572CD">
        <w:rPr>
          <w:rFonts w:cs="Times New Roman" w:hAnsi="Times New Roman" w:ascii="Times New Roman"/>
          <w:sz w:val="24"/>
          <w:szCs w:val="24"/>
        </w:rPr>
        <w:t xml:space="preserve">te je na temelju istog rješenja </w:t>
      </w:r>
      <w:r w:rsidRPr="00A572CD">
        <w:rPr>
          <w:rFonts w:cs="Times New Roman" w:hAnsi="Times New Roman" w:ascii="Times New Roman"/>
          <w:sz w:val="24"/>
          <w:szCs w:val="24"/>
        </w:rPr>
        <w:t xml:space="preserve">provedeno brisanje navedenog stečajnog dužnika iz sudskog registra ovog suda, a </w:t>
      </w:r>
      <w:r w:rsidR="00023893" w:rsidRPr="00A572CD">
        <w:rPr>
          <w:rFonts w:cs="Times New Roman" w:hAnsi="Times New Roman" w:ascii="Times New Roman"/>
          <w:sz w:val="24"/>
          <w:szCs w:val="24"/>
        </w:rPr>
        <w:t>stečajn</w:t>
      </w:r>
      <w:r w:rsidR="00A572CD">
        <w:rPr>
          <w:rFonts w:cs="Times New Roman" w:hAnsi="Times New Roman" w:ascii="Times New Roman"/>
          <w:sz w:val="24"/>
          <w:szCs w:val="24"/>
        </w:rPr>
        <w:t>a</w:t>
      </w:r>
      <w:r w:rsidR="00023893" w:rsidRPr="00A572CD">
        <w:rPr>
          <w:rFonts w:cs="Times New Roman" w:hAnsi="Times New Roman" w:ascii="Times New Roman"/>
          <w:sz w:val="24"/>
          <w:szCs w:val="24"/>
        </w:rPr>
        <w:t xml:space="preserve"> upravitelj</w:t>
      </w:r>
      <w:r w:rsidR="00A572CD">
        <w:rPr>
          <w:rFonts w:cs="Times New Roman" w:hAnsi="Times New Roman" w:ascii="Times New Roman"/>
          <w:sz w:val="24"/>
          <w:szCs w:val="24"/>
        </w:rPr>
        <w:t>ica</w:t>
      </w:r>
      <w:r w:rsidR="00023893" w:rsidRPr="00A572CD">
        <w:rPr>
          <w:rFonts w:cs="Times New Roman" w:hAnsi="Times New Roman" w:ascii="Times New Roman"/>
          <w:sz w:val="24"/>
          <w:szCs w:val="24"/>
        </w:rPr>
        <w:t xml:space="preserve"> ovlašten</w:t>
      </w:r>
      <w:r w:rsidR="00A572CD">
        <w:rPr>
          <w:rFonts w:cs="Times New Roman" w:hAnsi="Times New Roman" w:ascii="Times New Roman"/>
          <w:sz w:val="24"/>
          <w:szCs w:val="24"/>
        </w:rPr>
        <w:t>a</w:t>
      </w:r>
      <w:r w:rsidR="00023893" w:rsidRPr="00A572CD">
        <w:rPr>
          <w:rFonts w:cs="Times New Roman" w:hAnsi="Times New Roman" w:ascii="Times New Roman"/>
          <w:sz w:val="24"/>
          <w:szCs w:val="24"/>
        </w:rPr>
        <w:t xml:space="preserve"> da</w:t>
      </w:r>
      <w:r w:rsidRPr="00A572CD">
        <w:rPr>
          <w:rFonts w:cs="Times New Roman" w:hAnsi="Times New Roman" w:ascii="Times New Roman"/>
          <w:sz w:val="24"/>
          <w:szCs w:val="24"/>
        </w:rPr>
        <w:t xml:space="preserve"> u ime i za račun stečajne mase nastavi postupke za prikupljanje stečajne mase. </w:t>
      </w:r>
    </w:p>
    <w:p w:rsidRDefault="005807E9" w:rsidP="00D136DE" w:rsidR="005807E9" w:rsidRPr="00A572CD">
      <w:pPr>
        <w:pStyle w:val="Bezproreda"/>
        <w:jc w:val="both"/>
        <w:rPr>
          <w:rFonts w:cs="Times New Roman" w:hAnsi="Times New Roman" w:ascii="Times New Roman"/>
          <w:sz w:val="24"/>
          <w:szCs w:val="24"/>
        </w:rPr>
      </w:pPr>
    </w:p>
    <w:p w:rsidRDefault="005807E9" w:rsidP="00D136DE" w:rsidR="005807E9" w:rsidRPr="008C4342">
      <w:pPr>
        <w:pStyle w:val="Bezproreda"/>
        <w:jc w:val="both"/>
        <w:rPr>
          <w:rFonts w:cs="Times New Roman" w:hAnsi="Times New Roman" w:ascii="Times New Roman"/>
          <w:sz w:val="24"/>
          <w:szCs w:val="24"/>
        </w:rPr>
      </w:pPr>
      <w:r w:rsidRPr="00A572CD">
        <w:rPr>
          <w:rFonts w:cs="Times New Roman" w:hAnsi="Times New Roman" w:ascii="Times New Roman"/>
          <w:sz w:val="24"/>
          <w:szCs w:val="24"/>
        </w:rPr>
        <w:tab/>
        <w:t xml:space="preserve">Podneskom zaprimljenim kod ovog suda </w:t>
      </w:r>
      <w:r w:rsidR="00A572CD">
        <w:rPr>
          <w:rFonts w:cs="Times New Roman" w:hAnsi="Times New Roman" w:ascii="Times New Roman"/>
          <w:sz w:val="24"/>
          <w:szCs w:val="24"/>
        </w:rPr>
        <w:t>23. kolovoza 2017</w:t>
      </w:r>
      <w:r w:rsidRPr="00A572CD">
        <w:rPr>
          <w:rFonts w:cs="Times New Roman" w:hAnsi="Times New Roman" w:ascii="Times New Roman"/>
          <w:sz w:val="24"/>
          <w:szCs w:val="24"/>
        </w:rPr>
        <w:t>. godine, stečajn</w:t>
      </w:r>
      <w:r w:rsidR="00C457B0" w:rsidRPr="00A572CD">
        <w:rPr>
          <w:rFonts w:cs="Times New Roman" w:hAnsi="Times New Roman" w:ascii="Times New Roman"/>
          <w:sz w:val="24"/>
          <w:szCs w:val="24"/>
        </w:rPr>
        <w:t>a</w:t>
      </w:r>
      <w:r w:rsidRPr="00A572CD">
        <w:rPr>
          <w:rFonts w:cs="Times New Roman" w:hAnsi="Times New Roman" w:ascii="Times New Roman"/>
          <w:sz w:val="24"/>
          <w:szCs w:val="24"/>
        </w:rPr>
        <w:t xml:space="preserve"> upravitelj</w:t>
      </w:r>
      <w:r w:rsidR="00C457B0" w:rsidRPr="00A572CD">
        <w:rPr>
          <w:rFonts w:cs="Times New Roman" w:hAnsi="Times New Roman" w:ascii="Times New Roman"/>
          <w:sz w:val="24"/>
          <w:szCs w:val="24"/>
        </w:rPr>
        <w:t>ica</w:t>
      </w:r>
      <w:r w:rsidRPr="00A572CD">
        <w:rPr>
          <w:rFonts w:cs="Times New Roman" w:hAnsi="Times New Roman" w:ascii="Times New Roman"/>
          <w:sz w:val="24"/>
          <w:szCs w:val="24"/>
        </w:rPr>
        <w:t xml:space="preserve"> </w:t>
      </w:r>
      <w:r w:rsidR="00A572CD">
        <w:rPr>
          <w:rFonts w:cs="Times New Roman" w:hAnsi="Times New Roman" w:ascii="Times New Roman"/>
          <w:sz w:val="24"/>
          <w:szCs w:val="24"/>
        </w:rPr>
        <w:t>Anči Bašić</w:t>
      </w:r>
      <w:r w:rsidRPr="00A572CD">
        <w:rPr>
          <w:rFonts w:cs="Times New Roman" w:hAnsi="Times New Roman" w:ascii="Times New Roman"/>
          <w:sz w:val="24"/>
          <w:szCs w:val="24"/>
        </w:rPr>
        <w:t xml:space="preserve"> zatražila je od ovog suda donošenje rješenja kojim će se omogućiti upis stečajne mase iza stečajnog dužnika </w:t>
      </w:r>
      <w:r w:rsidR="00A572CD" w:rsidRPr="00A572CD">
        <w:rPr>
          <w:rFonts w:cs="Times New Roman" w:hAnsi="Times New Roman" w:ascii="Times New Roman"/>
          <w:sz w:val="24"/>
          <w:szCs w:val="24"/>
        </w:rPr>
        <w:t>ZANATLIJA d.o.o. u stečaju za građevinarstvo i usluge Split, Zrinjsko-</w:t>
      </w:r>
      <w:r w:rsidR="00A572CD" w:rsidRPr="008C4342">
        <w:rPr>
          <w:rFonts w:cs="Times New Roman" w:hAnsi="Times New Roman" w:ascii="Times New Roman"/>
          <w:sz w:val="24"/>
          <w:szCs w:val="24"/>
        </w:rPr>
        <w:t>Frankopanska 62</w:t>
      </w:r>
      <w:r w:rsidR="00023893" w:rsidRPr="008C4342">
        <w:rPr>
          <w:rFonts w:cs="Times New Roman" w:hAnsi="Times New Roman" w:ascii="Times New Roman"/>
          <w:sz w:val="24"/>
          <w:szCs w:val="24"/>
        </w:rPr>
        <w:t xml:space="preserve">, </w:t>
      </w:r>
      <w:r w:rsidRPr="008C4342">
        <w:rPr>
          <w:rFonts w:cs="Times New Roman" w:hAnsi="Times New Roman" w:ascii="Times New Roman"/>
          <w:sz w:val="24"/>
          <w:szCs w:val="24"/>
        </w:rPr>
        <w:t xml:space="preserve">a sve to za potrebe daljnjeg postupanja u naplati potraživanja stečajne mase </w:t>
      </w:r>
      <w:r w:rsidR="008C4342" w:rsidRPr="008C4342">
        <w:rPr>
          <w:rFonts w:cs="Times New Roman" w:hAnsi="Times New Roman" w:ascii="Times New Roman"/>
          <w:sz w:val="24"/>
          <w:szCs w:val="24"/>
        </w:rPr>
        <w:t>ZANATLIJA d.o.o. u stečaju za građevinarstvo i usluge Split, Zrinjsko-Frankopanska 62</w:t>
      </w:r>
      <w:r w:rsidR="00023893" w:rsidRPr="008C4342">
        <w:rPr>
          <w:rFonts w:cs="Times New Roman" w:hAnsi="Times New Roman" w:ascii="Times New Roman"/>
          <w:sz w:val="24"/>
          <w:szCs w:val="24"/>
        </w:rPr>
        <w:t xml:space="preserve">, </w:t>
      </w:r>
      <w:r w:rsidRPr="008C4342">
        <w:rPr>
          <w:rFonts w:cs="Times New Roman" w:hAnsi="Times New Roman" w:ascii="Times New Roman"/>
          <w:sz w:val="24"/>
          <w:szCs w:val="24"/>
        </w:rPr>
        <w:t xml:space="preserve">od svojih dužnika odnosno pribavljanja OIB-a za stečajnu masu. </w:t>
      </w:r>
    </w:p>
    <w:p w:rsidRDefault="005807E9" w:rsidP="00D136DE" w:rsidR="005807E9" w:rsidRPr="008C4342">
      <w:pPr>
        <w:pStyle w:val="Bezproreda"/>
        <w:jc w:val="both"/>
        <w:rPr>
          <w:rFonts w:cs="Times New Roman" w:hAnsi="Times New Roman" w:ascii="Times New Roman"/>
          <w:sz w:val="24"/>
          <w:szCs w:val="24"/>
        </w:rPr>
      </w:pPr>
    </w:p>
    <w:p w:rsidRDefault="005807E9" w:rsidP="00D136DE" w:rsidR="005807E9" w:rsidRPr="00A572CD">
      <w:pPr>
        <w:pStyle w:val="Bezproreda"/>
        <w:jc w:val="both"/>
        <w:rPr>
          <w:rFonts w:cs="Times New Roman" w:hAnsi="Times New Roman" w:ascii="Times New Roman"/>
          <w:sz w:val="24"/>
          <w:szCs w:val="24"/>
        </w:rPr>
      </w:pPr>
      <w:r w:rsidRPr="00A572CD">
        <w:rPr>
          <w:rFonts w:cs="Times New Roman" w:hAnsi="Times New Roman" w:ascii="Times New Roman"/>
          <w:sz w:val="24"/>
          <w:szCs w:val="24"/>
        </w:rPr>
        <w:lastRenderedPageBreak/>
        <w:tab/>
        <w:t xml:space="preserve">Uzimajući u obzir iznesene navode stečajnog upravitelja o neophodnosti upisa stečajne mase u sudski registar i </w:t>
      </w:r>
      <w:r w:rsidR="00C457B0" w:rsidRPr="00A572CD">
        <w:rPr>
          <w:rFonts w:cs="Times New Roman" w:hAnsi="Times New Roman" w:ascii="Times New Roman"/>
          <w:sz w:val="24"/>
          <w:szCs w:val="24"/>
        </w:rPr>
        <w:t>dobivanja</w:t>
      </w:r>
      <w:r w:rsidRPr="00A572CD">
        <w:rPr>
          <w:rFonts w:cs="Times New Roman" w:hAnsi="Times New Roman" w:ascii="Times New Roman"/>
          <w:sz w:val="24"/>
          <w:szCs w:val="24"/>
        </w:rPr>
        <w:t xml:space="preserve"> OIB-a stečajne mase, a za potrebe naplate potraživanja stečajne mase od svojih dužnika, ovaj sud je odlučio prihvatiti prijedlog stečajn</w:t>
      </w:r>
      <w:r w:rsidR="008C4342">
        <w:rPr>
          <w:rFonts w:cs="Times New Roman" w:hAnsi="Times New Roman" w:ascii="Times New Roman"/>
          <w:sz w:val="24"/>
          <w:szCs w:val="24"/>
        </w:rPr>
        <w:t>e</w:t>
      </w:r>
      <w:r w:rsidRPr="00A572CD">
        <w:rPr>
          <w:rFonts w:cs="Times New Roman" w:hAnsi="Times New Roman" w:ascii="Times New Roman"/>
          <w:sz w:val="24"/>
          <w:szCs w:val="24"/>
        </w:rPr>
        <w:t xml:space="preserve"> upravitelj</w:t>
      </w:r>
      <w:r w:rsidR="008C4342">
        <w:rPr>
          <w:rFonts w:cs="Times New Roman" w:hAnsi="Times New Roman" w:ascii="Times New Roman"/>
          <w:sz w:val="24"/>
          <w:szCs w:val="24"/>
        </w:rPr>
        <w:t>ice</w:t>
      </w:r>
      <w:r w:rsidRPr="00A572CD">
        <w:rPr>
          <w:rFonts w:cs="Times New Roman" w:hAnsi="Times New Roman" w:ascii="Times New Roman"/>
          <w:sz w:val="24"/>
          <w:szCs w:val="24"/>
        </w:rPr>
        <w:t xml:space="preserve"> za donošenje rješenja kojim se određuje upis stečajne mase iza stečajnog dužnika </w:t>
      </w:r>
      <w:r w:rsidR="00A572CD" w:rsidRPr="00A572CD">
        <w:rPr>
          <w:rFonts w:cs="Times New Roman" w:hAnsi="Times New Roman" w:ascii="Times New Roman"/>
          <w:sz w:val="24"/>
          <w:szCs w:val="24"/>
        </w:rPr>
        <w:t>ZANATLIJA d.o.o. u stečaju za građevinarstvo i usluge Split, Zrinjsko-Frankopanska 62</w:t>
      </w:r>
      <w:r w:rsidR="00A572CD">
        <w:rPr>
          <w:rFonts w:cs="Times New Roman" w:hAnsi="Times New Roman" w:ascii="Times New Roman"/>
          <w:sz w:val="24"/>
          <w:szCs w:val="24"/>
        </w:rPr>
        <w:t xml:space="preserve">  </w:t>
      </w:r>
      <w:r w:rsidRPr="00A572CD">
        <w:rPr>
          <w:rFonts w:cs="Times New Roman" w:hAnsi="Times New Roman" w:ascii="Times New Roman"/>
          <w:sz w:val="24"/>
          <w:szCs w:val="24"/>
        </w:rPr>
        <w:t>u sudski registar.</w:t>
      </w:r>
    </w:p>
    <w:p w:rsidRDefault="005807E9" w:rsidP="00D136DE" w:rsidR="005807E9" w:rsidRPr="00A572CD">
      <w:pPr>
        <w:pStyle w:val="Bezproreda"/>
        <w:jc w:val="both"/>
        <w:rPr>
          <w:rFonts w:cs="Times New Roman" w:hAnsi="Times New Roman" w:ascii="Times New Roman"/>
          <w:sz w:val="24"/>
          <w:szCs w:val="24"/>
        </w:rPr>
      </w:pPr>
    </w:p>
    <w:p w:rsidRDefault="005807E9" w:rsidP="00D136DE" w:rsidR="005807E9" w:rsidRPr="00A572CD">
      <w:pPr>
        <w:pStyle w:val="Bezproreda"/>
        <w:jc w:val="both"/>
        <w:rPr>
          <w:rFonts w:cs="Times New Roman" w:hAnsi="Times New Roman" w:ascii="Times New Roman"/>
          <w:sz w:val="24"/>
          <w:szCs w:val="24"/>
        </w:rPr>
      </w:pPr>
      <w:r w:rsidRPr="00A572CD">
        <w:rPr>
          <w:rFonts w:cs="Times New Roman" w:hAnsi="Times New Roman" w:ascii="Times New Roman"/>
          <w:sz w:val="24"/>
          <w:szCs w:val="24"/>
        </w:rPr>
        <w:tab/>
      </w:r>
      <w:r w:rsidR="00C457B0" w:rsidRPr="00A572CD">
        <w:rPr>
          <w:rFonts w:cs="Times New Roman" w:hAnsi="Times New Roman" w:ascii="Times New Roman"/>
          <w:sz w:val="24"/>
          <w:szCs w:val="24"/>
        </w:rPr>
        <w:t xml:space="preserve">Radi navedenog, </w:t>
      </w:r>
      <w:r w:rsidRPr="00A572CD">
        <w:rPr>
          <w:rFonts w:cs="Times New Roman" w:hAnsi="Times New Roman" w:ascii="Times New Roman"/>
          <w:sz w:val="24"/>
          <w:szCs w:val="24"/>
        </w:rPr>
        <w:t>a temeljem odredbe</w:t>
      </w:r>
      <w:r w:rsidR="00C457B0" w:rsidRPr="00A572CD">
        <w:rPr>
          <w:rFonts w:cs="Times New Roman" w:hAnsi="Times New Roman" w:ascii="Times New Roman"/>
          <w:sz w:val="24"/>
          <w:szCs w:val="24"/>
        </w:rPr>
        <w:t xml:space="preserve"> </w:t>
      </w:r>
      <w:r w:rsidRPr="00A572CD">
        <w:rPr>
          <w:rFonts w:cs="Times New Roman" w:hAnsi="Times New Roman" w:ascii="Times New Roman"/>
          <w:sz w:val="24"/>
          <w:szCs w:val="24"/>
        </w:rPr>
        <w:t>čl. 289. st.4. i 5.u vezi s odredbama čl. 438. te čl. 441. st.1.i 2. Stečajnog zakona (</w:t>
      </w:r>
      <w:r w:rsidR="00023893" w:rsidRPr="00A572CD">
        <w:rPr>
          <w:rFonts w:cs="Times New Roman" w:hAnsi="Times New Roman" w:ascii="Times New Roman"/>
          <w:sz w:val="24"/>
          <w:szCs w:val="24"/>
        </w:rPr>
        <w:t>Narodne novine br.</w:t>
      </w:r>
      <w:r w:rsidRPr="00A572CD">
        <w:rPr>
          <w:rFonts w:cs="Times New Roman" w:hAnsi="Times New Roman" w:ascii="Times New Roman"/>
          <w:sz w:val="24"/>
          <w:szCs w:val="24"/>
        </w:rPr>
        <w:t xml:space="preserve"> 71/15) odlučeno je kao u izreci ovog rješenja.</w:t>
      </w:r>
    </w:p>
    <w:p w:rsidRDefault="005807E9" w:rsidP="00D136DE" w:rsidR="005807E9" w:rsidRPr="00A572CD">
      <w:pPr>
        <w:pStyle w:val="Bezproreda"/>
        <w:jc w:val="both"/>
        <w:rPr>
          <w:rFonts w:cs="Times New Roman" w:hAnsi="Times New Roman" w:ascii="Times New Roman"/>
          <w:sz w:val="24"/>
          <w:szCs w:val="24"/>
        </w:rPr>
      </w:pPr>
    </w:p>
    <w:p w:rsidRDefault="005807E9" w:rsidP="00C457B0" w:rsidR="005807E9" w:rsidRPr="00A572CD">
      <w:pPr>
        <w:pStyle w:val="Bezproreda"/>
        <w:jc w:val="center"/>
        <w:rPr>
          <w:rFonts w:cs="Times New Roman" w:hAnsi="Times New Roman" w:ascii="Times New Roman"/>
          <w:sz w:val="24"/>
          <w:szCs w:val="24"/>
        </w:rPr>
      </w:pPr>
      <w:r w:rsidRPr="00A572CD">
        <w:rPr>
          <w:rFonts w:cs="Times New Roman" w:hAnsi="Times New Roman" w:ascii="Times New Roman"/>
          <w:sz w:val="24"/>
          <w:szCs w:val="24"/>
        </w:rPr>
        <w:t xml:space="preserve">U Splitu, </w:t>
      </w:r>
      <w:r w:rsidR="007C449B">
        <w:rPr>
          <w:rFonts w:cs="Times New Roman" w:hAnsi="Times New Roman" w:ascii="Times New Roman"/>
          <w:sz w:val="24"/>
          <w:szCs w:val="24"/>
        </w:rPr>
        <w:t>25</w:t>
      </w:r>
      <w:r w:rsidR="00A572CD" w:rsidRPr="00A572CD">
        <w:rPr>
          <w:rFonts w:cs="Times New Roman" w:hAnsi="Times New Roman" w:ascii="Times New Roman"/>
          <w:sz w:val="24"/>
          <w:szCs w:val="24"/>
        </w:rPr>
        <w:t>. kolovoza 2017</w:t>
      </w:r>
      <w:r w:rsidR="00C457B0" w:rsidRPr="00A572CD">
        <w:rPr>
          <w:rFonts w:cs="Times New Roman" w:hAnsi="Times New Roman" w:ascii="Times New Roman"/>
          <w:sz w:val="24"/>
          <w:szCs w:val="24"/>
        </w:rPr>
        <w:t>. godine</w:t>
      </w:r>
    </w:p>
    <w:p w:rsidRDefault="005807E9" w:rsidP="005807E9" w:rsidR="005807E9" w:rsidRPr="00A572CD">
      <w:pPr>
        <w:pStyle w:val="Bezproreda"/>
        <w:rPr>
          <w:rFonts w:cs="Times New Roman" w:hAnsi="Times New Roman" w:ascii="Times New Roman"/>
          <w:sz w:val="24"/>
          <w:szCs w:val="24"/>
        </w:rPr>
      </w:pPr>
    </w:p>
    <w:p w:rsidRDefault="005807E9" w:rsidP="00C457B0" w:rsidR="005807E9" w:rsidRPr="00A572CD">
      <w:pPr>
        <w:pStyle w:val="Bezproreda"/>
        <w:jc w:val="right"/>
        <w:rPr>
          <w:rFonts w:cs="Times New Roman" w:hAnsi="Times New Roman" w:ascii="Times New Roman"/>
          <w:sz w:val="24"/>
          <w:szCs w:val="24"/>
        </w:rPr>
      </w:pPr>
      <w:r w:rsidRPr="00A572CD">
        <w:rPr>
          <w:rFonts w:cs="Times New Roman" w:hAnsi="Times New Roman" w:ascii="Times New Roman"/>
          <w:sz w:val="24"/>
          <w:szCs w:val="24"/>
        </w:rPr>
        <w:tab/>
      </w:r>
      <w:r w:rsidRPr="00A572CD">
        <w:rPr>
          <w:rFonts w:cs="Times New Roman" w:hAnsi="Times New Roman" w:ascii="Times New Roman"/>
          <w:sz w:val="24"/>
          <w:szCs w:val="24"/>
        </w:rPr>
        <w:tab/>
      </w:r>
      <w:r w:rsidRPr="00A572CD">
        <w:rPr>
          <w:rFonts w:cs="Times New Roman" w:hAnsi="Times New Roman" w:ascii="Times New Roman"/>
          <w:sz w:val="24"/>
          <w:szCs w:val="24"/>
        </w:rPr>
        <w:tab/>
      </w:r>
      <w:r w:rsidRPr="00A572CD">
        <w:rPr>
          <w:rFonts w:cs="Times New Roman" w:hAnsi="Times New Roman" w:ascii="Times New Roman"/>
          <w:sz w:val="24"/>
          <w:szCs w:val="24"/>
        </w:rPr>
        <w:tab/>
      </w:r>
      <w:r w:rsidRPr="00A572CD">
        <w:rPr>
          <w:rFonts w:cs="Times New Roman" w:hAnsi="Times New Roman" w:ascii="Times New Roman"/>
          <w:sz w:val="24"/>
          <w:szCs w:val="24"/>
        </w:rPr>
        <w:tab/>
      </w:r>
      <w:r w:rsidRPr="00A572CD">
        <w:rPr>
          <w:rFonts w:cs="Times New Roman" w:hAnsi="Times New Roman" w:ascii="Times New Roman"/>
          <w:sz w:val="24"/>
          <w:szCs w:val="24"/>
        </w:rPr>
        <w:tab/>
      </w:r>
      <w:r w:rsidRPr="00A572CD">
        <w:rPr>
          <w:rFonts w:cs="Times New Roman" w:hAnsi="Times New Roman" w:ascii="Times New Roman"/>
          <w:sz w:val="24"/>
          <w:szCs w:val="24"/>
        </w:rPr>
        <w:tab/>
      </w:r>
      <w:r w:rsidRPr="00A572CD">
        <w:rPr>
          <w:rFonts w:cs="Times New Roman" w:hAnsi="Times New Roman" w:ascii="Times New Roman"/>
          <w:sz w:val="24"/>
          <w:szCs w:val="24"/>
        </w:rPr>
        <w:tab/>
      </w:r>
      <w:r w:rsidRPr="00A572CD">
        <w:rPr>
          <w:rFonts w:cs="Times New Roman" w:hAnsi="Times New Roman" w:ascii="Times New Roman"/>
          <w:sz w:val="24"/>
          <w:szCs w:val="24"/>
        </w:rPr>
        <w:tab/>
      </w:r>
      <w:r w:rsidR="00C457B0" w:rsidRPr="00A572CD">
        <w:rPr>
          <w:rFonts w:cs="Times New Roman" w:hAnsi="Times New Roman" w:ascii="Times New Roman"/>
          <w:sz w:val="24"/>
          <w:szCs w:val="24"/>
        </w:rPr>
        <w:t>SUDAC</w:t>
      </w:r>
    </w:p>
    <w:p w:rsidRDefault="00C457B0" w:rsidP="00C457B0" w:rsidR="00C457B0" w:rsidRPr="00A572CD">
      <w:pPr>
        <w:pStyle w:val="Bezproreda"/>
        <w:jc w:val="right"/>
        <w:rPr>
          <w:rFonts w:cs="Times New Roman" w:hAnsi="Times New Roman" w:ascii="Times New Roman"/>
          <w:sz w:val="24"/>
          <w:szCs w:val="24"/>
        </w:rPr>
      </w:pPr>
    </w:p>
    <w:p w:rsidRDefault="00C457B0" w:rsidP="00C457B0" w:rsidR="00C457B0" w:rsidRPr="00A572CD">
      <w:pPr>
        <w:pStyle w:val="Bezproreda"/>
        <w:jc w:val="right"/>
        <w:rPr>
          <w:rFonts w:cs="Times New Roman" w:hAnsi="Times New Roman" w:ascii="Times New Roman"/>
          <w:sz w:val="24"/>
          <w:szCs w:val="24"/>
        </w:rPr>
      </w:pPr>
    </w:p>
    <w:p w:rsidRDefault="00C457B0" w:rsidP="00C457B0" w:rsidR="00C457B0" w:rsidRPr="00A572CD">
      <w:pPr>
        <w:pStyle w:val="Bezproreda"/>
        <w:jc w:val="right"/>
        <w:rPr>
          <w:rFonts w:cs="Times New Roman" w:hAnsi="Times New Roman" w:ascii="Times New Roman"/>
          <w:sz w:val="24"/>
          <w:szCs w:val="24"/>
        </w:rPr>
      </w:pPr>
      <w:r w:rsidRPr="00A572CD">
        <w:rPr>
          <w:rFonts w:cs="Times New Roman" w:hAnsi="Times New Roman" w:ascii="Times New Roman"/>
          <w:sz w:val="24"/>
          <w:szCs w:val="24"/>
        </w:rPr>
        <w:t>Katarina Mikulić</w:t>
      </w:r>
    </w:p>
    <w:p w:rsidRDefault="005807E9" w:rsidP="005807E9" w:rsidR="005807E9" w:rsidRPr="00A572CD">
      <w:pPr>
        <w:pStyle w:val="Bezproreda"/>
        <w:rPr>
          <w:rFonts w:cs="Times New Roman" w:hAnsi="Times New Roman" w:ascii="Times New Roman"/>
          <w:sz w:val="24"/>
          <w:szCs w:val="24"/>
        </w:rPr>
      </w:pPr>
    </w:p>
    <w:p w:rsidRDefault="00C457B0" w:rsidP="00C457B0" w:rsidR="005807E9" w:rsidRPr="00A572CD">
      <w:pPr>
        <w:pStyle w:val="Uputaopravnomlijeku"/>
        <w:spacing w:after="0"/>
        <w:rPr>
          <w:rFonts w:cs="Times New Roman"/>
          <w:lang w:eastAsia="ar-SA"/>
        </w:rPr>
      </w:pPr>
      <w:r w:rsidRPr="00A572CD">
        <w:rPr>
          <w:rFonts w:cs="Times New Roman"/>
        </w:rPr>
        <w:t>UPUTA O PRAVNOM LIJEKU:</w:t>
      </w:r>
    </w:p>
    <w:p w:rsidRDefault="005807E9" w:rsidP="00C457B0" w:rsidR="005807E9" w:rsidRPr="00A572CD">
      <w:pPr>
        <w:pStyle w:val="Uputatekst"/>
        <w:spacing w:after="0"/>
      </w:pPr>
      <w:r w:rsidRPr="00A572CD">
        <w:t>Protiv ovog rješenja dopuštena je žalba Visokom trgovačkom sudu RH u Zagrebu. Žalba se podnosi putem ovog suda u 3 primjerka u roku od 8 dana od dana primitka pisanog otpravka ovog rješenja  odnosno  u roku od 8 dana od dana objave rješenja na e-oglasnoj ploči ovog suda.</w:t>
      </w:r>
    </w:p>
    <w:p w:rsidRDefault="00C457B0" w:rsidP="005807E9" w:rsidR="00C457B0" w:rsidRPr="00A572CD">
      <w:pPr>
        <w:pStyle w:val="Bezproreda"/>
        <w:rPr>
          <w:rFonts w:cs="Times New Roman" w:hAnsi="Times New Roman" w:ascii="Times New Roman"/>
          <w:sz w:val="24"/>
          <w:szCs w:val="24"/>
        </w:rPr>
      </w:pPr>
    </w:p>
    <w:p w:rsidRDefault="00C457B0" w:rsidP="005807E9" w:rsidR="00C457B0" w:rsidRPr="00A572CD">
      <w:pPr>
        <w:pStyle w:val="Bezproreda"/>
        <w:rPr>
          <w:rFonts w:cs="Times New Roman" w:hAnsi="Times New Roman" w:ascii="Times New Roman"/>
          <w:sz w:val="24"/>
          <w:szCs w:val="24"/>
        </w:rPr>
      </w:pPr>
      <w:r w:rsidRPr="00A572CD">
        <w:rPr>
          <w:rFonts w:cs="Times New Roman" w:hAnsi="Times New Roman" w:ascii="Times New Roman"/>
          <w:sz w:val="24"/>
          <w:szCs w:val="24"/>
        </w:rPr>
        <w:t>DNA:</w:t>
      </w:r>
    </w:p>
    <w:p w:rsidRDefault="00C457B0" w:rsidP="005807E9" w:rsidR="005807E9" w:rsidRPr="00A572CD">
      <w:pPr>
        <w:pStyle w:val="Bezproreda"/>
        <w:rPr>
          <w:rFonts w:cs="Times New Roman" w:hAnsi="Times New Roman" w:ascii="Times New Roman"/>
          <w:sz w:val="24"/>
          <w:szCs w:val="24"/>
        </w:rPr>
      </w:pPr>
      <w:r w:rsidRPr="00A572CD">
        <w:rPr>
          <w:rFonts w:cs="Times New Roman" w:hAnsi="Times New Roman" w:ascii="Times New Roman"/>
          <w:sz w:val="24"/>
          <w:szCs w:val="24"/>
        </w:rPr>
        <w:t>-</w:t>
      </w:r>
      <w:r w:rsidR="009232CF" w:rsidRPr="00A572CD">
        <w:rPr>
          <w:rFonts w:cs="Times New Roman" w:hAnsi="Times New Roman" w:ascii="Times New Roman"/>
          <w:sz w:val="24"/>
          <w:szCs w:val="24"/>
        </w:rPr>
        <w:t>s</w:t>
      </w:r>
      <w:r w:rsidR="005807E9" w:rsidRPr="00A572CD">
        <w:rPr>
          <w:rFonts w:cs="Times New Roman" w:hAnsi="Times New Roman" w:ascii="Times New Roman"/>
          <w:sz w:val="24"/>
          <w:szCs w:val="24"/>
        </w:rPr>
        <w:t>tečajnoj upraviteljici</w:t>
      </w:r>
    </w:p>
    <w:p w:rsidRDefault="005807E9" w:rsidP="005807E9" w:rsidR="005807E9" w:rsidRPr="00A572CD">
      <w:pPr>
        <w:pStyle w:val="Bezproreda"/>
        <w:rPr>
          <w:rFonts w:cs="Times New Roman" w:hAnsi="Times New Roman" w:ascii="Times New Roman"/>
          <w:sz w:val="24"/>
          <w:szCs w:val="24"/>
        </w:rPr>
      </w:pPr>
      <w:r w:rsidRPr="00A572CD">
        <w:rPr>
          <w:rFonts w:cs="Times New Roman" w:hAnsi="Times New Roman" w:ascii="Times New Roman"/>
          <w:sz w:val="24"/>
          <w:szCs w:val="24"/>
        </w:rPr>
        <w:t>-e-oglasna ploča</w:t>
      </w:r>
    </w:p>
    <w:p w:rsidRDefault="005807E9" w:rsidP="005807E9" w:rsidR="005807E9" w:rsidRPr="00A572CD">
      <w:pPr>
        <w:pStyle w:val="Bezproreda"/>
        <w:rPr>
          <w:rFonts w:cs="Times New Roman" w:hAnsi="Times New Roman" w:ascii="Times New Roman"/>
          <w:sz w:val="24"/>
          <w:szCs w:val="24"/>
        </w:rPr>
      </w:pPr>
      <w:r w:rsidRPr="00A572CD">
        <w:rPr>
          <w:rFonts w:cs="Times New Roman" w:hAnsi="Times New Roman" w:ascii="Times New Roman"/>
          <w:sz w:val="24"/>
          <w:szCs w:val="24"/>
        </w:rPr>
        <w:t xml:space="preserve">-sudski registar </w:t>
      </w:r>
    </w:p>
    <w:p w:rsidRDefault="00C457B0" w:rsidP="005807E9" w:rsidR="00C457B0" w:rsidRPr="00A572CD">
      <w:pPr>
        <w:pStyle w:val="Bezproreda"/>
        <w:rPr>
          <w:rFonts w:cs="Times New Roman" w:hAnsi="Times New Roman" w:ascii="Times New Roman"/>
          <w:sz w:val="24"/>
          <w:szCs w:val="24"/>
        </w:rPr>
      </w:pPr>
      <w:r w:rsidRPr="00A572CD">
        <w:rPr>
          <w:rFonts w:cs="Times New Roman" w:hAnsi="Times New Roman" w:ascii="Times New Roman"/>
          <w:sz w:val="24"/>
          <w:szCs w:val="24"/>
        </w:rPr>
        <w:t>- spis</w:t>
      </w:r>
    </w:p>
    <w:p w:rsidRDefault="005807E9" w:rsidP="005807E9" w:rsidR="005807E9" w:rsidRPr="00A572CD">
      <w:pPr>
        <w:pStyle w:val="Bezproreda"/>
        <w:rPr>
          <w:rFonts w:cs="Times New Roman" w:hAnsi="Times New Roman" w:ascii="Times New Roman"/>
          <w:sz w:val="24"/>
          <w:szCs w:val="24"/>
        </w:rPr>
      </w:pPr>
    </w:p>
    <w:p w:rsidRDefault="005807E9" w:rsidP="005807E9" w:rsidR="005807E9" w:rsidRPr="00A572CD">
      <w:pPr>
        <w:pStyle w:val="Bezproreda"/>
        <w:rPr>
          <w:rFonts w:cs="Times New Roman" w:hAnsi="Times New Roman" w:ascii="Times New Roman"/>
          <w:sz w:val="24"/>
          <w:szCs w:val="24"/>
        </w:rPr>
      </w:pPr>
    </w:p>
    <w:p w:rsidRDefault="005807E9" w:rsidP="005807E9" w:rsidR="005807E9" w:rsidRPr="00A572CD">
      <w:pPr>
        <w:pStyle w:val="Bezproreda"/>
        <w:rPr>
          <w:rFonts w:cs="Times New Roman" w:hAnsi="Times New Roman" w:ascii="Times New Roman"/>
          <w:sz w:val="24"/>
          <w:szCs w:val="24"/>
        </w:rPr>
      </w:pPr>
    </w:p>
    <w:p w:rsidRDefault="005807E9" w:rsidP="005807E9" w:rsidR="005807E9" w:rsidRPr="00A572CD">
      <w:pPr>
        <w:rPr>
          <w:rFonts w:cs="Times New Roman"/>
          <w:szCs w:val="24"/>
        </w:rPr>
      </w:pPr>
    </w:p>
    <w:p w:rsidRDefault="00853B3E" w:rsidR="00853B3E" w:rsidRPr="00A572CD">
      <w:pPr>
        <w:rPr>
          <w:rFonts w:cs="Times New Roman"/>
          <w:szCs w:val="24"/>
        </w:rPr>
      </w:pPr>
    </w:p>
    <w:sectPr w:rsidSect="00D136DE" w:rsidR="00853B3E" w:rsidRPr="00A572CD">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32CF" w:rsidP="009232CF" w:rsidR="009232CF">
      <w:r>
        <w:separator/>
      </w:r>
    </w:p>
  </w:endnote>
  <w:endnote w:id="0" w:type="continuationSeparator">
    <w:p w:rsidRDefault="009232CF" w:rsidP="009232CF" w:rsidR="009232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4613113"/>
      <w:docPartObj>
        <w:docPartGallery w:val="Page Numbers (Bottom of Page)"/>
        <w:docPartUnique/>
      </w:docPartObj>
    </w:sdtPr>
    <w:sdtEndPr/>
    <w:sdtContent>
      <w:p w:rsidRDefault="00D136DE" w:rsidR="00D136DE">
        <w:pPr>
          <w:pStyle w:val="Podnoje"/>
          <w:jc w:val="center"/>
        </w:pPr>
        <w:r>
          <w:fldChar w:fldCharType="begin"/>
        </w:r>
        <w:r>
          <w:instrText>PAGE   \* MERGEFORMAT</w:instrText>
        </w:r>
        <w:r>
          <w:fldChar w:fldCharType="separate"/>
        </w:r>
        <w:r w:rsidR="006A67B7">
          <w:rPr>
            <w:noProof/>
          </w:rPr>
          <w:t>2</w:t>
        </w:r>
        <w:r>
          <w:fldChar w:fldCharType="end"/>
        </w:r>
      </w:p>
    </w:sdtContent>
  </w:sdt>
  <w:p w:rsidRDefault="009232CF" w:rsidR="009232C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32CF" w:rsidP="009232CF" w:rsidR="009232CF">
      <w:r>
        <w:separator/>
      </w:r>
    </w:p>
  </w:footnote>
  <w:footnote w:id="0" w:type="continuationSeparator">
    <w:p w:rsidRDefault="009232CF" w:rsidP="009232CF" w:rsidR="009232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32CF" w:rsidP="009232CF" w:rsidR="009232CF">
    <w:pPr>
      <w:pStyle w:val="Zaglavlje"/>
      <w:jc w:val="right"/>
    </w:pPr>
    <w:r>
      <w:t>4.St-</w:t>
    </w:r>
    <w:r w:rsidR="007C449B">
      <w:t>55</w:t>
    </w:r>
    <w:r>
      <w:t>/2013</w:t>
    </w:r>
  </w:p>
  <w:p w:rsidRDefault="009232CF" w:rsidR="009232C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36DE" w:rsidP="00D136DE" w:rsidR="00D136DE">
    <w:pPr>
      <w:pStyle w:val="Zaglavlje"/>
      <w:jc w:val="right"/>
    </w:pPr>
    <w:r>
      <w:t>4.St-</w:t>
    </w:r>
    <w:r w:rsidR="00A572CD">
      <w:t>55</w:t>
    </w:r>
    <w:r>
      <w:t>/2013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07E9"/>
    <w:rsid w:val="00023893"/>
    <w:rsid w:val="00066650"/>
    <w:rsid w:val="00085E7C"/>
    <w:rsid w:val="000B4D96"/>
    <w:rsid w:val="001753E9"/>
    <w:rsid w:val="00226BCA"/>
    <w:rsid w:val="003C2F22"/>
    <w:rsid w:val="00417EA6"/>
    <w:rsid w:val="005807E9"/>
    <w:rsid w:val="006A67B7"/>
    <w:rsid w:val="0071519E"/>
    <w:rsid w:val="007C449B"/>
    <w:rsid w:val="007F7A84"/>
    <w:rsid w:val="00814EDB"/>
    <w:rsid w:val="00815142"/>
    <w:rsid w:val="00853B3E"/>
    <w:rsid w:val="008A2B3D"/>
    <w:rsid w:val="008C4342"/>
    <w:rsid w:val="009232CF"/>
    <w:rsid w:val="00981D37"/>
    <w:rsid w:val="00A51DE9"/>
    <w:rsid w:val="00A572CD"/>
    <w:rsid w:val="00A90699"/>
    <w:rsid w:val="00B7506F"/>
    <w:rsid w:val="00C457B0"/>
    <w:rsid w:val="00D136DE"/>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07E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07E9"/>
    <w:rPr>
      <w:rFonts w:hAnsiTheme="minorHAnsi" w:asciiTheme="minorHAnsi"/>
      <w:sz w:val="22"/>
    </w:rPr>
  </w:style>
  <w:style w:customStyle="true" w:styleId="Uputaopravnomlijeku" w:type="paragraph">
    <w:name w:val="Uputa o pravnom lijeku"/>
    <w:basedOn w:val="Normal"/>
    <w:next w:val="Normal"/>
    <w:qFormat/>
    <w:rsid w:val="005807E9"/>
    <w:pPr>
      <w:keepNext/>
      <w:spacing w:after="120" w:before="360"/>
    </w:pPr>
    <w:rPr>
      <w:szCs w:val="24"/>
    </w:rPr>
  </w:style>
  <w:style w:customStyle="true" w:styleId="UputatekstChar" w:type="character">
    <w:name w:val="Uputa_tekst Char"/>
    <w:basedOn w:val="Zadanifontodlomka"/>
    <w:link w:val="Uputatekst"/>
    <w:locked/>
    <w:rsid w:val="005807E9"/>
    <w:rPr>
      <w:rFonts w:cs="Times New Roman"/>
      <w:szCs w:val="24"/>
    </w:rPr>
  </w:style>
  <w:style w:customStyle="true" w:styleId="Uputatekst" w:type="paragraph">
    <w:name w:val="Uputa_tekst"/>
    <w:basedOn w:val="Normal"/>
    <w:link w:val="UputatekstChar"/>
    <w:qFormat/>
    <w:rsid w:val="005807E9"/>
    <w:pPr>
      <w:spacing w:after="120"/>
      <w:jc w:val="both"/>
    </w:pPr>
    <w:rPr>
      <w:rFonts w:cs="Times New Roman"/>
      <w:szCs w:val="24"/>
    </w:rPr>
  </w:style>
  <w:style w:styleId="Tekstbalonia" w:type="paragraph">
    <w:name w:val="Balloon Text"/>
    <w:basedOn w:val="Normal"/>
    <w:link w:val="TekstbaloniaChar"/>
    <w:uiPriority w:val="99"/>
    <w:semiHidden/>
    <w:unhideWhenUsed/>
    <w:rsid w:val="00C457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57B0"/>
    <w:rPr>
      <w:rFonts w:cs="Tahoma" w:hAnsi="Tahoma" w:ascii="Tahoma"/>
      <w:sz w:val="16"/>
      <w:szCs w:val="16"/>
    </w:rPr>
  </w:style>
  <w:style w:styleId="Zaglavlje" w:type="paragraph">
    <w:name w:val="header"/>
    <w:basedOn w:val="Normal"/>
    <w:link w:val="ZaglavljeChar"/>
    <w:uiPriority w:val="99"/>
    <w:unhideWhenUsed/>
    <w:rsid w:val="009232CF"/>
    <w:pPr>
      <w:tabs>
        <w:tab w:pos="4536" w:val="center"/>
        <w:tab w:pos="9072" w:val="right"/>
      </w:tabs>
    </w:pPr>
  </w:style>
  <w:style w:customStyle="true" w:styleId="ZaglavljeChar" w:type="character">
    <w:name w:val="Zaglavlje Char"/>
    <w:basedOn w:val="Zadanifontodlomka"/>
    <w:link w:val="Zaglavlje"/>
    <w:uiPriority w:val="99"/>
    <w:rsid w:val="009232CF"/>
  </w:style>
  <w:style w:styleId="Podnoje" w:type="paragraph">
    <w:name w:val="footer"/>
    <w:basedOn w:val="Normal"/>
    <w:link w:val="PodnojeChar"/>
    <w:uiPriority w:val="99"/>
    <w:unhideWhenUsed/>
    <w:rsid w:val="009232CF"/>
    <w:pPr>
      <w:tabs>
        <w:tab w:pos="4536" w:val="center"/>
        <w:tab w:pos="9072" w:val="right"/>
      </w:tabs>
    </w:pPr>
  </w:style>
  <w:style w:customStyle="true" w:styleId="PodnojeChar" w:type="character">
    <w:name w:val="Podnožje Char"/>
    <w:basedOn w:val="Zadanifontodlomka"/>
    <w:link w:val="Podnoje"/>
    <w:uiPriority w:val="99"/>
    <w:rsid w:val="009232CF"/>
  </w:style>
  <w:style w:styleId="Tekstrezerviranogmjesta" w:type="character">
    <w:name w:val="Placeholder Text"/>
    <w:basedOn w:val="Zadanifontodlomka"/>
    <w:uiPriority w:val="99"/>
    <w:semiHidden/>
    <w:rsid w:val="006A67B7"/>
    <w:rPr>
      <w:color w:val="808080"/>
      <w:bdr w:space="0" w:sz="0" w:color="auto" w:val="none"/>
      <w:shd w:fill="auto" w:color="auto" w:val="clear"/>
    </w:rPr>
  </w:style>
  <w:style w:customStyle="true" w:styleId="eSPISCCParagraphDefaultFont" w:type="character">
    <w:name w:val="eSPIS_CC_Paragraph Default Font"/>
    <w:basedOn w:val="Zadanifontodlomka"/>
    <w:rsid w:val="006A67B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67B7"/>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A67B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67B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07E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07E9"/>
    <w:rPr>
      <w:rFonts w:asciiTheme="minorHAnsi" w:hAnsiTheme="minorHAnsi"/>
      <w:sz w:val="22"/>
    </w:rPr>
  </w:style>
  <w:style w:customStyle="1" w:styleId="Uputaopravnomlijeku" w:type="paragraph">
    <w:name w:val="Uputa o pravnom lijeku"/>
    <w:basedOn w:val="Normal"/>
    <w:next w:val="Normal"/>
    <w:qFormat/>
    <w:rsid w:val="005807E9"/>
    <w:pPr>
      <w:keepNext/>
      <w:spacing w:after="120" w:before="360"/>
    </w:pPr>
    <w:rPr>
      <w:szCs w:val="24"/>
    </w:rPr>
  </w:style>
  <w:style w:customStyle="1" w:styleId="UputatekstChar" w:type="character">
    <w:name w:val="Uputa_tekst Char"/>
    <w:basedOn w:val="Zadanifontodlomka"/>
    <w:link w:val="Uputatekst"/>
    <w:locked/>
    <w:rsid w:val="005807E9"/>
    <w:rPr>
      <w:rFonts w:cs="Times New Roman"/>
      <w:szCs w:val="24"/>
    </w:rPr>
  </w:style>
  <w:style w:customStyle="1" w:styleId="Uputatekst" w:type="paragraph">
    <w:name w:val="Uputa_tekst"/>
    <w:basedOn w:val="Normal"/>
    <w:link w:val="UputatekstChar"/>
    <w:qFormat/>
    <w:rsid w:val="005807E9"/>
    <w:pPr>
      <w:spacing w:after="120"/>
      <w:jc w:val="both"/>
    </w:pPr>
    <w:rPr>
      <w:rFonts w:cs="Times New Roman"/>
      <w:szCs w:val="24"/>
    </w:rPr>
  </w:style>
  <w:style w:styleId="Tekstbalonia" w:type="paragraph">
    <w:name w:val="Balloon Text"/>
    <w:basedOn w:val="Normal"/>
    <w:link w:val="TekstbaloniaChar"/>
    <w:uiPriority w:val="99"/>
    <w:semiHidden/>
    <w:unhideWhenUsed/>
    <w:rsid w:val="00C457B0"/>
    <w:rPr>
      <w:rFonts w:ascii="Tahoma" w:cs="Tahoma" w:hAnsi="Tahoma"/>
      <w:sz w:val="16"/>
      <w:szCs w:val="16"/>
    </w:rPr>
  </w:style>
  <w:style w:customStyle="1" w:styleId="TekstbaloniaChar" w:type="character">
    <w:name w:val="Tekst balončića Char"/>
    <w:basedOn w:val="Zadanifontodlomka"/>
    <w:link w:val="Tekstbalonia"/>
    <w:uiPriority w:val="99"/>
    <w:semiHidden/>
    <w:rsid w:val="00C457B0"/>
    <w:rPr>
      <w:rFonts w:ascii="Tahoma" w:cs="Tahoma" w:hAnsi="Tahoma"/>
      <w:sz w:val="16"/>
      <w:szCs w:val="16"/>
    </w:rPr>
  </w:style>
  <w:style w:styleId="Zaglavlje" w:type="paragraph">
    <w:name w:val="header"/>
    <w:basedOn w:val="Normal"/>
    <w:link w:val="ZaglavljeChar"/>
    <w:uiPriority w:val="99"/>
    <w:unhideWhenUsed/>
    <w:rsid w:val="009232CF"/>
    <w:pPr>
      <w:tabs>
        <w:tab w:pos="4536" w:val="center"/>
        <w:tab w:pos="9072" w:val="right"/>
      </w:tabs>
    </w:pPr>
  </w:style>
  <w:style w:customStyle="1" w:styleId="ZaglavljeChar" w:type="character">
    <w:name w:val="Zaglavlje Char"/>
    <w:basedOn w:val="Zadanifontodlomka"/>
    <w:link w:val="Zaglavlje"/>
    <w:uiPriority w:val="99"/>
    <w:rsid w:val="009232CF"/>
  </w:style>
  <w:style w:styleId="Podnoje" w:type="paragraph">
    <w:name w:val="footer"/>
    <w:basedOn w:val="Normal"/>
    <w:link w:val="PodnojeChar"/>
    <w:uiPriority w:val="99"/>
    <w:unhideWhenUsed/>
    <w:rsid w:val="009232CF"/>
    <w:pPr>
      <w:tabs>
        <w:tab w:pos="4536" w:val="center"/>
        <w:tab w:pos="9072" w:val="right"/>
      </w:tabs>
    </w:pPr>
  </w:style>
  <w:style w:customStyle="1" w:styleId="PodnojeChar" w:type="character">
    <w:name w:val="Podnožje Char"/>
    <w:basedOn w:val="Zadanifontodlomka"/>
    <w:link w:val="Podnoje"/>
    <w:uiPriority w:val="99"/>
    <w:rsid w:val="009232CF"/>
  </w:style>
  <w:style w:styleId="Tekstrezerviranogmjesta" w:type="character">
    <w:name w:val="Placeholder Text"/>
    <w:basedOn w:val="Zadanifontodlomka"/>
    <w:uiPriority w:val="99"/>
    <w:semiHidden/>
    <w:rsid w:val="006A67B7"/>
    <w:rPr>
      <w:color w:val="808080"/>
      <w:bdr w:color="auto" w:space="0" w:sz="0" w:val="none"/>
      <w:shd w:color="auto" w:fill="auto" w:val="clear"/>
    </w:rPr>
  </w:style>
  <w:style w:customStyle="1" w:styleId="eSPISCCParagraphDefaultFont" w:type="character">
    <w:name w:val="eSPIS_CC_Paragraph Default Font"/>
    <w:basedOn w:val="Zadanifontodlomka"/>
    <w:rsid w:val="006A67B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67B7"/>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A67B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67B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4385500">
      <w:bodyDiv w:val="true"/>
      <w:marLeft w:val="0"/>
      <w:marRight w:val="0"/>
      <w:marTop w:val="0"/>
      <w:marBottom w:val="0"/>
      <w:divBdr>
        <w:top w:space="0" w:sz="0" w:color="auto" w:val="none"/>
        <w:left w:space="0" w:sz="0" w:color="auto" w:val="none"/>
        <w:bottom w:space="0" w:sz="0" w:color="auto" w:val="none"/>
        <w:right w:space="0" w:sz="0" w:color="auto" w:val="none"/>
      </w:divBdr>
    </w:div>
    <w:div w:id="1414543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ožujka 2017.</izvorni_sadrzaj>
    <derivirana_varijabla naziv="DomainObject.Predmet.DatumRjesavanja_1">30.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St-55/2013</izvorni_sadrzaj>
    <derivirana_varijabla naziv="DomainObject.Predmet.OznakaBroj_1">St-55/2013</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7 St- 136/2012</izvorni_sadrzaj>
    <derivirana_varijabla naziv="DomainObject.Predmet.PrimjedbaSuca_1">7 St- 136/2012</derivirana_varijabla>
  </DomainObject.Predmet.PrimjedbaSuca>
  <DomainObject.Predmet.ProtustrankaFormated>
    <izvorni_sadrzaj>  ZANATLIJA, društvo s ograničenom odgovornošću za graditeljstvo i usluge, "u stečaju"</izvorni_sadrzaj>
    <derivirana_varijabla naziv="DomainObject.Predmet.ProtustrankaFormated_1">  ZANATLIJA, društvo s ograničenom odgovornošću za graditeljstvo i usluge, "u stečaju"</derivirana_varijabla>
  </DomainObject.Predmet.ProtustrankaFormated>
  <DomainObject.Predmet.ProtustrankaFormatedOIB>
    <izvorni_sadrzaj>  ZANATLIJA, društvo s ograničenom odgovornošću za graditeljstvo i usluge, "u stečaju", OIB 24959467447</izvorni_sadrzaj>
    <derivirana_varijabla naziv="DomainObject.Predmet.ProtustrankaFormatedOIB_1">  ZANATLIJA, društvo s ograničenom odgovornošću za graditeljstvo i usluge, "u stečaju", OIB 24959467447</derivirana_varijabla>
  </DomainObject.Predmet.ProtustrankaFormatedOIB>
  <DomainObject.Predmet.ProtustrankaFormatedWithAdress>
    <izvorni_sadrzaj> ZANATLIJA, društvo s ograničenom odgovornošću za graditeljstvo i usluge, "u stečaju", Zrinsko Frankopanska 62, 21000 Split</izvorni_sadrzaj>
    <derivirana_varijabla naziv="DomainObject.Predmet.ProtustrankaFormatedWithAdress_1"> ZANATLIJA, društvo s ograničenom odgovornošću za graditeljstvo i usluge, "u stečaju", Zrinsko Frankopanska 62, 21000 Split</derivirana_varijabla>
  </DomainObject.Predmet.ProtustrankaFormatedWithAdress>
  <DomainObject.Predmet.ProtustrankaFormatedWithAdressOIB>
    <izvorni_sadrzaj> ZANATLIJA, društvo s ograničenom odgovornošću za graditeljstvo i usluge, "u stečaju", OIB 24959467447, Zrinsko Frankopanska 62, 21000 Split</izvorni_sadrzaj>
    <derivirana_varijabla naziv="DomainObject.Predmet.ProtustrankaFormatedWithAdressOIB_1"> ZANATLIJA, društvo s ograničenom odgovornošću za graditeljstvo i usluge, "u stečaju", OIB 24959467447, Zrinsko Frankopanska 62, 21000 Split</derivirana_varijabla>
  </DomainObject.Predmet.ProtustrankaFormatedWithAdressOIB>
  <DomainObject.Predmet.ProtustrankaWithAdress>
    <izvorni_sadrzaj>ZANATLIJA, društvo s ograničenom odgovornošću za graditeljstvo i usluge, "u stečaju" Zrinsko Frankopanska 62, 21000 Split</izvorni_sadrzaj>
    <derivirana_varijabla naziv="DomainObject.Predmet.ProtustrankaWithAdress_1">ZANATLIJA, društvo s ograničenom odgovornošću za graditeljstvo i usluge, "u stečaju" Zrinsko Frankopanska 62, 21000 Split</derivirana_varijabla>
  </DomainObject.Predmet.ProtustrankaWithAdress>
  <DomainObject.Predmet.ProtustrankaWithAdressOIB>
    <izvorni_sadrzaj>ZANATLIJA, društvo s ograničenom odgovornošću za graditeljstvo i usluge, "u stečaju", OIB 24959467447, Zrinsko Frankopanska 62, 21000 Split</izvorni_sadrzaj>
    <derivirana_varijabla naziv="DomainObject.Predmet.ProtustrankaWithAdressOIB_1">ZANATLIJA, društvo s ograničenom odgovornošću za graditeljstvo i usluge, "u stečaju", OIB 24959467447, Zrinsko Frankopanska 62, 21000 Split</derivirana_varijabla>
  </DomainObject.Predmet.ProtustrankaWithAdressOIB>
  <DomainObject.Predmet.ProtustrankaNazivFormated>
    <izvorni_sadrzaj>ZANATLIJA, društvo s ograničenom odgovornošću za graditeljstvo i usluge, "u stečaju"</izvorni_sadrzaj>
    <derivirana_varijabla naziv="DomainObject.Predmet.ProtustrankaNazivFormated_1">ZANATLIJA, društvo s ograničenom odgovornošću za graditeljstvo i usluge, "u stečaju"</derivirana_varijabla>
  </DomainObject.Predmet.ProtustrankaNazivFormated>
  <DomainObject.Predmet.ProtustrankaNazivFormatedOIB>
    <izvorni_sadrzaj>ZANATLIJA, društvo s ograničenom odgovornošću za graditeljstvo i usluge, "u stečaju", OIB 24959467447</izvorni_sadrzaj>
    <derivirana_varijabla naziv="DomainObject.Predmet.ProtustrankaNazivFormatedOIB_1">ZANATLIJA, društvo s ograničenom odgovornošću za graditeljstvo i usluge, "u stečaju", OIB 24959467447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izvorni_sadrzaj>
    <derivirana_varijabla naziv="DomainObject.Predmet.StrankaFormated_1">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derivirana_varijabla>
  </DomainObject.Predmet.StrankaFormated>
  <DomainObject.Predmet.StrankaFormatedOIB>
    <izvorni_sadrzaj>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izvorni_sadrzaj>
    <derivirana_varijabla naziv="DomainObject.Predmet.StrankaFormatedOIB_1">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derivirana_varijabla>
  </DomainObject.Predmet.StrankaFormatedOIB>
  <DomainObject.Predmet.StrankaFormatedWithAdress>
    <izvorni_sadrzaj>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izvorni_sadrzaj>
    <derivirana_varijabla naziv="DomainObject.Predmet.StrankaFormatedWithAdress_1">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derivirana_varijabla>
  </DomainObject.Predmet.StrankaFormatedWithAdress>
  <DomainObject.Predmet.StrankaFormatedWithAdressOIB>
    <izvorni_sadrzaj>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izvorni_sadrzaj>
    <derivirana_varijabla naziv="DomainObject.Predmet.StrankaFormatedWithAdressOIB_1">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derivirana_varijabla>
  </DomainObject.Predmet.StrankaFormatedWithAdressOIB>
  <DomainObject.Predmet.StrankaWithAdress>
    <izvorni_sadrzaj>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izvorni_sadrzaj>
    <derivirana_varijabla naziv="DomainObject.Predmet.StrankaWithAdress_1">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derivirana_varijabla>
  </DomainObject.Predmet.StrankaWithAdress>
  <DomainObject.Predmet.StrankaWithAdressOIB>
    <izvorni_sadrzaj>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izvorni_sadrzaj>
    <derivirana_varijabla naziv="DomainObject.Predmet.StrankaWithAdressOIB_1">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derivirana_varijabla>
  </DomainObject.Predmet.StrankaWithAdressOIB>
  <DomainObject.Predmet.StrankaNazivFormated>
    <izvorni_sadrzaj>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izvorni_sadrzaj>
    <derivirana_varijabla naziv="DomainObject.Predmet.StrankaNazivFormated_1">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derivirana_varijabla>
  </DomainObject.Predmet.StrankaNazivFormated>
  <DomainObject.Predmet.StrankaNazivFormatedOIB>
    <izvorni_sadrzaj>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izvorni_sadrzaj>
    <derivirana_varijabla naziv="DomainObject.Predmet.StrankaNazivFormatedOIB_1">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izvorni_sadrzaj>
    <derivirana_varijabla naziv="DomainObject.Predmet.StrankaListFormated_1">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derivirana_varijabla>
  </DomainObject.Predmet.StrankaListFormated>
  <DomainObject.Predmet.StrankaListFormatedOIB>
    <izvorni_sadrzaj>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izvorni_sadrzaj>
    <derivirana_varijabla naziv="DomainObject.Predmet.StrankaListFormatedOIB_1">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derivirana_varijabla>
  </DomainObject.Predmet.StrankaListFormatedOIB>
  <DomainObject.Predmet.StrankaListFormatedWithAdress>
    <izvorni_sadrzaj>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izvorni_sadrzaj>
    <derivirana_varijabla naziv="DomainObject.Predmet.StrankaListFormatedWithAdress_1">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derivirana_varijabla>
  </DomainObject.Predmet.StrankaListFormatedWithAdress>
  <DomainObject.Predmet.StrankaListFormatedWithAdressOIB>
    <izvorni_sadrzaj>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izvorni_sadrzaj>
    <derivirana_varijabla naziv="DomainObject.Predmet.StrankaListFormatedWithAdressOIB_1">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derivirana_varijabla>
  </DomainObject.Predmet.StrankaListFormatedWithAdressOIB>
  <DomainObject.Predmet.StrankaListNazivFormated>
    <izvorni_sadrzaj>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izvorni_sadrzaj>
    <derivirana_varijabla naziv="DomainObject.Predmet.StrankaListNazivFormated_1">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derivirana_varijabla>
  </DomainObject.Predmet.StrankaListNazivFormated>
  <DomainObject.Predmet.StrankaListNazivFormatedOIB>
    <izvorni_sadrzaj>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izvorni_sadrzaj>
    <derivirana_varijabla naziv="DomainObject.Predmet.StrankaListNazivFormatedOIB_1">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derivirana_varijabla>
  </DomainObject.Predmet.StrankaListNazivFormatedOIB>
  <DomainObject.Predmet.ProtuStrankaListFormated>
    <izvorni_sadrzaj>
      <item>ZANATLIJA, društvo s ograničenom odgovornošću za graditeljstvo i usluge, "u stečaju"</item>
    </izvorni_sadrzaj>
    <derivirana_varijabla naziv="DomainObject.Predmet.ProtuStrankaListFormated_1">
      <item>ZANATLIJA, društvo s ograničenom odgovornošću za graditeljstvo i usluge, "u stečaju"</item>
    </derivirana_varijabla>
  </DomainObject.Predmet.ProtuStrankaListFormated>
  <DomainObject.Predmet.ProtuStrankaListFormatedOIB>
    <izvorni_sadrzaj>
      <item>ZANATLIJA, društvo s ograničenom odgovornošću za graditeljstvo i usluge, "u stečaju", OIB 24959467447</item>
    </izvorni_sadrzaj>
    <derivirana_varijabla naziv="DomainObject.Predmet.ProtuStrankaListFormatedOIB_1">
      <item>ZANATLIJA, društvo s ograničenom odgovornošću za graditeljstvo i usluge, "u stečaju", OIB 24959467447</item>
    </derivirana_varijabla>
  </DomainObject.Predmet.ProtuStrankaListFormatedOIB>
  <DomainObject.Predmet.ProtuStrankaListFormatedWithAdress>
    <izvorni_sadrzaj>
      <item>ZANATLIJA, društvo s ograničenom odgovornošću za graditeljstvo i usluge, "u stečaju", Zrinsko Frankopanska 62, 21000 Split</item>
    </izvorni_sadrzaj>
    <derivirana_varijabla naziv="DomainObject.Predmet.ProtuStrankaListFormatedWithAdress_1">
      <item>ZANATLIJA, društvo s ograničenom odgovornošću za graditeljstvo i usluge, "u stečaju", Zrinsko Frankopanska 62, 21000 Split</item>
    </derivirana_varijabla>
  </DomainObject.Predmet.ProtuStrankaListFormatedWithAdress>
  <DomainObject.Predmet.ProtuStrankaListFormatedWithAdressOIB>
    <izvorni_sadrzaj>
      <item>ZANATLIJA, društvo s ograničenom odgovornošću za graditeljstvo i usluge, "u stečaju", OIB 24959467447, Zrinsko Frankopanska 62, 21000 Split</item>
    </izvorni_sadrzaj>
    <derivirana_varijabla naziv="DomainObject.Predmet.ProtuStrankaListFormatedWithAdressOIB_1">
      <item>ZANATLIJA, društvo s ograničenom odgovornošću za graditeljstvo i usluge, "u stečaju", OIB 24959467447, Zrinsko Frankopanska 62, 21000 Split</item>
    </derivirana_varijabla>
  </DomainObject.Predmet.ProtuStrankaListFormatedWithAdressOIB>
  <DomainObject.Predmet.ProtuStrankaListNazivFormated>
    <izvorni_sadrzaj>
      <item>ZANATLIJA, društvo s ograničenom odgovornošću za graditeljstvo i usluge, "u stečaju"</item>
    </izvorni_sadrzaj>
    <derivirana_varijabla naziv="DomainObject.Predmet.ProtuStrankaListNazivFormated_1">
      <item>ZANATLIJA, društvo s ograničenom odgovornošću za graditeljstvo i usluge, "u stečaju"</item>
    </derivirana_varijabla>
  </DomainObject.Predmet.ProtuStrankaListNazivFormated>
  <DomainObject.Predmet.ProtuStrankaListNazivFormatedOIB>
    <izvorni_sadrzaj>
      <item>ZANATLIJA, društvo s ograničenom odgovornošću za graditeljstvo i usluge, "u stečaju", OIB 24959467447</item>
    </izvorni_sadrzaj>
    <derivirana_varijabla naziv="DomainObject.Predmet.ProtuStrankaListNazivFormatedOIB_1">
      <item>ZANATLIJA, društvo s ograničenom odgovornošću za graditeljstvo i usluge, "u stečaju", OIB 24959467447</item>
    </derivirana_varijabla>
  </DomainObject.Predmet.ProtuStrankaListNazivFormatedOIB>
  <DomainObject.Predmet.OstaliListFormated>
    <izvorni_sadrzaj>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_1">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
  <DomainObject.Predmet.OstaliListFormatedOIB>
    <izvorni_sadrzaj>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OIB_1">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OIB>
  <DomainObject.Predmet.OstaliListFormatedWithAdress>
    <izvorni_sadrzaj>
      <item>VLADISLAV LJUBIČIĆ, Hercegovačka 80, 21000 Split</item>
      <item>Stjepan Čaljkušić, Put starog sela 54, Podstrana</item>
      <item>Anči Bašić,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_1">
      <item>VLADISLAV LJUBIČIĆ, Hercegovačka 80, 21000 Split</item>
      <item>Stjepan Čaljkušić, Put starog sela 54, Podstrana</item>
      <item>Anči Bašić,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
  <DomainObject.Predmet.OstaliListFormatedWithAdressOIB>
    <izvorni_sadrzaj>
      <item>VLADISLAV LJUBIČIĆ, OIB 72481193619, Hercegovačka 80, 21000 Split</item>
      <item>Stjepan Čaljkušić, Put starog sela 54, Podstrana</item>
      <item>Anči Bašić, OIB 38874953663,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OIB_1">
      <item>VLADISLAV LJUBIČIĆ, OIB 72481193619, Hercegovačka 80, 21000 Split</item>
      <item>Stjepan Čaljkušić, Put starog sela 54, Podstrana</item>
      <item>Anči Bašić, OIB 38874953663,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OIB>
  <DomainObject.Predmet.OstaliListNazivFormated>
    <izvorni_sadrzaj>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izvorni_sadrzaj>
    <derivirana_varijabla naziv="DomainObject.Predmet.OstaliListNazivFormated_1">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derivirana_varijabla>
  </DomainObject.Predmet.OstaliListNazivFormated>
  <DomainObject.Predmet.OstaliListNazivFormatedOIB>
    <izvorni_sadrzaj>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izvorni_sadrzaj>
    <derivirana_varijabla naziv="DomainObject.Predmet.OstaliListNazivFormatedOIB_1">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JAKOV GAURINA i dr.</izvorni_sadrzaj>
    <derivirana_varijabla naziv="DomainObject.Predmet.StrankaIDrugi_1">JAKOV GAURINA i dr.</derivirana_varijabla>
  </DomainObject.Predmet.StrankaIDrugi>
  <DomainObject.Predmet.ProtustrankaIDrugi>
    <izvorni_sadrzaj>ZANATLIJA, društvo s ograničenom odgovornošću za graditeljstvo i usluge, "u stečaju"</izvorni_sadrzaj>
    <derivirana_varijabla naziv="DomainObject.Predmet.ProtustrankaIDrugi_1">ZANATLIJA, društvo s ograničenom odgovornošću za graditeljstvo i usluge, "u stečaju"</derivirana_varijabla>
  </DomainObject.Predmet.ProtustrankaIDrugi>
  <DomainObject.Predmet.StrankaIDrugiAdressOIB>
    <izvorni_sadrzaj>JAKOV GAURINA, OIB 89614809550, Kneza Branimira 4, 21230 Sinj i dr.</izvorni_sadrzaj>
    <derivirana_varijabla naziv="DomainObject.Predmet.StrankaIDrugiAdressOIB_1">JAKOV GAURINA, OIB 89614809550, Kneza Branimira 4, 21230 Sinj i dr.</derivirana_varijabla>
  </DomainObject.Predmet.StrankaIDrugiAdressOIB>
  <DomainObject.Predmet.ProtustrankaIDrugiAdressOIB>
    <izvorni_sadrzaj>ZANATLIJA, društvo s ograničenom odgovornošću za graditeljstvo i usluge, "u stečaju", OIB 24959467447, Zrinsko Frankopanska 62, 21000 Split</izvorni_sadrzaj>
    <derivirana_varijabla naziv="DomainObject.Predmet.ProtustrankaIDrugiAdressOIB_1">ZANATLIJA, društvo s ograničenom odgovornošću za graditeljstvo i usluge, "u stečaju", OIB 24959467447, Zrinsko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ožujka 2017.</izvorni_sadrzaj>
    <derivirana_varijabla naziv="DomainObject.Predmet.OdlukaRjesenje.DatumDonosenjaOdluke_1">30. ožujka 2017.</derivirana_varijabla>
  </DomainObject.Predmet.OdlukaRjesenje.DatumDonosenjaOdluke>
  <DomainObject.Predmet.OdlukaRjesenje.DatumPravomocnosti>
    <izvorni_sadrzaj>19. travnja 2017.</izvorni_sadrzaj>
    <derivirana_varijabla naziv="DomainObject.Predmet.OdlukaRjesenje.DatumPravomocnosti_1">19. travnja 2017.</derivirana_varijabla>
  </DomainObject.Predmet.OdlukaRjesenje.DatumPravomocnosti>
  <DomainObject.Predmet.OdlukaRjesenje.Oznaka>
    <izvorni_sadrzaj>St-55/2013-155</izvorni_sadrzaj>
    <derivirana_varijabla naziv="DomainObject.Predmet.OdlukaRjesenje.Oznaka_1">St-55/2013-155</derivirana_varijabla>
  </DomainObject.Predmet.OdlukaRjesenje.Oznaka>
  <DomainObject.Predmet.SudioniciListNaziv>
    <izvorni_sadrzaj>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izvorni_sadrzaj>
    <derivirana_varijabla naziv="DomainObject.Predmet.SudioniciListNaziv_1">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derivirana_varijabla>
  </DomainObject.Predmet.SudioniciListNaziv>
  <DomainObject.Predmet.SudioniciListAdressOIB>
    <izvorni_sadrzaj>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Mažuranićevo 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izvorni_sadrzaj>
    <derivirana_varijabla naziv="DomainObject.Predmet.SudioniciListAdressOIB_1">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Mažuranićevo 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izvorni_sadrzaj>
    <derivirana_varijabla naziv="DomainObject.Predmet.SudioniciListNazivOIB_1">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471</properties:Words>
  <properties:Characters>2623</properties:Characters>
  <properties:Lines>78</properties:Lines>
  <properties:Paragraphs>25</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2016-07-07T11:25:00Z</dcterms:created>
  <dc:creator>Katarina Mikulić</dc:creator>
  <cp:lastModifiedBy>Katarina Mikulić</cp:lastModifiedBy>
  <cp:lastPrinted>2017-08-25T08:47:00Z</cp:lastPrinted>
  <dcterms:modified xmlns:xsi="http://www.w3.org/2001/XMLSchema-instance" xsi:type="dcterms:W3CDTF">2017-08-25T08:49:00Z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