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36e5" w14:paraId="94f36e5" w:rsidRDefault="004162DF" w:rsidP="00910611" w:rsidR="004162D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62DF" w:rsidP="00910611" w:rsidR="004162DF">
      <w:r>
        <w:rPr>
          <w:rFonts w:eastAsia="MS Mincho"/>
        </w:rPr>
        <w:t xml:space="preserve">   REPUBLIKA HRVATSKA</w:t>
      </w:r>
    </w:p>
    <w:p w:rsidRDefault="004162DF" w:rsidP="00910611" w:rsidR="004162DF">
      <w:r>
        <w:rPr>
          <w:rFonts w:eastAsia="MS Mincho"/>
        </w:rPr>
        <w:t>TRGOVAČKI SUD U RIJECI</w:t>
      </w:r>
    </w:p>
    <w:p w:rsidRDefault="004162DF" w:rsidR="004162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5594F" w:rsidP="0045594F" w:rsidR="0045594F" w:rsidRPr="00DB5FB4">
      <w:pPr>
        <w:tabs>
          <w:tab w:pos="1740" w:val="left"/>
        </w:tabs>
      </w:pPr>
    </w:p>
    <w:p w:rsidRDefault="00DB5FB4" w:rsidP="00DB5FB4" w:rsidR="00DB5FB4" w:rsidRPr="002F4761">
      <w:pPr>
        <w:jc w:val="center"/>
      </w:pPr>
      <w:r w:rsidRPr="002F4761">
        <w:t>R E P U B L I K A    H R V A T S K A</w:t>
      </w:r>
    </w:p>
    <w:p w:rsidRDefault="003611FE" w:rsidP="003611FE" w:rsidR="003611FE" w:rsidRPr="002F4761">
      <w:pPr>
        <w:jc w:val="both"/>
        <w:rPr>
          <w:bCs/>
          <w:sz w:val="28"/>
        </w:rPr>
      </w:pPr>
      <w:r w:rsidRPr="002F4761">
        <w:tab/>
      </w:r>
      <w:r w:rsidRPr="002F4761">
        <w:tab/>
      </w:r>
    </w:p>
    <w:p w:rsidRDefault="003611FE" w:rsidP="003611FE" w:rsidR="003611FE" w:rsidRPr="002F4761">
      <w:pPr>
        <w:jc w:val="center"/>
        <w:rPr>
          <w:bCs/>
        </w:rPr>
      </w:pPr>
      <w:r w:rsidRPr="002F4761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A85310" w:rsidRPr="00A85310">
        <w:t>PIROS d.o.o. Omišalj, Poje 1, OIB 24400306860</w:t>
      </w:r>
      <w:r w:rsidR="005649D1" w:rsidRPr="00A85310">
        <w:t>,</w:t>
      </w:r>
      <w:r w:rsidR="005649D1">
        <w:rPr>
          <w:b/>
        </w:rPr>
        <w:t xml:space="preserve">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F67003">
        <w:t>05</w:t>
      </w:r>
      <w:r w:rsidR="00A85310">
        <w:t>. rujna</w:t>
      </w:r>
      <w:r w:rsidR="00435E5E">
        <w:t xml:space="preserve">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435E5E" w:rsidR="00435E5E">
      <w:pPr>
        <w:jc w:val="both"/>
      </w:pPr>
      <w:r>
        <w:rPr>
          <w:bCs/>
        </w:rPr>
        <w:t xml:space="preserve">I. </w:t>
      </w:r>
      <w:r>
        <w:rPr>
          <w:bCs/>
        </w:rPr>
        <w:tab/>
        <w:t xml:space="preserve">  </w:t>
      </w:r>
      <w:r w:rsidR="007F0196" w:rsidRPr="00F14B7E">
        <w:rPr>
          <w:bCs/>
        </w:rPr>
        <w:t>Iz iznosa kupovnine ostvarene prodajom nekretnin</w:t>
      </w:r>
      <w:r w:rsidR="00A85310">
        <w:rPr>
          <w:bCs/>
        </w:rPr>
        <w:t>a</w:t>
      </w:r>
      <w:r w:rsidR="007F0196" w:rsidRPr="00F14B7E">
        <w:rPr>
          <w:bCs/>
        </w:rPr>
        <w:t xml:space="preserve"> stečajnog dužnika</w:t>
      </w:r>
      <w:r w:rsidR="0015745C">
        <w:rPr>
          <w:bCs/>
        </w:rPr>
        <w:t xml:space="preserve"> upisan</w:t>
      </w:r>
      <w:r w:rsidR="00A85310">
        <w:rPr>
          <w:bCs/>
        </w:rPr>
        <w:t>ih</w:t>
      </w:r>
      <w:r w:rsidR="0015745C">
        <w:rPr>
          <w:bCs/>
        </w:rPr>
        <w:t xml:space="preserve"> u </w:t>
      </w:r>
      <w:r w:rsidR="00F14B7E" w:rsidRPr="00F14B7E">
        <w:rPr>
          <w:bCs/>
        </w:rPr>
        <w:t xml:space="preserve"> </w:t>
      </w:r>
      <w:r>
        <w:rPr>
          <w:bCs/>
        </w:rPr>
        <w:tab/>
        <w:t xml:space="preserve"> 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Općinskog suda </w:t>
      </w:r>
      <w:r w:rsidRPr="00A64E9C">
        <w:t>u</w:t>
      </w:r>
      <w:r>
        <w:t xml:space="preserve"> Rijeci, Zemljišnoknjižni odjel </w:t>
      </w:r>
      <w:r w:rsidR="00A85310">
        <w:t>Krk</w:t>
      </w:r>
      <w:r>
        <w:t xml:space="preserve">, </w:t>
      </w:r>
    </w:p>
    <w:p w:rsidRDefault="00435E5E" w:rsidP="00A85310" w:rsidR="00A85310" w:rsidRPr="00A85310">
      <w:pPr>
        <w:rPr>
          <w:b/>
        </w:rPr>
      </w:pPr>
      <w:r>
        <w:tab/>
      </w:r>
      <w:r w:rsidR="0098756D">
        <w:t xml:space="preserve">  </w:t>
      </w:r>
      <w:r w:rsidR="00A85310" w:rsidRPr="00A85310">
        <w:rPr>
          <w:b/>
        </w:rPr>
        <w:t xml:space="preserve">1. k.č.br.14070 DINA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GOSPODARSKA ZGRADA   </w:t>
      </w:r>
      <w:r w:rsidRPr="00A85310">
        <w:tab/>
        <w:t>240 m2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NADSTREŠNICA   </w:t>
      </w:r>
      <w:r w:rsidRPr="00A85310">
        <w:tab/>
      </w:r>
      <w:r w:rsidRPr="00A85310">
        <w:tab/>
      </w:r>
      <w:r w:rsidRPr="00A85310">
        <w:tab/>
        <w:t xml:space="preserve">  73 m2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DVORIŠTA DVORIŠTE   </w:t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  <w:t xml:space="preserve">        55910 m2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GOSPODARSKA ZGRADA   </w:t>
      </w:r>
      <w:r w:rsidRPr="00A85310">
        <w:tab/>
        <w:t xml:space="preserve">480 m2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GOSPODARSKA ZGRADA   </w:t>
      </w:r>
      <w:r w:rsidRPr="00A85310">
        <w:tab/>
        <w:t xml:space="preserve">943 m2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GOSPODARSKA ZGRADA   </w:t>
      </w:r>
      <w:r w:rsidRPr="00A85310">
        <w:tab/>
        <w:t xml:space="preserve">429 m2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POSLOVNA ZGRADA   </w:t>
      </w:r>
      <w:r w:rsidRPr="00A85310">
        <w:tab/>
      </w:r>
      <w:r w:rsidRPr="00A85310">
        <w:tab/>
        <w:t xml:space="preserve">192 m2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TRAFOSTANICA   </w:t>
      </w:r>
      <w:r w:rsidRPr="00A85310">
        <w:tab/>
      </w:r>
      <w:r w:rsidRPr="00A85310">
        <w:tab/>
      </w:r>
      <w:r w:rsidRPr="00A85310">
        <w:tab/>
        <w:t xml:space="preserve">    8 m2 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GOSPODARSKA ZGRADA   </w:t>
      </w:r>
      <w:r w:rsidRPr="00A85310">
        <w:tab/>
        <w:t xml:space="preserve">943 m2 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GOSPODARSKA ZGRADA   </w:t>
      </w:r>
      <w:r w:rsidRPr="00A85310">
        <w:tab/>
        <w:t xml:space="preserve">172 m2 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POSLOVNA ZGRADA   </w:t>
      </w:r>
      <w:r w:rsidRPr="00A85310">
        <w:tab/>
      </w:r>
      <w:r w:rsidRPr="00A85310">
        <w:tab/>
        <w:t xml:space="preserve">246 m2  </w:t>
      </w:r>
    </w:p>
    <w:p w:rsidRDefault="00A85310" w:rsidP="00F67003" w:rsidR="00A85310" w:rsidRPr="00A85310">
      <w:pPr>
        <w:ind w:left="851"/>
        <w:jc w:val="both"/>
        <w:rPr>
          <w:b/>
        </w:rPr>
      </w:pPr>
    </w:p>
    <w:p w:rsidRDefault="00A85310" w:rsidP="00F67003" w:rsidR="00A85310" w:rsidRPr="00A85310">
      <w:pPr>
        <w:ind w:left="851"/>
        <w:jc w:val="both"/>
        <w:rPr>
          <w:b/>
        </w:rPr>
      </w:pPr>
      <w:r w:rsidRPr="00A85310">
        <w:rPr>
          <w:b/>
        </w:rPr>
        <w:t xml:space="preserve">2. k.č.br.14071 DINA   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CESTE I PUTEVI PUT   </w:t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  <w:t xml:space="preserve">        16547 m2 </w:t>
      </w:r>
    </w:p>
    <w:p w:rsidRDefault="00A85310" w:rsidP="00F67003" w:rsidR="00A85310" w:rsidRPr="00A85310">
      <w:pPr>
        <w:ind w:left="851"/>
        <w:jc w:val="both"/>
        <w:rPr>
          <w:b/>
        </w:rPr>
      </w:pPr>
    </w:p>
    <w:p w:rsidRDefault="00A85310" w:rsidP="00F67003" w:rsidR="00A85310" w:rsidRPr="00A85310">
      <w:pPr>
        <w:ind w:left="851"/>
        <w:jc w:val="both"/>
        <w:rPr>
          <w:b/>
        </w:rPr>
      </w:pPr>
      <w:r w:rsidRPr="00A85310">
        <w:rPr>
          <w:b/>
        </w:rPr>
        <w:t xml:space="preserve">3. k.č.br.14072 DINA    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POSLOVNA ZGRADA   </w:t>
      </w:r>
      <w:r w:rsidRPr="00A85310">
        <w:tab/>
      </w:r>
      <w:r w:rsidRPr="00A85310">
        <w:tab/>
        <w:t xml:space="preserve">  15 m2 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POSLOVNA ZGRADA   </w:t>
      </w:r>
      <w:r w:rsidRPr="00A85310">
        <w:tab/>
      </w:r>
      <w:r w:rsidRPr="00A85310">
        <w:tab/>
        <w:t xml:space="preserve">  26 m2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POSLOVNA ZGRADA   </w:t>
      </w:r>
      <w:r w:rsidRPr="00A85310">
        <w:tab/>
      </w:r>
      <w:r w:rsidRPr="00A85310">
        <w:tab/>
        <w:t xml:space="preserve">  60 m2 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DVORIŠTA DVORIŠTE   </w:t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  <w:t xml:space="preserve">        19887 m2 </w:t>
      </w:r>
    </w:p>
    <w:p w:rsidRDefault="00A85310" w:rsidP="00F67003" w:rsidR="00A85310" w:rsidRPr="00A85310">
      <w:pPr>
        <w:ind w:left="851"/>
        <w:jc w:val="both"/>
        <w:rPr>
          <w:b/>
        </w:rPr>
      </w:pPr>
    </w:p>
    <w:p w:rsidRDefault="00A85310" w:rsidP="00F67003" w:rsidR="00A85310" w:rsidRPr="00A85310">
      <w:pPr>
        <w:ind w:left="851"/>
        <w:jc w:val="both"/>
        <w:rPr>
          <w:b/>
        </w:rPr>
      </w:pPr>
      <w:r w:rsidRPr="00A85310">
        <w:rPr>
          <w:b/>
        </w:rPr>
        <w:t xml:space="preserve">4. k.č.br.14073 DINA   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DVORIŠTA DVORIŠTE   </w:t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  <w:t xml:space="preserve">          9163 m2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GOSPODARSKA ZGRADA   </w:t>
      </w:r>
      <w:r w:rsidRPr="00A85310">
        <w:tab/>
        <w:t>490 m2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GOSPODARSKA ZGRADA   </w:t>
      </w:r>
      <w:r w:rsidRPr="00A85310">
        <w:tab/>
        <w:t>490 m2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PAŠNJAK PAŠNJAK   </w:t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  <w:t xml:space="preserve">        60533 m2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GOSPODARSKA ZGRADA   </w:t>
      </w:r>
      <w:r w:rsidRPr="00A85310">
        <w:tab/>
        <w:t xml:space="preserve">490 m2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ZEMLJIŠTA POD ZGRADAMA OTVORANA HALA   </w:t>
      </w:r>
      <w:r w:rsidR="00F67003">
        <w:tab/>
      </w:r>
      <w:r w:rsidR="00F67003">
        <w:tab/>
        <w:t xml:space="preserve">  </w:t>
      </w:r>
      <w:r w:rsidRPr="00A85310">
        <w:t>86</w:t>
      </w:r>
      <w:r w:rsidR="00F67003">
        <w:t xml:space="preserve"> m2</w:t>
      </w:r>
      <w:r w:rsidRPr="00A85310">
        <w:t xml:space="preserve">  </w:t>
      </w:r>
    </w:p>
    <w:p w:rsidRDefault="00A85310" w:rsidP="00A85310" w:rsidR="00A85310">
      <w:pPr>
        <w:jc w:val="both"/>
      </w:pPr>
    </w:p>
    <w:p w:rsidRDefault="00F67003" w:rsidP="00A85310" w:rsidR="00F67003" w:rsidRPr="00A85310">
      <w:pPr>
        <w:jc w:val="both"/>
      </w:pPr>
    </w:p>
    <w:p w:rsidRDefault="00A85310" w:rsidP="00F67003" w:rsidR="00A85310" w:rsidRPr="00A85310">
      <w:pPr>
        <w:ind w:left="851"/>
        <w:jc w:val="both"/>
        <w:rPr>
          <w:b/>
        </w:rPr>
      </w:pPr>
      <w:r w:rsidRPr="00A85310">
        <w:rPr>
          <w:b/>
        </w:rPr>
        <w:t xml:space="preserve">5. k.č.br.14074 DINA   </w:t>
      </w:r>
    </w:p>
    <w:p w:rsidRDefault="00A85310" w:rsidP="00F67003" w:rsidR="00A85310" w:rsidRPr="00A85310">
      <w:pPr>
        <w:ind w:left="851"/>
        <w:jc w:val="both"/>
      </w:pPr>
      <w:r w:rsidRPr="00A85310">
        <w:t xml:space="preserve">DVORIŠTA DVORIŠTE   </w:t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</w:r>
      <w:r w:rsidRPr="00A85310">
        <w:tab/>
        <w:t xml:space="preserve">        98894 m2 </w:t>
      </w:r>
    </w:p>
    <w:p w:rsidRDefault="00A85310" w:rsidP="00F67003" w:rsidR="00A85310">
      <w:pPr>
        <w:ind w:left="851"/>
        <w:jc w:val="both"/>
      </w:pPr>
      <w:r w:rsidRPr="00A85310">
        <w:t xml:space="preserve">upisana u zk.ul. 4203, k.o. Omišalj, </w:t>
      </w:r>
      <w:r>
        <w:t xml:space="preserve"> </w:t>
      </w:r>
    </w:p>
    <w:p w:rsidRDefault="00A85310" w:rsidP="00A85310" w:rsidR="00A85310" w:rsidRPr="00A85310">
      <w:pPr>
        <w:jc w:val="both"/>
      </w:pPr>
    </w:p>
    <w:p w:rsidRDefault="00F67003" w:rsidP="0098756D" w:rsidR="007F0196" w:rsidRPr="00F14B7E">
      <w:pPr>
        <w:jc w:val="both"/>
        <w:rPr>
          <w:bCs/>
        </w:rPr>
      </w:pPr>
      <w:r>
        <w:rPr>
          <w:bCs/>
        </w:rPr>
        <w:tab/>
        <w:t xml:space="preserve">  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 xml:space="preserve">visini od </w:t>
      </w:r>
      <w:r w:rsidR="0098756D">
        <w:rPr>
          <w:bCs/>
        </w:rPr>
        <w:t>1</w:t>
      </w:r>
      <w:r w:rsidR="00A85310">
        <w:rPr>
          <w:bCs/>
        </w:rPr>
        <w:t xml:space="preserve">7.530.000,00 </w:t>
      </w:r>
      <w:r w:rsidR="009E5EF8" w:rsidRPr="00F14B7E">
        <w:rPr>
          <w:bCs/>
        </w:rPr>
        <w:t>kn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A85310">
        <w:rPr>
          <w:bCs/>
        </w:rPr>
        <w:t>876.500,00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A85310">
        <w:rPr>
          <w:bCs/>
        </w:rPr>
        <w:t>713.922,25</w:t>
      </w:r>
      <w:r>
        <w:rPr>
          <w:bCs/>
        </w:rPr>
        <w:t xml:space="preserve"> kn;</w:t>
      </w:r>
    </w:p>
    <w:p w:rsidRDefault="00435E5E" w:rsidP="00F67003" w:rsidR="00F67003">
      <w:pPr>
        <w:jc w:val="both"/>
        <w:rPr>
          <w:bCs/>
        </w:rPr>
      </w:pPr>
      <w:r>
        <w:rPr>
          <w:bCs/>
        </w:rPr>
        <w:tab/>
      </w:r>
    </w:p>
    <w:p w:rsidRDefault="00F67003" w:rsidP="00F67003" w:rsidR="006C7624" w:rsidRPr="00DB5FB4">
      <w:pPr>
        <w:jc w:val="both"/>
        <w:rPr>
          <w:bCs/>
        </w:rPr>
      </w:pPr>
      <w:r>
        <w:rPr>
          <w:bCs/>
        </w:rPr>
        <w:tab/>
        <w:t xml:space="preserve"> 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 w:rsidR="00DB5FB4">
        <w:rPr>
          <w:bCs/>
        </w:rPr>
        <w:t xml:space="preserve"> </w:t>
      </w:r>
      <w:r w:rsidR="00A85310">
        <w:rPr>
          <w:bCs/>
        </w:rPr>
        <w:t xml:space="preserve">ADRIA POLYMERS d.o.o. Rijeka, </w:t>
      </w:r>
      <w:r>
        <w:rPr>
          <w:bCs/>
        </w:rPr>
        <w:tab/>
        <w:t xml:space="preserve">   </w:t>
      </w:r>
      <w:r w:rsidR="00A85310">
        <w:rPr>
          <w:bCs/>
        </w:rPr>
        <w:t>Venuccieve stube 5</w:t>
      </w:r>
      <w:r w:rsidR="005649D1">
        <w:rPr>
          <w:bCs/>
        </w:rPr>
        <w:t xml:space="preserve">,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9E5EF8">
        <w:rPr>
          <w:bCs/>
        </w:rPr>
        <w:t xml:space="preserve"> </w:t>
      </w:r>
      <w:r w:rsidR="00A85310">
        <w:rPr>
          <w:bCs/>
        </w:rPr>
        <w:t>15.939.577,75</w:t>
      </w:r>
      <w:r w:rsidR="0098756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F67003" w:rsidR="00A85310">
      <w:pPr>
        <w:pStyle w:val="Odlomakpopisa"/>
        <w:numPr>
          <w:ilvl w:val="0"/>
          <w:numId w:val="9"/>
        </w:numPr>
        <w:ind w:hanging="851" w:left="851"/>
        <w:jc w:val="both"/>
        <w:rPr>
          <w:bCs/>
        </w:rPr>
      </w:pPr>
      <w:r w:rsidRPr="00F444AD">
        <w:rPr>
          <w:bCs/>
        </w:rPr>
        <w:t xml:space="preserve">Nalaže se </w:t>
      </w:r>
      <w:r w:rsidR="00014B8C">
        <w:rPr>
          <w:bCs/>
        </w:rPr>
        <w:t>A</w:t>
      </w:r>
      <w:r w:rsidR="007C52EB">
        <w:rPr>
          <w:bCs/>
        </w:rPr>
        <w:t xml:space="preserve">genciji </w:t>
      </w:r>
      <w:r w:rsidR="00014B8C">
        <w:rPr>
          <w:bCs/>
        </w:rPr>
        <w:t>na temelju pravomoćnog rješenja o namirenju bez odgode izvršiti prijenos novčanih sredstava iz čl.132.c st.1. Ovršnog zakona u</w:t>
      </w:r>
      <w:r w:rsidR="00050C61">
        <w:rPr>
          <w:bCs/>
        </w:rPr>
        <w:t xml:space="preserve"> visini </w:t>
      </w:r>
      <w:r w:rsidR="00A85310">
        <w:rPr>
          <w:bCs/>
        </w:rPr>
        <w:t>17.530.000,00</w:t>
      </w:r>
      <w:r w:rsidR="00050C61">
        <w:rPr>
          <w:bCs/>
        </w:rPr>
        <w:t xml:space="preserve"> kn</w:t>
      </w:r>
      <w:r w:rsidR="00A85310">
        <w:rPr>
          <w:bCs/>
        </w:rPr>
        <w:t xml:space="preserve"> (skupni predmet prodaje) </w:t>
      </w:r>
      <w:r w:rsidR="002F4761">
        <w:rPr>
          <w:bCs/>
        </w:rPr>
        <w:t>i to:</w:t>
      </w:r>
    </w:p>
    <w:p w:rsidRDefault="00A85310" w:rsidP="005F790D" w:rsidR="00F444AD">
      <w:pPr>
        <w:pStyle w:val="Odlomakpopisa"/>
        <w:ind w:left="851"/>
        <w:jc w:val="both"/>
        <w:rPr>
          <w:bCs/>
        </w:rPr>
      </w:pPr>
      <w:r>
        <w:rPr>
          <w:bCs/>
        </w:rPr>
        <w:t>- novčana sredstva kupovnine u iznosu 10.530.000,00 kn i</w:t>
      </w:r>
    </w:p>
    <w:p w:rsidRDefault="00A85310" w:rsidP="005F790D" w:rsidR="00A85310">
      <w:pPr>
        <w:pStyle w:val="Odlomakpopisa"/>
        <w:ind w:left="851"/>
        <w:jc w:val="both"/>
        <w:rPr>
          <w:bCs/>
        </w:rPr>
      </w:pPr>
      <w:r>
        <w:rPr>
          <w:bCs/>
        </w:rPr>
        <w:t>- novčana sredstva jamčevine u iznosu 7.000.000,00 kn, kako slijedi:</w:t>
      </w:r>
    </w:p>
    <w:p w:rsidRDefault="005F790D" w:rsidP="005F790D" w:rsidR="005F790D">
      <w:pPr>
        <w:pStyle w:val="Odlomakpopisa"/>
        <w:ind w:left="851"/>
        <w:jc w:val="both"/>
        <w:rPr>
          <w:bCs/>
        </w:rPr>
      </w:pPr>
    </w:p>
    <w:p w:rsidRDefault="005E7FED" w:rsidP="005F790D" w:rsidR="005F790D">
      <w:pPr>
        <w:ind w:left="851"/>
        <w:jc w:val="both"/>
        <w:rPr>
          <w:b/>
          <w:bCs/>
          <w:iCs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>žiroračun stečajnog dužnika</w:t>
      </w:r>
      <w:r w:rsidR="00017DC2" w:rsidRPr="00DB5FB4">
        <w:rPr>
          <w:bCs/>
          <w:iCs/>
        </w:rPr>
        <w:t xml:space="preserve"> </w:t>
      </w:r>
      <w:r w:rsidR="00A85310" w:rsidRPr="00E91DB6">
        <w:t>PIROS d.o.o. Omišalj, Poje 1,</w:t>
      </w:r>
      <w:r w:rsidR="00A85310">
        <w:rPr>
          <w:b/>
        </w:rPr>
        <w:t xml:space="preserve"> </w:t>
      </w:r>
      <w:r w:rsidR="00017DC2" w:rsidRPr="00DB5FB4">
        <w:rPr>
          <w:bCs/>
          <w:iCs/>
        </w:rPr>
        <w:t>broj</w:t>
      </w:r>
      <w:r w:rsidR="0098756D">
        <w:rPr>
          <w:bCs/>
          <w:iCs/>
        </w:rPr>
        <w:t xml:space="preserve"> </w:t>
      </w:r>
      <w:r w:rsidR="00A85310">
        <w:rPr>
          <w:bCs/>
          <w:iCs/>
        </w:rPr>
        <w:t xml:space="preserve">IBAN </w:t>
      </w:r>
      <w:r w:rsidR="00A85310" w:rsidRPr="00A85310">
        <w:rPr>
          <w:bCs/>
          <w:iCs/>
        </w:rPr>
        <w:t xml:space="preserve">HR04 </w:t>
      </w:r>
      <w:r w:rsidR="00A85310">
        <w:rPr>
          <w:bCs/>
          <w:iCs/>
        </w:rPr>
        <w:t xml:space="preserve">        </w:t>
      </w:r>
      <w:r w:rsidR="00A85310" w:rsidRPr="00A85310">
        <w:rPr>
          <w:bCs/>
          <w:iCs/>
        </w:rPr>
        <w:t>2484 0081 1350 1231 2 kod RBA</w:t>
      </w:r>
      <w:r w:rsidR="00A85310">
        <w:rPr>
          <w:bCs/>
          <w:iCs/>
        </w:rPr>
        <w:t xml:space="preserve"> d.d. Zagreb, iznos od 1.590.422,25 kn </w:t>
      </w:r>
      <w:r w:rsidR="00056FF9" w:rsidRPr="00DB5FB4">
        <w:rPr>
          <w:b/>
          <w:bCs/>
          <w:iCs/>
        </w:rPr>
        <w:t>;</w:t>
      </w:r>
    </w:p>
    <w:p w:rsidRDefault="005E7FED" w:rsidP="005F790D" w:rsidR="00056FF9" w:rsidRPr="0098756D">
      <w:pPr>
        <w:ind w:left="851"/>
        <w:jc w:val="both"/>
        <w:rPr>
          <w:b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D218D6" w:rsidRPr="00E91DB6">
        <w:rPr>
          <w:bCs/>
        </w:rPr>
        <w:t xml:space="preserve">ADRIA POLYMERS d.o.o. Rijeka, </w:t>
      </w:r>
      <w:r w:rsidR="00E91DB6" w:rsidRPr="00E91DB6">
        <w:rPr>
          <w:bCs/>
        </w:rPr>
        <w:t>Venuccieve</w:t>
      </w:r>
      <w:r w:rsidR="00D218D6" w:rsidRPr="00E91DB6">
        <w:rPr>
          <w:bCs/>
        </w:rPr>
        <w:t xml:space="preserve">        stube 5</w:t>
      </w:r>
      <w:r w:rsidR="00435E5E" w:rsidRPr="00E91DB6">
        <w:rPr>
          <w:bCs/>
        </w:rPr>
        <w:t>,</w:t>
      </w:r>
      <w:r w:rsidR="00435E5E">
        <w:rPr>
          <w:b/>
          <w:bCs/>
        </w:rPr>
        <w:t xml:space="preserve">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>
        <w:rPr>
          <w:bCs/>
          <w:iCs/>
        </w:rPr>
        <w:t xml:space="preserve">IBAN </w:t>
      </w:r>
      <w:r w:rsidR="0098756D">
        <w:rPr>
          <w:bCs/>
          <w:iCs/>
        </w:rPr>
        <w:t>HR</w:t>
      </w:r>
      <w:r w:rsidR="00D218D6">
        <w:rPr>
          <w:bCs/>
          <w:iCs/>
        </w:rPr>
        <w:t xml:space="preserve">43 2340 0091 1109 0689 3 SWIFT CODE: PBZGHR2X </w:t>
      </w:r>
      <w:r w:rsidR="00D724A5">
        <w:rPr>
          <w:bCs/>
          <w:iCs/>
        </w:rPr>
        <w:t>iznos</w:t>
      </w:r>
      <w:r w:rsidR="00D218D6">
        <w:rPr>
          <w:bCs/>
          <w:iCs/>
        </w:rPr>
        <w:t xml:space="preserve"> 15.939.577,75</w:t>
      </w:r>
      <w:r w:rsidR="0098756D" w:rsidRPr="0098756D">
        <w:rPr>
          <w:b/>
          <w:bCs/>
          <w:iCs/>
        </w:rPr>
        <w:t xml:space="preserve"> </w:t>
      </w:r>
      <w:r w:rsidR="0098756D" w:rsidRPr="00D218D6">
        <w:rPr>
          <w:bCs/>
          <w:iCs/>
        </w:rPr>
        <w:t>kn</w:t>
      </w:r>
      <w:r w:rsidR="002D6933" w:rsidRPr="0098756D">
        <w:rPr>
          <w:b/>
        </w:rPr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Rješenjem od 31. siječnja 2017. </w:t>
      </w:r>
      <w:r>
        <w:rPr>
          <w:bCs/>
        </w:rPr>
        <w:t xml:space="preserve">godine </w:t>
      </w:r>
      <w:r w:rsidRPr="00D218D6">
        <w:rPr>
          <w:bCs/>
        </w:rPr>
        <w:t xml:space="preserve">određena je prodaja nekretnina stečajnog dužnika upisanih u zemljišnim knjigama Općinskog suda u Rijeci, Zemljišnoknjižni odjel Krk, opisanih u točki I. izreke rješenja, na prijedlog stečajnog upravitelja temeljem čl.247. st.1. Stečajnog zakona (Narodne novine br. 71/15, dalje: SZ), uz odgovarajuću primjenu propisa o ovrsi kojima je uređena ovrha na nekretnini. 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Zaključkom o prodaji od 18. travnja 2017. </w:t>
      </w:r>
      <w:r>
        <w:rPr>
          <w:bCs/>
        </w:rPr>
        <w:t xml:space="preserve">godine </w:t>
      </w:r>
      <w:r w:rsidRPr="00D218D6">
        <w:rPr>
          <w:bCs/>
        </w:rPr>
        <w:t xml:space="preserve">određeni su način i uvjeti prodaje nekretnine stečajnog dužnika.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>Zaključak o prodaji od 18. travnja 2017.</w:t>
      </w:r>
      <w:r>
        <w:rPr>
          <w:bCs/>
        </w:rPr>
        <w:t xml:space="preserve"> godine</w:t>
      </w:r>
      <w:r w:rsidRPr="00D218D6">
        <w:rPr>
          <w:bCs/>
        </w:rPr>
        <w:t xml:space="preserve"> objavljen je na e-Oglasnoj ploči sudova dana 18. travnja 2017.</w:t>
      </w:r>
      <w:r>
        <w:rPr>
          <w:bCs/>
        </w:rPr>
        <w:t xml:space="preserve"> godine</w:t>
      </w:r>
      <w:r w:rsidRPr="00D218D6">
        <w:rPr>
          <w:bCs/>
        </w:rPr>
        <w:t xml:space="preserve"> i dostavljen Financijskoj agenciji koja provodi prodaju nekretnine elektroničkom javnom dražbom.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Na elektroničkoj javnoj dražbi ponuditelj trgovačko društvo ADRIA POLYMERS d.o.o. Rijeka, Venuccieve stube 5, OIB 80262277083, dao je 30. siječnja 2018. </w:t>
      </w:r>
      <w:r>
        <w:rPr>
          <w:bCs/>
        </w:rPr>
        <w:t xml:space="preserve">godine </w:t>
      </w:r>
      <w:r w:rsidRPr="00D218D6">
        <w:rPr>
          <w:bCs/>
        </w:rPr>
        <w:t xml:space="preserve">u 11:03:07 jedinu ponudu za kupnju predmetnih nekretnina u visini od 17.530.000,00 kn.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4853D0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lastRenderedPageBreak/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876.500,00 </w:t>
      </w:r>
      <w:r w:rsidRPr="004853D0">
        <w:t xml:space="preserve">kn. </w:t>
      </w:r>
    </w:p>
    <w:p w:rsidRDefault="00D218D6" w:rsidP="00243AE2" w:rsidR="00D218D6">
      <w:pPr>
        <w:jc w:val="both"/>
      </w:pPr>
      <w:r>
        <w:tab/>
        <w:t>Troškovi unovčenja predmeta razlučnog prava određeni su u stvarnoj visini i iznose 713.922,25 kn. Stvarni troškovi koji u cijelosti terete unovčene nekretnine iznose 6.184,74 kn i odnose se na: trošak oglašavanja u dnevnom tisku "Novi list" i tjednom oglasniku "Burza" u visini 2.096,00 kn prema priloženim računima RI – Telefax d.o.o. Rijeka i Novog lista d.d. Rijeka</w:t>
      </w:r>
      <w:r w:rsidR="00D14D84">
        <w:t xml:space="preserve"> (list 720-723 spisa), naknada troškova stečajnom upravitelju prema rješenju suda od 06. prosinca 2017. godine u bruto iznosu 1.288,74 kn (list 742 spisa), trošak financijske agencije za provedbu e-dražbe u iznosu 2.800,00 kn prema računu FINE od 14. lipnja 2017. godine (list 25 spisa)</w:t>
      </w:r>
      <w:r>
        <w:t>.</w:t>
      </w:r>
    </w:p>
    <w:p w:rsidRDefault="00D14D84" w:rsidP="00243AE2" w:rsidR="00D218D6">
      <w:pPr>
        <w:jc w:val="both"/>
      </w:pPr>
      <w:r>
        <w:tab/>
        <w:t xml:space="preserve">Stečajna masa unovčena je za ukupan iznos 17.644.143,00 kn, pa razmjerni udio unovčenih nekretnina stečajnog dužnika u ukupnoj vrijednosti stečajne mase iznosi 99,2406%. </w:t>
      </w:r>
    </w:p>
    <w:p w:rsidRDefault="00D14D84" w:rsidP="00243AE2" w:rsidR="00981148">
      <w:pPr>
        <w:jc w:val="both"/>
      </w:pPr>
      <w:r>
        <w:tab/>
        <w:t>Neizravni troškovi unovčenja razlučnog prava koji terete unovčene nekretnine u visini od 99,2406% iznose 707.737,51 kn, a odnose se na: bankarske naknade, poštanske troškove, statističko razvrstavanje, izrada pečata, preslik</w:t>
      </w:r>
      <w:r w:rsidR="00981148">
        <w:t>e i biljezi u iznosu 963,38 kn prema konto kartici 4650 od 01. siječnja do 31. prosinca 2017. godine i računima prilo</w:t>
      </w:r>
      <w:r w:rsidR="00D14CEA">
        <w:t>ženima na listu 726-732 spisa), t</w:t>
      </w:r>
      <w:r w:rsidR="00981148">
        <w:t xml:space="preserve">rošak sastavljanja Očevidnika knjigovodstvenih isprava na dan koji prethodi otvaranju stečajnog postupka u iznosu 1.984,81 kn prema računima trgovačkog društva OPTIVUS d.o.o. Rijeka, Dežmanova 1 (list 733 spisa), knjigovodstvene usluge za razdoblje od studenoga 2016 – siječnja 2018. godine u iznosu 18.607,61 kn, prema Ugovoru o obavljanju računovodstvenih usluga za stečajnog dužnika i računima priloženim na listu 734-743 spisa, trošak identifikacije predmeta stečajne mase u iznosu 2.339,55 kn prema Ugovoru o djelu sklopljenim između stečajnog dužnika i Milice Kraljić iz Omišlja, Medermuniće 34 od 15. studenoga 2016. godine (list 749 spisa) i trošak konačne nagrade za rad stečajnom upravitelju prema čl.6. i 7. Uredbe Vlade Republike Hrvatske (Narodne novine broj 105/15) u iznosu 625.215,77 kn s doprinosom za zdravstveno osiguranje od 7,5% na bruto dohodak u iznosu 47.709,92 kn.  </w:t>
      </w:r>
    </w:p>
    <w:p w:rsidRDefault="00243AE2" w:rsidP="00243AE2" w:rsidR="00243AE2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240F19" w:rsidP="00916385" w:rsidR="00F67003">
      <w:pPr>
        <w:jc w:val="both"/>
      </w:pPr>
      <w:r>
        <w:tab/>
      </w:r>
      <w:r w:rsidR="00F67003">
        <w:t xml:space="preserve">Uvidom u zemljišnoknjižni izvadak zk.ul.4203, k.o. Omišalj utvrđeno je da je bilo uknjiženo pravo zaloga temeljem Ugovora o ustupu tražbine i prijenosu instrumenata osiguranja u korist </w:t>
      </w:r>
      <w:r w:rsidR="00F67003" w:rsidRPr="00F67003">
        <w:t>Gasfin S.A. Strassen, Luxemburg</w:t>
      </w:r>
      <w:r w:rsidR="00F67003">
        <w:t>. Nadalje je utvrđeno da</w:t>
      </w:r>
      <w:r w:rsidR="00054248" w:rsidRPr="00054248">
        <w:t xml:space="preserve"> </w:t>
      </w:r>
      <w:r>
        <w:t xml:space="preserve">temeljem Ugovora o ustupu tražbine od 10. siječnja 2018. godine, Gasfin S.A. Strassen, Luxemburg ustupa trgovačkom društvu Adria Polymers d.o.o. Rijeka tražbinu osiguranu razlučnim pravima na unovčenim nekretninama stečajnog dužnika temeljem </w:t>
      </w:r>
      <w:r w:rsidR="00054248" w:rsidRPr="00054248">
        <w:t>Sporazuma od 19. svibnja 2004. godine broj OU-1186/1-04 i podneska od 09. lipnja 2004. godine radi osiguranja novčane tražbine u iznosu 10.000.000,00 EUR uvećano za ug</w:t>
      </w:r>
      <w:r w:rsidR="00054248">
        <w:t>ovorenu kamatu i zateznu kamatu;</w:t>
      </w:r>
      <w:r w:rsidR="00F67003">
        <w:t xml:space="preserve"> </w:t>
      </w:r>
      <w:r>
        <w:t xml:space="preserve">temeljem Sporazuma od 27. lipnja 2007. godine </w:t>
      </w:r>
      <w:r w:rsidR="00054248">
        <w:t xml:space="preserve">radi osiguranja novčane tražbine u iznosu 10.260.000,00 EUR uvećanu za kamate; </w:t>
      </w:r>
      <w:r w:rsidR="00D14CEA">
        <w:t xml:space="preserve">na temelju Ugovora o kreditu broj 011-249/07 </w:t>
      </w:r>
      <w:r w:rsidR="00D14CEA">
        <w:lastRenderedPageBreak/>
        <w:t>sa Sporazumom o osiguranju novčane tražbine od 12. lipnja 2007. godine u iznosu 110.702.100,00 kn, što obračunato po srednjem tečaju HNB na dan 07. veljače 2007. godine čini vrijednost 15.000.000,00 EUR s kamatama i troškovima; na temelju Ugovora o kreditu broj CH/1721 radi osiguranja novčane tražbine u iznosu 6.000.000,00 EUR uvećano za kamate i troškove</w:t>
      </w:r>
      <w:r w:rsidR="0083581C">
        <w:t xml:space="preserve"> i</w:t>
      </w:r>
      <w:r w:rsidR="00D14CEA">
        <w:t xml:space="preserve"> na temelju Sporazuma radi osiguranja novčane tražbine zasnivanjem založnog prava od 28. travnja 2009. godine radi osiguranja novčane tražbine u iznosu 7.900.000,00 EUR uvećano za kamate i troškove.</w:t>
      </w:r>
      <w:r w:rsidR="00916385">
        <w:t xml:space="preserve"> </w:t>
      </w:r>
      <w:r w:rsidR="00F67003">
        <w:t>Ustupom tražbine na stjecatelja Adria Polymers d.o.o. Rijeka, osim tražbine prelaze i sva sporedna prava.</w:t>
      </w:r>
      <w:r w:rsidR="00D14CEA">
        <w:t xml:space="preserve"> </w:t>
      </w:r>
    </w:p>
    <w:p w:rsidRDefault="00F67003" w:rsidP="00243AE2" w:rsidR="00F67003">
      <w:pPr>
        <w:ind w:firstLine="720"/>
        <w:jc w:val="both"/>
      </w:pPr>
      <w:r>
        <w:t>Na ročištu za diobu kupovnine razlučni vjerovnici nisu imali primjedbi na obračun troškova iz čl.254. SZ kojega je postavio stečajni upravitelj.</w:t>
      </w:r>
    </w:p>
    <w:p w:rsidRDefault="00F67003" w:rsidP="00243AE2" w:rsidR="00F67003">
      <w:pPr>
        <w:ind w:firstLine="720"/>
        <w:jc w:val="both"/>
      </w:pPr>
      <w:r>
        <w:t xml:space="preserve">Stečajni upravitelj i nazočni razlučni vjerovnici na ročištu za diobu nisu osporili tražbinu razlučnog vjerovnika </w:t>
      </w:r>
      <w:r w:rsidR="00684B90">
        <w:t>Adria Polymers d.o.o. Rijeka osiguranu razlučnim pravom na unovčenim nekretninama.</w:t>
      </w:r>
    </w:p>
    <w:p w:rsidRDefault="00684B90" w:rsidP="00243AE2" w:rsidR="00684B90">
      <w:pPr>
        <w:ind w:firstLine="720"/>
        <w:jc w:val="both"/>
      </w:pPr>
      <w:r>
        <w:t xml:space="preserve">Obzirom da razlučni vjerovnik nije dostavio obračun i specifikaciju tražbine osigurane razlučnim pravom na unovčenim nekretninama, sud je tražbinu vjerovnika Adria Polymers d.o.o. Rijeka uzeo prema stanju koje proizlazi iz zemljišnih knjiga i spisa. </w:t>
      </w:r>
    </w:p>
    <w:p w:rsidRDefault="00F67003" w:rsidP="00684B90" w:rsidR="009621D2" w:rsidRPr="00DB5FB4">
      <w:pPr>
        <w:ind w:firstLine="720"/>
        <w:jc w:val="both"/>
      </w:pPr>
      <w:r>
        <w:t xml:space="preserve"> </w:t>
      </w:r>
      <w:r w:rsidR="00684B90">
        <w:t xml:space="preserve">Budući je tražbina vjerovnika Adria Polymers d.o.o. Rijeka osigurana razlučnim pravom veća od iznosa kupovnine, valjalo je, </w:t>
      </w:r>
      <w:r w:rsidR="00E46B91">
        <w:t xml:space="preserve">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>SZ-a, iz preostalog iznosa kupovnine djelomično namiriti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F67003">
        <w:t>05. rujna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5E533C" w:rsidR="0045594F" w:rsidRPr="00540D7D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  <w:r w:rsidR="00A4405A">
        <w:t xml:space="preserve"> </w:t>
      </w:r>
      <w:r w:rsidR="005E533C">
        <w:t xml:space="preserve"> </w:t>
      </w:r>
    </w:p>
    <w:p w:rsidRDefault="007D62BA" w:rsidP="007D0402" w:rsidR="007D62BA">
      <w:pPr>
        <w:jc w:val="right"/>
      </w:pPr>
    </w:p>
    <w:p w:rsidRDefault="003611FE" w:rsidP="00B873D9" w:rsidR="003611FE" w:rsidRPr="00916385">
      <w:pPr>
        <w:jc w:val="both"/>
      </w:pPr>
      <w:r w:rsidRPr="0091638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F67003" w:rsidR="00A50178" w:rsidRPr="00CB2F1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2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A85310">
      <w:t>671/</w:t>
    </w:r>
    <w:r w:rsidR="0098756D">
      <w:t>/16-</w:t>
    </w:r>
    <w:r w:rsidR="00A85310">
      <w:t>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4248"/>
    <w:rsid w:val="0005651B"/>
    <w:rsid w:val="00056FF9"/>
    <w:rsid w:val="000605CE"/>
    <w:rsid w:val="00087B56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3A07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0F19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2F4761"/>
    <w:rsid w:val="0030188C"/>
    <w:rsid w:val="00306E7D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162DF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533C"/>
    <w:rsid w:val="005E7FED"/>
    <w:rsid w:val="005F2EA9"/>
    <w:rsid w:val="005F765F"/>
    <w:rsid w:val="005F790D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4B90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3581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C44"/>
    <w:rsid w:val="008F6EE9"/>
    <w:rsid w:val="00901D6C"/>
    <w:rsid w:val="00911319"/>
    <w:rsid w:val="009130E4"/>
    <w:rsid w:val="00916385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086C"/>
    <w:rsid w:val="00A64D9D"/>
    <w:rsid w:val="00A6768E"/>
    <w:rsid w:val="00A67804"/>
    <w:rsid w:val="00A75532"/>
    <w:rsid w:val="00A82F53"/>
    <w:rsid w:val="00A85310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01695"/>
    <w:rsid w:val="00D102CA"/>
    <w:rsid w:val="00D11347"/>
    <w:rsid w:val="00D14CEA"/>
    <w:rsid w:val="00D14D84"/>
    <w:rsid w:val="00D2119E"/>
    <w:rsid w:val="00D218D6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1DB6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67003"/>
    <w:rsid w:val="00F70293"/>
    <w:rsid w:val="00F731C0"/>
    <w:rsid w:val="00F7350D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7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2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2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2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7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2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  <item>MARKO ZAGORAC</item>
      <item>IGOR UDOVIČIĆ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  <item>MARKO ZAGORAC</item>
      <item>IGOR UDOVIČIĆ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  <item>MARKO ZAGORAC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F14C6-07C0-453F-8AC5-3AE654951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1544</properties:Words>
  <properties:Characters>8818</properties:Characters>
  <properties:Lines>184</properties:Lines>
  <properties:Paragraphs>74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2018-09-05T09:28:00Z</dcterms:created>
  <dc:creator>dcmelik</dc:creator>
  <cp:lastModifiedBy>Jasna Radulović</cp:lastModifiedBy>
  <cp:lastPrinted>2018-09-05T09:50:00Z</cp:lastPrinted>
  <dcterms:modified xmlns:xsi="http://www.w3.org/2001/XMLSchema-instance" xsi:type="dcterms:W3CDTF">2018-09-05T09:57:00Z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(671-16-86 namirenje 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