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fd49" w14:paraId="ac4fd49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A96103">
        <w:rPr>
          <w:sz w:val="22"/>
          <w:szCs w:val="22"/>
        </w:rPr>
        <w:t>930</w:t>
      </w:r>
      <w:r>
        <w:rPr>
          <w:sz w:val="22"/>
          <w:szCs w:val="22"/>
        </w:rPr>
        <w:t>/2016-</w:t>
      </w:r>
      <w:r w:rsidR="00A96103">
        <w:rPr>
          <w:sz w:val="22"/>
          <w:szCs w:val="22"/>
        </w:rPr>
        <w:t>50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="00512874" w:rsidRPr="00512874">
        <w:rPr>
          <w:bCs/>
          <w:sz w:val="22"/>
          <w:szCs w:val="22"/>
          <w:lang w:val="en-AU"/>
        </w:rPr>
        <w:t>PRO MERCATO d.o.o. za poslovanje nekretninama "u stečaju", Split, Put brodarice 8, MBS: 060274861, OIB: 46072849142</w:t>
      </w:r>
      <w:r w:rsidR="004E1B3C" w:rsidRPr="004E1B3C">
        <w:rPr>
          <w:bCs/>
          <w:sz w:val="22"/>
          <w:szCs w:val="22"/>
          <w:lang w:val="en-AU"/>
        </w:rPr>
        <w:t xml:space="preserve">, </w:t>
      </w:r>
      <w:r w:rsidR="004E1B3C" w:rsidRPr="004E1B3C">
        <w:rPr>
          <w:bCs/>
          <w:sz w:val="22"/>
          <w:szCs w:val="22"/>
        </w:rPr>
        <w:t xml:space="preserve">zastupano po stečajnom upravitelju </w:t>
      </w:r>
      <w:r w:rsidR="00512874">
        <w:rPr>
          <w:bCs/>
          <w:sz w:val="22"/>
          <w:szCs w:val="22"/>
        </w:rPr>
        <w:t>Josipu Hrga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A96103">
        <w:rPr>
          <w:sz w:val="22"/>
          <w:szCs w:val="22"/>
        </w:rPr>
        <w:t>19</w:t>
      </w:r>
      <w:r w:rsidRPr="00A17674">
        <w:rPr>
          <w:sz w:val="22"/>
          <w:szCs w:val="22"/>
        </w:rPr>
        <w:t xml:space="preserve">. </w:t>
      </w:r>
      <w:r w:rsidR="004E1B3C">
        <w:rPr>
          <w:sz w:val="22"/>
          <w:szCs w:val="22"/>
        </w:rPr>
        <w:t>s</w:t>
      </w:r>
      <w:r w:rsidR="00A96103">
        <w:rPr>
          <w:sz w:val="22"/>
          <w:szCs w:val="22"/>
        </w:rPr>
        <w:t>tudenog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914F1" w:rsidR="000914F1" w:rsidRPr="00630C98">
      <w:pPr>
        <w:pStyle w:val="Tijeloteksta"/>
        <w:rPr>
          <w:bCs/>
          <w:sz w:val="22"/>
          <w:szCs w:val="22"/>
        </w:rPr>
      </w:pP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>Na</w:t>
      </w:r>
      <w:r w:rsidR="00A96103">
        <w:rPr>
          <w:sz w:val="22"/>
          <w:szCs w:val="22"/>
        </w:rPr>
        <w:t>stavno izvješću nadnevka 9. studenog 2018. godine na</w:t>
      </w:r>
      <w:r w:rsidR="000B35A4" w:rsidRPr="00397220">
        <w:rPr>
          <w:sz w:val="22"/>
          <w:szCs w:val="22"/>
        </w:rPr>
        <w:t xml:space="preserve">laže se stečajnom upravitelju </w:t>
      </w:r>
      <w:r w:rsidR="00A96103">
        <w:rPr>
          <w:sz w:val="22"/>
          <w:szCs w:val="22"/>
        </w:rPr>
        <w:t xml:space="preserve">uz roku od osam dana dopuniti svoje izvješće </w:t>
      </w:r>
      <w:r w:rsidR="002810AB">
        <w:rPr>
          <w:sz w:val="22"/>
          <w:szCs w:val="22"/>
        </w:rPr>
        <w:t xml:space="preserve">na način da će određeno navesti koji su nastali, a nisu namireni troškovi stečajnog postupka, a koji su predvidivi troškovi stečajnog postupka, po osnovi i visini, posebno specificirajući o kojim sudskim pristojbama i troškovima odvjetnika (za koji postupak i koju radnju) se </w:t>
      </w:r>
      <w:r w:rsidR="000914F1">
        <w:rPr>
          <w:sz w:val="22"/>
          <w:szCs w:val="22"/>
        </w:rPr>
        <w:t xml:space="preserve">radi, sve glede prijedloga prema čl. 293. </w:t>
      </w:r>
      <w:r w:rsidR="000B35A4" w:rsidRPr="00397220">
        <w:rPr>
          <w:sz w:val="22"/>
          <w:szCs w:val="22"/>
        </w:rPr>
        <w:t>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</w:t>
      </w:r>
      <w:r w:rsidR="000914F1">
        <w:rPr>
          <w:sz w:val="22"/>
          <w:szCs w:val="22"/>
        </w:rPr>
        <w:t>.</w:t>
      </w:r>
    </w:p>
    <w:p w:rsidRDefault="000865BF" w:rsidP="000914F1" w:rsidR="000865BF" w:rsidRPr="000914F1">
      <w:pPr>
        <w:pStyle w:val="Tijeloteksta"/>
        <w:rPr>
          <w:bCs/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>U Dubrovniku,</w:t>
      </w:r>
      <w:r w:rsidR="000914F1">
        <w:rPr>
          <w:sz w:val="22"/>
          <w:szCs w:val="22"/>
        </w:rPr>
        <w:t xml:space="preserve"> 19. studenog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  <w:r w:rsidR="00900788">
        <w:rPr>
          <w:b/>
          <w:sz w:val="22"/>
          <w:szCs w:val="22"/>
        </w:rPr>
        <w:t>, v.r.</w:t>
      </w:r>
      <w:r w:rsidR="00D2460D">
        <w:rPr>
          <w:b/>
          <w:sz w:val="22"/>
          <w:szCs w:val="22"/>
        </w:rPr>
        <w:t xml:space="preserve"> 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0914F1">
        <w:rPr>
          <w:sz w:val="22"/>
          <w:szCs w:val="22"/>
        </w:rPr>
        <w:t>19</w:t>
      </w:r>
      <w:r w:rsidR="000B35A4">
        <w:rPr>
          <w:sz w:val="22"/>
          <w:szCs w:val="22"/>
        </w:rPr>
        <w:t>.</w:t>
      </w:r>
      <w:r w:rsidR="000914F1">
        <w:rPr>
          <w:sz w:val="22"/>
          <w:szCs w:val="22"/>
        </w:rPr>
        <w:t>11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54E8"/>
    <w:rsid w:val="00021B90"/>
    <w:rsid w:val="000254DF"/>
    <w:rsid w:val="00033EB8"/>
    <w:rsid w:val="00037324"/>
    <w:rsid w:val="00050E64"/>
    <w:rsid w:val="000865BF"/>
    <w:rsid w:val="000914F1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6054"/>
    <w:rsid w:val="002810AB"/>
    <w:rsid w:val="002A68BA"/>
    <w:rsid w:val="002B0F4C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B24CE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C1EAF"/>
    <w:rsid w:val="006F47D5"/>
    <w:rsid w:val="00706DF9"/>
    <w:rsid w:val="0071205D"/>
    <w:rsid w:val="007252CF"/>
    <w:rsid w:val="00732EEF"/>
    <w:rsid w:val="00750C79"/>
    <w:rsid w:val="007564B0"/>
    <w:rsid w:val="007D4604"/>
    <w:rsid w:val="007F7B7D"/>
    <w:rsid w:val="00821053"/>
    <w:rsid w:val="00860EA0"/>
    <w:rsid w:val="00887641"/>
    <w:rsid w:val="0089140D"/>
    <w:rsid w:val="0089626D"/>
    <w:rsid w:val="008F43F1"/>
    <w:rsid w:val="00900788"/>
    <w:rsid w:val="009442FA"/>
    <w:rsid w:val="00961EC4"/>
    <w:rsid w:val="009A4C8B"/>
    <w:rsid w:val="009F23BC"/>
    <w:rsid w:val="009F2986"/>
    <w:rsid w:val="00A12D9E"/>
    <w:rsid w:val="00A81D7B"/>
    <w:rsid w:val="00A96103"/>
    <w:rsid w:val="00AA547A"/>
    <w:rsid w:val="00AA6998"/>
    <w:rsid w:val="00AC125D"/>
    <w:rsid w:val="00AE094B"/>
    <w:rsid w:val="00B22BBD"/>
    <w:rsid w:val="00B31F2A"/>
    <w:rsid w:val="00B45C53"/>
    <w:rsid w:val="00BE2E59"/>
    <w:rsid w:val="00BF0ABB"/>
    <w:rsid w:val="00C026FF"/>
    <w:rsid w:val="00C0646A"/>
    <w:rsid w:val="00C07ECE"/>
    <w:rsid w:val="00C33DBE"/>
    <w:rsid w:val="00C44BF4"/>
    <w:rsid w:val="00CF3D53"/>
    <w:rsid w:val="00D2460D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B2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4C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4C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4C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4C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B2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4C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4C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4C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4C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
prijave tražbina plavi registrator iza vješalice</izvorni_sadrzaj>
    <derivirana_varijabla naziv="DomainObject.Predmet.Opis_1">1 zaposlenik
prijave tražbina plavi registrator iza vješalice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polica
PRIJAVE TRAŽBINA KRAJ VRTA REG. PL.</izvorni_sadrzaj>
    <derivirana_varijabla naziv="DomainObject.Predmet.PrimjedbaSuca_1">Čl. 444. st. 2. SZ
polica
PRIJAVE TRAŽBINA KRAJ VRTA REG. PL.</derivirana_varijabla>
  </DomainObject.Predmet.PrimjedbaSuca>
  <DomainObject.Predmet.ProtustrankaFormated>
    <izvorni_sadrzaj>  PRO MERCATO d.o.o. za poslovanje nekretninama zastupanog po punomoćniku Josip Hrga, stečajni upravitelj</izvorni_sadrzaj>
    <derivirana_varijabla naziv="DomainObject.Predmet.ProtustrankaFormated_1">  PRO MERCATO d.o.o. za poslovanje nekretninama zastupanog po punomoćniku Josip Hrga, stečajni upravitelj</derivirana_varijabla>
  </DomainObject.Predmet.ProtustrankaFormated>
  <DomainObject.Predmet.ProtustrankaFormatedOIB>
    <izvorni_sadrzaj>  PRO MERCATO d.o.o. za poslovanje nekretninama, OIB 46072849142 zastupanog po punomoćniku Josip Hrga, stečajni upravitelj</izvorni_sadrzaj>
    <derivirana_varijabla naziv="DomainObject.Predmet.ProtustrankaFormatedOIB_1">  PRO MERCATO d.o.o. za poslovanje nekretninama, OIB 46072849142 zastupanog po punomoćniku Josip Hrga, stečajni upravitelj</derivirana_varijabla>
  </DomainObject.Predmet.ProtustrankaFormatedOIB>
  <DomainObject.Predmet.ProtustrankaFormatedWithAdress>
    <izvorni_sadrzaj> PRO MERCATO d.o.o. za poslovanje nekretninama, Put Brodarice 6, 21000 Split zastupanog po punomoćniku Josip Hrga, stečajni upravitelj</izvorni_sadrzaj>
    <derivirana_varijabla naziv="DomainObject.Predmet.ProtustrankaFormatedWithAdress_1"> PRO MERCATO d.o.o. za poslovanje nekretninama, Put Brodarice 6, 21000 Split zastupanog po punomoćniku Josip Hrga, stečajni upravitelj</derivirana_varijabla>
  </DomainObject.Predmet.ProtustrankaFormatedWithAdress>
  <DomainObject.Predmet.ProtustrankaFormatedWithAdressOIB>
    <izvorni_sadrzaj> PRO MERCATO d.o.o. za poslovanje nekretninama, OIB 46072849142, Put Brodarice 6, 21000 Split zastupanog po punomoćniku Josip Hrga, stečajni upravitelj</izvorni_sadrzaj>
    <derivirana_varijabla naziv="DomainObject.Predmet.ProtustrankaFormatedWithAdressOIB_1"> PRO MERCATO d.o.o. za poslovanje nekretninama, OIB 46072849142, Put Brodarice 6, 21000 Split zastupanog po punomoćniku Josip Hrga, stečajni upravitelj</derivirana_varijabla>
  </DomainObject.Predmet.ProtustrankaFormatedWithAdressOIB>
  <DomainObject.Predmet.ProtustrankaWithAdress>
    <izvorni_sadrzaj>PRO MERCATO d.o.o. za poslovanje nekretninama Put Brodarice 6, 21000 Split</izvorni_sadrzaj>
    <derivirana_varijabla naziv="DomainObject.Predmet.ProtustrankaWithAdress_1">PRO MERCATO d.o.o. za poslovanje nekretninama Put Brodarice 6, 21000 Split</derivirana_varijabla>
  </DomainObject.Predmet.ProtustrankaWithAdress>
  <DomainObject.Predmet.ProtustrankaWithAdressOIB>
    <izvorni_sadrzaj>PRO MERCATO d.o.o. za poslovanje nekretninama, OIB 46072849142, Put Brodarice 6, 21000 Split</izvorni_sadrzaj>
    <derivirana_varijabla naziv="DomainObject.Predmet.ProtustrankaWithAdressOIB_1">PRO MERCATO d.o.o. za poslovanje nekretninama, OIB 46072849142, Put Brodarice 6, 21000 Split</derivirana_varijabla>
  </DomainObject.Predmet.ProtustrankaWithAdressOIB>
  <DomainObject.Predmet.ProtustrankaNazivFormated>
    <izvorni_sadrzaj>PRO MERCATO d.o.o. za poslovanje nekretninama</izvorni_sadrzaj>
    <derivirana_varijabla naziv="DomainObject.Predmet.ProtustrankaNazivFormated_1">PRO MERCATO d.o.o. za poslovanje nekretninama</derivirana_varijabla>
  </DomainObject.Predmet.ProtustrankaNazivFormated>
  <DomainObject.Predmet.ProtustrankaNazivFormatedOIB>
    <izvorni_sadrzaj>PRO MERCATO d.o.o. za poslovanje nekretninama, OIB 46072849142</izvorni_sadrzaj>
    <derivirana_varijabla naziv="DomainObject.Predmet.ProtustrankaNazivFormatedOIB_1">PRO MERCATO d.o.o. za poslovanje nekretninama, OIB 46072849142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Charles Daniel Mandić; HRVATSKA BANKA ZA OBNOVU I RAZIVITAK; GRAD SPLIT; ZAGREBAČKI HOLDING, društvo s ograničenom odgovornošću za javni prijevoz, opskrbu vodom, održavanje čistoće, putnička a; HEP - Elektra Zagreb; HEP - Toplinarstvo d.o.o. Zagreb; SUVLASNICI STAMBENE ZGRADE U ZAGREBU Martićeva 17; SUVLASNICI STAMBENE ZGRADE U ZAGREBU Martićeva 15; Vedran Malenica</izvorni_sadrzaj>
    <derivirana_varijabla naziv="DomainObject.Predmet.StrankaFormated_1">  FINANCIJSKA AGENCIJA, RC SPLIT; Ministarstvo financija RH; Charles Daniel Mandić; HRVATSKA BANKA ZA OBNOVU I RAZIVITAK; GRAD SPLIT; ZAGREBAČKI HOLDING, društvo s ograničenom odgovornošću za javni prijevoz, opskrbu vodom, održavanje čistoće, putnička a; HEP - Elektra Zagreb; HEP - Toplinarstvo d.o.o. Zagreb; SUVLASNICI STAMBENE ZGRADE U ZAGREBU Martićeva 17; SUVLASNICI STAMBENE ZGRADE U ZAGREBU Martićeva 15; Vedran Malenica</derivirana_varijabla>
  </DomainObject.Predmet.StrankaFormated>
  <DomainObject.Predmet.StrankaFormatedOIB>
    <izvorni_sadrzaj>  FINANCIJSKA AGENCIJA, RC SPLIT, OIB 85821130368; Ministarstvo financija RH, OIB 18683136487; Charles Daniel Mandić, OIB 38079899071; HRVATSKA BANKA ZA OBNOVU I RAZIVITAK, OIB 26702280390; GRAD SPLIT, OIB 78755598868; ZAGREBAČKI HOLDING, društvo s ograničenom odgovornošću za javni prijevoz, opskrbu vodom, održavanje čistoće, putnička a, OIB 85584865987; HEP - Elektra Zagreb, OIB 46830600751; HEP - Toplinarstvo d.o.o. Zagreb; SUVLASNICI STAMBENE ZGRADE U ZAGREBU Martićeva 17; SUVLASNICI STAMBENE ZGRADE U ZAGREBU Martićeva 15; Vedran Malenica, OIB 81830332275</izvorni_sadrzaj>
    <derivirana_varijabla naziv="DomainObject.Predmet.StrankaFormatedOIB_1">  FINANCIJSKA AGENCIJA, RC SPLIT, OIB 85821130368; Ministarstvo financija RH, OIB 18683136487; Charles Daniel Mandić, OIB 38079899071; HRVATSKA BANKA ZA OBNOVU I RAZIVITAK, OIB 26702280390; GRAD SPLIT, OIB 78755598868; ZAGREBAČKI HOLDING, društvo s ograničenom odgovornošću za javni prijevoz, opskrbu vodom, održavanje čistoće, putnička a, OIB 85584865987; HEP - Elektra Zagreb, OIB 46830600751; HEP - Toplinarstvo d.o.o. Zagreb; SUVLASNICI STAMBENE ZGRADE U ZAGREBU Martićeva 17; SUVLASNICI STAMBENE ZGRADE U ZAGREBU Martićeva 15; Vedran Malenica, OIB 81830332275</derivirana_varijabla>
  </DomainObject.Predmet.StrankaFormatedOIB>
  <DomainObject.Predmet.StrankaFormatedWithAdress>
    <izvorni_sadrzaj> FINANCIJSKA AGENCIJA, RC SPLIT, Mažuranićevo šetalište 24 b, 21000 Split; Ministarstvo financija RH, Katančićeva 5, 10000 Zagreb; Charles Daniel Mandić; HRVATSKA BANKA ZA OBNOVU I RAZIVITAK, Trg Josipa Jurja Strossmayera 9, 10000 Zagreb; GRAD SPLIT, Obala kneza Branimira 17, 21000 Split; ZAGREBAČKI HOLDING, društvo s ograničenom odgovornošću za javni prijevoz, opskrbu vodom, održavanje čistoće, putnička a, Ulica grada Vukovara 41, 10000 Zagreb; HEP - Elektra Zagreb, Gundulićeva 32, 10000 Zagreb; HEP - Toplinarstvo d.o.o. Zagreb; SUVLASNICI STAMBENE ZGRADE U ZAGREBU Martićeva 17, Martićeva 17, 10000 Zagreb; SUVLASNICI STAMBENE ZGRADE U ZAGREBU Martićeva 15, Martićeva 15, 10000 Zagreb; Vedran Malenica</izvorni_sadrzaj>
    <derivirana_varijabla naziv="DomainObject.Predmet.StrankaFormatedWithAdress_1"> FINANCIJSKA AGENCIJA, RC SPLIT, Mažuranićevo šetalište 24 b, 21000 Split; Ministarstvo financija RH, Katančićeva 5, 10000 Zagreb; Charles Daniel Mandić; HRVATSKA BANKA ZA OBNOVU I RAZIVITAK, Trg Josipa Jurja Strossmayera 9, 10000 Zagreb; GRAD SPLIT, Obala kneza Branimira 17, 21000 Split; ZAGREBAČKI HOLDING, društvo s ograničenom odgovornošću za javni prijevoz, opskrbu vodom, održavanje čistoće, putnička a, Ulica grada Vukovara 41, 10000 Zagreb; HEP - Elektra Zagreb, Gundulićeva 32, 10000 Zagreb; HEP - Toplinarstvo d.o.o. Zagreb; SUVLASNICI STAMBENE ZGRADE U ZAGREBU Martićeva 17, Martićeva 17, 10000 Zagreb; SUVLASNICI STAMBENE ZGRADE U ZAGREBU Martićeva 15, Martićeva 15, 10000 Zagreb; Vedran Malenica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Charles Daniel Mandić, OIB 38079899071; HRVATSKA BANKA ZA OBNOVU I RAZIVITAK, OIB 26702280390, Trg Josipa Jurja Strossmayera 9, 10000 Zagreb; GRAD SPLIT, OIB 78755598868, Obala kneza Branimira 17, 21000 Split; ZAGREBAČKI HOLDING, društvo s ograničenom odgovornošću za javni prijevoz, opskrbu vodom, održavanje čistoće, putnička a, OIB 85584865987, Ulica grada Vukovara 41, 10000 Zagreb; HEP - Elektra Zagreb, OIB 46830600751, Gundulićeva 32, 10000 Zagreb; HEP - Toplinarstvo d.o.o. Zagreb; SUVLASNICI STAMBENE ZGRADE U ZAGREBU Martićeva 17, Martićeva 17, 10000 Zagreb; SUVLASNICI STAMBENE ZGRADE U ZAGREBU Martićeva 15, Martićeva 15, 10000 Zagreb; Vedran Malenica, OIB 81830332275</izvorni_sadrzaj>
    <derivirana_varijabla naziv="DomainObject.Predmet.StrankaFormatedWithAdressOIB_1"> FINANCIJSKA AGENCIJA, RC SPLIT, OIB 85821130368, Mažuranićevo šetalište 24 b, 21000 Split; Ministarstvo financija RH, OIB 18683136487, Katančićeva 5, 10000 Zagreb; Charles Daniel Mandić, OIB 38079899071; HRVATSKA BANKA ZA OBNOVU I RAZIVITAK, OIB 26702280390, Trg Josipa Jurja Strossmayera 9, 10000 Zagreb; GRAD SPLIT, OIB 78755598868, Obala kneza Branimira 17, 21000 Split; ZAGREBAČKI HOLDING, društvo s ograničenom odgovornošću za javni prijevoz, opskrbu vodom, održavanje čistoće, putnička a, OIB 85584865987, Ulica grada Vukovara 41, 10000 Zagreb; HEP - Elektra Zagreb, OIB 46830600751, Gundulićeva 32, 10000 Zagreb; HEP - Toplinarstvo d.o.o. Zagreb; SUVLASNICI STAMBENE ZGRADE U ZAGREBU Martićeva 17, Martićeva 17, 10000 Zagreb; SUVLASNICI STAMBENE ZGRADE U ZAGREBU Martićeva 15, Martićeva 15, 10000 Zagreb; Vedran Malenica, OIB 81830332275</derivirana_varijabla>
  </DomainObject.Predmet.StrankaFormatedWithAdressOIB>
  <DomainObject.Predmet.StrankaWithAdress>
    <izvorni_sadrzaj>FINANCIJSKA AGENCIJA, RC SPLIT Mažuranićevo šetalište 24 b,21000 Split,Ministarstvo financija RH Katančićeva 5,10000 Zagreb,Charles Daniel Mandić ,HRVATSKA BANKA ZA OBNOVU I RAZIVITAK Trg Josipa Jurja Strossmayera 9,10000 Zagreb,GRAD SPLIT Obala kneza Branimira 17,21000 Split,ZAGREBAČKI HOLDING, društvo s ograničenom odgovornošću za javni prijevoz, opskrbu vodom, održavanje čistoće, putnička a Ulica grada Vukovara 41,10000 Zagreb,HEP - Elektra Zagreb Gundulićeva 32,10000 Zagreb,HEP - Toplinarstvo d.o.o. Zagreb ,SUVLASNICI STAMBENE ZGRADE U ZAGREBU Martićeva 17 Martićeva 17,10000 Zagreb,SUVLASNICI STAMBENE ZGRADE U ZAGREBU Martićeva 15 Martićeva 15,10000 Zagreb,Vedran Malenica </izvorni_sadrzaj>
    <derivirana_varijabla naziv="DomainObject.Predmet.StrankaWithAdress_1">FINANCIJSKA AGENCIJA, RC SPLIT Mažuranićevo šetalište 24 b,21000 Split,Ministarstvo financija RH Katančićeva 5,10000 Zagreb,Charles Daniel Mandić ,HRVATSKA BANKA ZA OBNOVU I RAZIVITAK Trg Josipa Jurja Strossmayera 9,10000 Zagreb,GRAD SPLIT Obala kneza Branimira 17,21000 Split,ZAGREBAČKI HOLDING, društvo s ograničenom odgovornošću za javni prijevoz, opskrbu vodom, održavanje čistoće, putnička a Ulica grada Vukovara 41,10000 Zagreb,HEP - Elektra Zagreb Gundulićeva 32,10000 Zagreb,HEP - Toplinarstvo d.o.o. Zagreb ,SUVLASNICI STAMBENE ZGRADE U ZAGREBU Martićeva 17 Martićeva 17,10000 Zagreb,SUVLASNICI STAMBENE ZGRADE U ZAGREBU Martićeva 15 Martićeva 15,10000 Zagreb,Vedran Malenica 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Zagreb,Charles Daniel Mandić, OIB 38079899071,HRVATSKA BANKA ZA OBNOVU I RAZIVITAK, OIB 26702280390, Trg Josipa Jurja Strossmayera 9,10000 Zagreb,GRAD SPLIT, OIB 78755598868, Obala kneza Branimira 17,21000 Split,ZAGREBAČKI HOLDING, društvo s ograničenom odgovornošću za javni prijevoz, opskrbu vodom, održavanje čistoće, putnička a, OIB 85584865987, Ulica grada Vukovara 41,10000 Zagreb,HEP - Elektra Zagreb, OIB 46830600751, Gundulićeva 32,10000 Zagreb,HEP - Toplinarstvo d.o.o. Zagreb,SUVLASNICI STAMBENE ZGRADE U ZAGREBU Martićeva 17, Martićeva 17,10000 Zagreb,SUVLASNICI STAMBENE ZGRADE U ZAGREBU Martićeva 15, Martićeva 15,10000 Zagreb,Vedran Malenica, OIB 81830332275</izvorni_sadrzaj>
    <derivirana_varijabla naziv="DomainObject.Predmet.StrankaWithAdressOIB_1">FINANCIJSKA AGENCIJA, RC SPLIT, OIB 85821130368, Mažuranićevo šetalište 24 b,21000 Split,Ministarstvo financija RH, OIB 18683136487, Katančićeva 5,10000 Zagreb,Charles Daniel Mandić, OIB 38079899071,HRVATSKA BANKA ZA OBNOVU I RAZIVITAK, OIB 26702280390, Trg Josipa Jurja Strossmayera 9,10000 Zagreb,GRAD SPLIT, OIB 78755598868, Obala kneza Branimira 17,21000 Split,ZAGREBAČKI HOLDING, društvo s ograničenom odgovornošću za javni prijevoz, opskrbu vodom, održavanje čistoće, putnička a, OIB 85584865987, Ulica grada Vukovara 41,10000 Zagreb,HEP - Elektra Zagreb, OIB 46830600751, Gundulićeva 32,10000 Zagreb,HEP - Toplinarstvo d.o.o. Zagreb,SUVLASNICI STAMBENE ZGRADE U ZAGREBU Martićeva 17, Martićeva 17,10000 Zagreb,SUVLASNICI STAMBENE ZGRADE U ZAGREBU Martićeva 15, Martićeva 15,10000 Zagreb,Vedran Malenica, OIB 81830332275</derivirana_varijabla>
  </DomainObject.Predmet.StrankaWithAdressOIB>
  <DomainObject.Predmet.StrankaNazivFormated>
    <izvorni_sadrzaj>FINANCIJSKA AGENCIJA, RC SPLIT,Ministarstvo financija RH,Charles Daniel Mandić,HRVATSKA BANKA ZA OBNOVU I RAZIVITAK,GRAD SPLIT,ZAGREBAČKI HOLDING, društvo s ograničenom odgovornošću za javni prijevoz, opskrbu vodom, održavanje čistoće, putnička a,HEP - Elektra Zagreb,HEP - Toplinarstvo d.o.o. Zagreb,SUVLASNICI STAMBENE ZGRADE U ZAGREBU Martićeva 17,SUVLASNICI STAMBENE ZGRADE U ZAGREBU Martićeva 15,Vedran Malenica</izvorni_sadrzaj>
    <derivirana_varijabla naziv="DomainObject.Predmet.StrankaNazivFormated_1">FINANCIJSKA AGENCIJA, RC SPLIT,Ministarstvo financija RH,Charles Daniel Mandić,HRVATSKA BANKA ZA OBNOVU I RAZIVITAK,GRAD SPLIT,ZAGREBAČKI HOLDING, društvo s ograničenom odgovornošću za javni prijevoz, opskrbu vodom, održavanje čistoće, putnička a,HEP - Elektra Zagreb,HEP - Toplinarstvo d.o.o. Zagreb,SUVLASNICI STAMBENE ZGRADE U ZAGREBU Martićeva 17,SUVLASNICI STAMBENE ZGRADE U ZAGREBU Martićeva 15,Vedran Malenica</derivirana_varijabla>
  </DomainObject.Predmet.StrankaNazivFormated>
  <DomainObject.Predmet.StrankaNazivFormatedOIB>
    <izvorni_sadrzaj>FINANCIJSKA AGENCIJA, RC SPLIT, OIB 85821130368,Ministarstvo financija RH, OIB 18683136487,Charles Daniel Mandić, OIB 38079899071,HRVATSKA BANKA ZA OBNOVU I RAZIVITAK, OIB 26702280390,GRAD SPLIT, OIB 78755598868,ZAGREBAČKI HOLDING, društvo s ograničenom odgovornošću za javni prijevoz, opskrbu vodom, održavanje čistoće, putnička a, OIB 85584865987,HEP - Elektra Zagreb, OIB 46830600751,HEP - Toplinarstvo d.o.o. Zagreb,SUVLASNICI STAMBENE ZGRADE U ZAGREBU Martićeva 17,SUVLASNICI STAMBENE ZGRADE U ZAGREBU Martićeva 15,Vedran Malenica, OIB 81830332275</izvorni_sadrzaj>
    <derivirana_varijabla naziv="DomainObject.Predmet.StrankaNazivFormatedOIB_1">FINANCIJSKA AGENCIJA, RC SPLIT, OIB 85821130368,Ministarstvo financija RH, OIB 18683136487,Charles Daniel Mandić, OIB 38079899071,HRVATSKA BANKA ZA OBNOVU I RAZIVITAK, OIB 26702280390,GRAD SPLIT, OIB 78755598868,ZAGREBAČKI HOLDING, društvo s ograničenom odgovornošću za javni prijevoz, opskrbu vodom, održavanje čistoće, putnička a, OIB 85584865987,HEP - Elektra Zagreb, OIB 46830600751,HEP - Toplinarstvo d.o.o. Zagreb,SUVLASNICI STAMBENE ZGRADE U ZAGREBU Martićeva 17,SUVLASNICI STAMBENE ZGRADE U ZAGREBU Martićeva 15,Vedran Malenica, OIB 81830332275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775003.52</izvorni_sadrzaj>
    <derivirana_varijabla naziv="DomainObject.Predmet.TrenutnaVrijednost_1">775003.52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izvorni_sadrzaj>
    <derivirana_varijabla naziv="DomainObject.Predmet.StrankaListFormated_1"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izvorni_sadrzaj>
    <derivirana_varijabla naziv="DomainObject.Predmet.StrankaListFormatedOIB_1"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Charles Daniel Mandić</item>
      <item>HRVATSKA BANKA ZA OBNOVU I RAZIVITAK, Trg Josipa Jurja Strossmayera 9, 10000 Zagreb</item>
      <item>GRAD SPLIT, Obala kneza Branimira 17, 21000 Split</item>
      <item>ZAGREBAČKI HOLDING, društvo s ograničenom odgovornošću za javni prijevoz, opskrbu vodom, održavanje čistoće, putnička a, Ulica grada Vukovara 41, 10000 Zagreb</item>
      <item>HEP - Elektra Zagreb,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Charles Daniel Mandić</item>
      <item>HRVATSKA BANKA ZA OBNOVU I RAZIVITAK, Trg Josipa Jurja Strossmayera 9, 10000 Zagreb</item>
      <item>GRAD SPLIT, Obala kneza Branimira 17, 21000 Split</item>
      <item>ZAGREBAČKI HOLDING, društvo s ograničenom odgovornošću za javni prijevoz, opskrbu vodom, održavanje čistoće, putnička a, Ulica grada Vukovara 41, 10000 Zagreb</item>
      <item>HEP - Elektra Zagreb,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Charles Daniel Mandić, OIB 38079899071</item>
      <item>HRVATSKA BANKA ZA OBNOVU I RAZIVITAK, OIB 26702280390, Trg Josipa Jurja Strossmayera 9, 10000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10000 Zagreb</item>
      <item>HEP - Elektra Zagreb, OIB 46830600751,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Malenica, OIB 81830332275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Charles Daniel Mandić, OIB 38079899071</item>
      <item>HRVATSKA BANKA ZA OBNOVU I RAZIVITAK, OIB 26702280390, Trg Josipa Jurja Strossmayera 9, 10000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10000 Zagreb</item>
      <item>HEP - Elektra Zagreb, OIB 46830600751,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Malenica, OIB 81830332275</item>
    </derivirana_varijabla>
  </DomainObject.Predmet.StrankaListFormatedWithAdressOIB>
  <DomainObject.Predmet.StrankaListNazivFormated>
    <izvorni_sadrzaj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izvorni_sadrzaj>
    <derivirana_varijabla naziv="DomainObject.Predmet.StrankaListNazivFormated_1"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izvorni_sadrzaj>
    <derivirana_varijabla naziv="DomainObject.Predmet.StrankaListNazivFormatedOIB_1"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derivirana_varijabla>
  </DomainObject.Predmet.StrankaListNazivFormatedOIB>
  <DomainObject.Predmet.ProtuStrankaListFormated>
    <izvorni_sadrzaj>
      <item>PRO MERCATO d.o.o. za poslovanje nekretninama zastupanog po punomoćniku Josip Hrga, stečajni upravitelj</item>
    </izvorni_sadrzaj>
    <derivirana_varijabla naziv="DomainObject.Predmet.ProtuStrankaListFormated_1">
      <item>PRO MERCATO d.o.o. za poslovanje nekretninama zastupanog po punomoćniku Josip Hrga, stečajni upravitelj</item>
    </derivirana_varijabla>
  </DomainObject.Predmet.ProtuStrankaListFormated>
  <DomainObject.Predmet.ProtuStrankaListFormatedOIB>
    <izvorni_sadrzaj>
      <item>PRO MERCATO d.o.o. za poslovanje nekretninama, OIB 46072849142 zastupanog po punomoćniku Josip Hrga, stečajni upravitelj</item>
    </izvorni_sadrzaj>
    <derivirana_varijabla naziv="DomainObject.Predmet.ProtuStrankaListFormatedOIB_1">
      <item>PRO MERCATO d.o.o. za poslovanje nekretninama, OIB 46072849142 zastupanog po punomoćniku Josip Hrga, stečajni upravitelj</item>
    </derivirana_varijabla>
  </DomainObject.Predmet.ProtuStrankaListFormatedOIB>
  <DomainObject.Predmet.ProtuStrankaListFormatedWithAdress>
    <izvorni_sadrzaj>
      <item>PRO MERCATO d.o.o. za poslovanje nekretninama, Put Brodarice 6, 21000 Split zastupanog po punomoćniku Josip Hrga, stečajni upravitelj</item>
    </izvorni_sadrzaj>
    <derivirana_varijabla naziv="DomainObject.Predmet.ProtuStrankaListFormatedWithAdress_1">
      <item>PRO MERCATO d.o.o. za poslovanje nekretninama, Put Brodarice 6, 21000 Split zastupanog po punomoćniku Josip Hrga, stečajni upravitelj</item>
    </derivirana_varijabla>
  </DomainObject.Predmet.ProtuStrankaListFormatedWithAdress>
  <DomainObject.Predmet.ProtuStrankaListFormatedWithAdressOIB>
    <izvorni_sadrzaj>
      <item>PRO MERCATO d.o.o. za poslovanje nekretninama, OIB 46072849142, Put Brodarice 6, 21000 Split zastupanog po punomoćniku Josip Hrga, stečajni upravitelj</item>
    </izvorni_sadrzaj>
    <derivirana_varijabla naziv="DomainObject.Predmet.ProtuStrankaListFormatedWithAdressOIB_1">
      <item>PRO MERCATO d.o.o. za poslovanje nekretninama, OIB 46072849142, Put Brodarice 6, 21000 Split zastupanog po punomoćniku Josip Hrga, stečajni upravitelj</item>
    </derivirana_varijabla>
  </DomainObject.Predmet.ProtuStrankaListFormatedWithAdressOIB>
  <DomainObject.Predmet.ProtuStrankaListNazivFormated>
    <izvorni_sadrzaj>
      <item>PRO MERCATO d.o.o. za poslovanje nekretninama</item>
    </izvorni_sadrzaj>
    <derivirana_varijabla naziv="DomainObject.Predmet.ProtuStrankaListNazivFormated_1">
      <item>PRO MERCATO d.o.o. za poslovanje nekretninama</item>
    </derivirana_varijabla>
  </DomainObject.Predmet.ProtuStrankaListNazivFormated>
  <DomainObject.Predmet.ProtuStrankaListNazivFormatedOIB>
    <izvorni_sadrzaj>
      <item>PRO MERCATO d.o.o. za poslovanje nekretninama, OIB 46072849142</item>
    </izvorni_sadrzaj>
    <derivirana_varijabla naziv="DomainObject.Predmet.ProtuStrankaListNazivFormatedOIB_1">
      <item>PRO MERCATO d.o.o. za poslovanje nekretninama, OIB 46072849142</item>
    </derivirana_varijabla>
  </DomainObject.Predmet.ProtuStrankaListNazivFormatedOIB>
  <DomainObject.Predmet.OstaliListFormated>
    <izvorni_sadrzaj>
      <item>Josip Hrga, stečajni upravitelj punomoćnik sudionika u postupku PRO MERCATO d.o.o. za poslovanje nekretninama</item>
    </izvorni_sadrzaj>
    <derivirana_varijabla naziv="DomainObject.Predmet.OstaliListFormated_1">
      <item>Josip Hrga, stečajni upravitelj punomoćnik sudionika u postupku PRO MERCATO d.o.o. za poslovanje nekretninama</item>
    </derivirana_varijabla>
  </DomainObject.Predmet.OstaliListFormated>
  <DomainObject.Predmet.OstaliListFormatedOIB>
    <izvorni_sadrzaj>
      <item>Josip Hrga, stečajni upravitelj, OIB 15662494844 punomoćnik sudionika u postupku PRO MERCATO d.o.o. za poslovanje nekretninama</item>
    </izvorni_sadrzaj>
    <derivirana_varijabla naziv="DomainObject.Predmet.OstaliListFormatedOIB_1">
      <item>Josip Hrga, stečajni upravitelj, OIB 15662494844 punomoćnik sudionika u postupku PRO MERCATO d.o.o. za poslovanje nekretninama</item>
    </derivirana_varijabla>
  </DomainObject.Predmet.OstaliListFormatedOIB>
  <DomainObject.Predmet.OstaliListFormatedWithAdress>
    <izvorni_sadrzaj>
      <item>Josip Hrga, stečajni upravitelj, Bihaćka 15, 21000 Split punomoćnik sudionika u postupku PRO MERCATO d.o.o. za poslovanje nekretninama</item>
    </izvorni_sadrzaj>
    <derivirana_varijabla naziv="DomainObject.Predmet.OstaliListFormatedWithAdress_1">
      <item>Josip Hrga, stečajni upravitelj, Bihaćka 15, 21000 Split punomoćnik sudionika u postupku PRO MERCATO d.o.o. za poslovanje nekretninama</item>
    </derivirana_varijabla>
  </DomainObject.Predmet.OstaliListFormatedWithAdress>
  <DomainObject.Predmet.OstaliListFormatedWithAdressOIB>
    <izvorni_sadrzaj>
      <item>Josip Hrga, stečajni upravitelj, OIB 15662494844, Bihaćka 15, 21000 Split punomoćnik sudionika u postupku PRO MERCATO d.o.o. za poslovanje nekretninama</item>
    </izvorni_sadrzaj>
    <derivirana_varijabla naziv="DomainObject.Predmet.OstaliListFormatedWithAdressOIB_1">
      <item>Josip Hrga, stečajni upravitelj, OIB 15662494844, Bihaćka 15, 21000 Split punomoćnik sudionika u postupku PRO MERCATO d.o.o. za poslovanje nekretninama</item>
    </derivirana_varijabla>
  </DomainObject.Predmet.OstaliListFormatedWithAdressOIB>
  <DomainObject.Predmet.OstaliListNazivFormated>
    <izvorni_sadrzaj>
      <item>Josip Hrga, stečajni upravitelj</item>
    </izvorni_sadrzaj>
    <derivirana_varijabla naziv="DomainObject.Predmet.OstaliListNazivFormated_1">
      <item>Josip Hrga, stečajni upravitelj</item>
    </derivirana_varijabla>
  </DomainObject.Predmet.OstaliListNazivFormated>
  <DomainObject.Predmet.OstaliListNazivFormatedOIB>
    <izvorni_sadrzaj>
      <item>Josip Hrga, stečajni upravitelj, OIB 15662494844</item>
    </izvorni_sadrzaj>
    <derivirana_varijabla naziv="DomainObject.Predmet.OstaliListNazivFormatedOIB_1">
      <item>Josip Hrga, stečajni upravitelj, OIB 15662494844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PRO MERCATO d.o.o. za poslovanje nekretninama</izvorni_sadrzaj>
    <derivirana_varijabla naziv="DomainObject.Predmet.ProtustrankaIDrugi_1">PRO MERCATO d.o.o. za poslovanje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PRO MERCATO d.o.o. za poslovanje nekretninama, OIB 46072849142, Put Brodarice 6, 21000 Split</izvorni_sadrzaj>
    <derivirana_varijabla naziv="DomainObject.Predmet.ProtustrankaIDrugiAdressOIB_1">PRO MERCATO d.o.o. za poslovanje nekretninama, OIB 46072849142,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MERCATO d.o.o. za poslovanje nekretninama</item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  <item>Josip Hrga, stečajni upravitelj</item>
    </izvorni_sadrzaj>
    <derivirana_varijabla naziv="DomainObject.Predmet.SudioniciListNaziv_1">
      <item>PRO MERCATO d.o.o. za poslovanje nekretninama</item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  <item>Josip Hrga, stečajni upravitelj</item>
    </derivirana_varijabla>
  </DomainObject.Predmet.SudioniciListNaziv>
  <DomainObject.Predmet.SudioniciListAdressOIB>
    <izvorni_sadrzaj>
      <item>PRO MERCATO d.o.o. za poslovanje nekretninama, OIB 46072849142, Put Brodarice 6,21000 Split</item>
      <item>FINANCIJSKA AGENCIJA, RC SPLIT, OIB 85821130368, Mažuranićevo šetalište 24 b,21000 Split</item>
      <item>Ministarstvo financija RH, OIB 18683136487, Katančićeva 5,10000 Zagreb</item>
      <item>Charles Daniel Mandić, OIB 38079899071</item>
      <item>HRVATSKA BANKA ZA OBNOVU I RAZIVITAK, OIB 26702280390, Trg Josipa Jurja Strossmayera 9,10000 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41,10000 Zagreb</item>
      <item>HEP - Elektra Zagreb, OIB 46830600751, Gundulićeva 32,10000 Zagreb</item>
      <item>HEP - Toplinarstvo d.o.o. Zagreb</item>
      <item>SUVLASNICI STAMBENE ZGRADE U ZAGREBU Martićeva 17, Martićeva 17,10000 Zagreb</item>
      <item>SUVLASNICI STAMBENE ZGRADE U ZAGREBU Martićeva 15, Martićeva 15,10000 Zagreb</item>
      <item>Vedran Malenica, OIB 81830332275</item>
      <item>Josip Hrga, stečajni upravitelj, OIB 15662494844, Bihaćka 15,21000 Split</item>
    </izvorni_sadrzaj>
    <derivirana_varijabla naziv="DomainObject.Predmet.SudioniciListAdressOIB_1">
      <item>PRO MERCATO d.o.o. za poslovanje nekretninama, OIB 46072849142, Put Brodarice 6,21000 Split</item>
      <item>FINANCIJSKA AGENCIJA, RC SPLIT, OIB 85821130368, Mažuranićevo šetalište 24 b,21000 Split</item>
      <item>Ministarstvo financija RH, OIB 18683136487, Katančićeva 5,10000 Zagreb</item>
      <item>Charles Daniel Mandić, OIB 38079899071</item>
      <item>HRVATSKA BANKA ZA OBNOVU I RAZIVITAK, OIB 26702280390, Trg Josipa Jurja Strossmayera 9,10000 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41,10000 Zagreb</item>
      <item>HEP - Elektra Zagreb, OIB 46830600751, Gundulićeva 32,10000 Zagreb</item>
      <item>HEP - Toplinarstvo d.o.o. Zagreb</item>
      <item>SUVLASNICI STAMBENE ZGRADE U ZAGREBU Martićeva 17, Martićeva 17,10000 Zagreb</item>
      <item>SUVLASNICI STAMBENE ZGRADE U ZAGREBU Martićeva 15, Martićeva 15,10000 Zagreb</item>
      <item>Vedran Malenica, OIB 81830332275</item>
      <item>Josip Hrga, stečajni upravitelj, OIB 15662494844, Bihaćka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46072849142</item>
      <item>, OIB 85821130368</item>
      <item>, OIB 18683136487</item>
      <item>, OIB 38079899071</item>
      <item>, OIB 26702280390</item>
      <item>, OIB 78755598868</item>
      <item>, OIB 85584865987</item>
      <item>, OIB 46830600751</item>
      <item>, OIB null</item>
      <item>, OIB null</item>
      <item>, OIB null</item>
      <item>, OIB 81830332275</item>
      <item>, OIB 15662494844</item>
    </izvorni_sadrzaj>
    <derivirana_varijabla naziv="DomainObject.Predmet.SudioniciListNazivOIB_1">
      <item>, OIB 46072849142</item>
      <item>, OIB 85821130368</item>
      <item>, OIB 18683136487</item>
      <item>, OIB 38079899071</item>
      <item>, OIB 26702280390</item>
      <item>, OIB 78755598868</item>
      <item>, OIB 85584865987</item>
      <item>, OIB 46830600751</item>
      <item>, OIB null</item>
      <item>, OIB null</item>
      <item>, OIB null</item>
      <item>, OIB 81830332275</item>
      <item>, OIB 15662494844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veljače 2017.</izvorni_sadrzaj>
    <derivirana_varijabla naziv="DomainObject.Predmet.DatumZadnjeOdrzaneSudskeRadnje_1">10. veljače 2017.</derivirana_varijabla>
  </DomainObject.Predmet.DatumZadnjeOdrzaneSudskeRadnje>
  <DomainObject.PredzadnjaOdlukaIzPredmeta.DatumDonosenjaOdluke>
    <izvorni_sadrzaj>10. veljače 2017.</izvorni_sadrzaj>
    <derivirana_varijabla naziv="DomainObject.PredzadnjaOdlukaIzPredmeta.DatumDonosenjaOdluke_1">10. veljače 2017.</derivirana_varijabla>
  </DomainObject.PredzadnjaOdlukaIzPredmeta.DatumDonosenjaOdluke>
  <DomainObject.PredzadnjaOdlukaIzPredmeta.Oznaka>
    <izvorni_sadrzaj>St-930/2016-43</izvorni_sadrzaj>
    <derivirana_varijabla naziv="DomainObject.PredzadnjaOdlukaIzPredmeta.Oznaka_1">St-930/2016-43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D20F3A-C564-4373-A5AB-6084F5A2B3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194</properties:Words>
  <properties:Characters>957</properties:Characters>
  <properties:Lines>40</properties:Lines>
  <properties:Paragraphs>16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2018-11-19T11:45:00Z</dcterms:created>
  <dc:creator>Ante Kačić</dc:creator>
  <cp:lastModifiedBy>Valerija Rizzi</cp:lastModifiedBy>
  <cp:lastPrinted>2018-11-19T11:47:00Z</cp:lastPrinted>
  <dcterms:modified xmlns:xsi="http://www.w3.org/2001/XMLSchema-instance" xsi:type="dcterms:W3CDTF">2018-11-20T07:29:00Z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dopunu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