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df4d7" w14:paraId="5edf4d7"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B55FFC" w:rsidP="00FB43FB" w:rsidR="00FB43FB" w:rsidRPr="00FB43FB">
      <w:pPr>
        <w:spacing w:lineRule="auto" w:line="240" w:after="0"/>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tabs>
          <w:tab w:pos="4677" w:val="center"/>
          <w:tab w:pos="7407" w:val="left"/>
        </w:tabs>
        <w:spacing w:lineRule="auto" w:line="240" w:after="0"/>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ab/>
        <w:t>R E PU B L I K A   H R V A T S K A</w:t>
      </w:r>
      <w:r w:rsidRPr="002E4000">
        <w:rPr>
          <w:rFonts w:cs="Times New Roman" w:eastAsia="Times New Roman" w:hAnsi="Times New Roman" w:ascii="Times New Roman"/>
          <w:sz w:val="24"/>
          <w:szCs w:val="24"/>
          <w:lang w:eastAsia="hr-HR"/>
        </w:rPr>
        <w:tab/>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 xml:space="preserve">Z A K L J U Č A K </w:t>
      </w:r>
    </w:p>
    <w:p w:rsidRDefault="00FB43FB" w:rsidP="00FB43FB" w:rsidR="00FB43FB" w:rsidRPr="008B3053">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140176">
      <w:pPr>
        <w:spacing w:lineRule="auto" w:line="240" w:after="0"/>
        <w:jc w:val="both"/>
        <w:rPr>
          <w:rFonts w:cs="Times New Roman" w:eastAsia="Times New Roman" w:hAnsi="Times New Roman" w:ascii="Times New Roman"/>
          <w:color w:themeColor="text1" w:val="000000"/>
          <w:sz w:val="24"/>
          <w:szCs w:val="24"/>
          <w:lang w:eastAsia="hr-HR"/>
        </w:rPr>
      </w:pPr>
      <w:r w:rsidRPr="008B3053">
        <w:rPr>
          <w:rFonts w:cs="Times New Roman" w:eastAsia="Times New Roman" w:hAnsi="Times New Roman" w:ascii="Times New Roman"/>
          <w:sz w:val="24"/>
          <w:szCs w:val="24"/>
          <w:lang w:eastAsia="hr-HR"/>
        </w:rPr>
        <w:tab/>
      </w:r>
      <w:r w:rsidR="00140176" w:rsidRPr="00140176">
        <w:rPr>
          <w:rFonts w:cs="Times New Roman" w:eastAsia="Times New Roman" w:hAnsi="Times New Roman" w:ascii="Times New Roman"/>
          <w:sz w:val="24"/>
          <w:szCs w:val="24"/>
          <w:lang w:eastAsia="hr-HR"/>
        </w:rPr>
        <w:t xml:space="preserve">Trgovački sud u </w:t>
      </w:r>
      <w:proofErr w:type="spellStart"/>
      <w:r w:rsidR="00140176" w:rsidRPr="00140176">
        <w:rPr>
          <w:rFonts w:cs="Times New Roman" w:eastAsia="Times New Roman" w:hAnsi="Times New Roman" w:ascii="Times New Roman"/>
          <w:sz w:val="24"/>
          <w:szCs w:val="24"/>
          <w:lang w:eastAsia="hr-HR"/>
        </w:rPr>
        <w:t>Zadr</w:t>
      </w:r>
      <w:proofErr w:type="spellEnd"/>
      <w:r w:rsidRPr="00140176">
        <w:rPr>
          <w:rFonts w:cs="Times New Roman" w:eastAsia="Times New Roman" w:hAnsi="Times New Roman" w:ascii="Times New Roman"/>
          <w:sz w:val="24"/>
          <w:szCs w:val="24"/>
          <w:lang w:eastAsia="hr-HR"/>
        </w:rPr>
        <w:t xml:space="preserve">, po sudskoj  savjetnici Anamariji Kovačić Milković, odlučujući o zahtjevu Financijske agencije, Regionalnog centra Split, Podružnica Šibenik, od </w:t>
      </w:r>
      <w:r w:rsidR="008051D0">
        <w:rPr>
          <w:rFonts w:cs="Times New Roman" w:eastAsia="Times New Roman" w:hAnsi="Times New Roman" w:ascii="Times New Roman"/>
          <w:sz w:val="24"/>
          <w:szCs w:val="24"/>
          <w:lang w:eastAsia="hr-HR"/>
        </w:rPr>
        <w:t>11</w:t>
      </w:r>
      <w:r w:rsidRPr="00140176">
        <w:rPr>
          <w:rFonts w:cs="Times New Roman" w:eastAsia="Times New Roman" w:hAnsi="Times New Roman" w:ascii="Times New Roman"/>
          <w:sz w:val="24"/>
          <w:szCs w:val="24"/>
          <w:lang w:eastAsia="hr-HR"/>
        </w:rPr>
        <w:t xml:space="preserve">. </w:t>
      </w:r>
      <w:r w:rsidR="008051D0">
        <w:rPr>
          <w:rFonts w:cs="Times New Roman" w:eastAsia="Times New Roman" w:hAnsi="Times New Roman" w:ascii="Times New Roman"/>
          <w:sz w:val="24"/>
          <w:szCs w:val="24"/>
          <w:lang w:eastAsia="hr-HR"/>
        </w:rPr>
        <w:t>svibnja</w:t>
      </w:r>
      <w:r w:rsidRPr="00140176">
        <w:rPr>
          <w:rFonts w:cs="Times New Roman" w:eastAsia="Times New Roman" w:hAnsi="Times New Roman" w:ascii="Times New Roman"/>
          <w:sz w:val="24"/>
          <w:szCs w:val="24"/>
          <w:lang w:eastAsia="hr-HR"/>
        </w:rPr>
        <w:t xml:space="preserve"> 2018. za provedbu skraćenog stečajnoga postupka nad dužnikom </w:t>
      </w:r>
      <w:r w:rsidR="008051D0" w:rsidRPr="00B30061">
        <w:rPr>
          <w:rFonts w:cs="Times New Roman" w:hAnsi="Times New Roman" w:ascii="Times New Roman"/>
          <w:sz w:val="24"/>
          <w:szCs w:val="24"/>
        </w:rPr>
        <w:t>KATRIGA j.d.o.o. za administrativne usluge i ugostiteljstvo, Šibenik, Obala Prvoboraca 14, OIB: 37735150387</w:t>
      </w:r>
      <w:r w:rsidRPr="00140176">
        <w:rPr>
          <w:rFonts w:cs="Times New Roman" w:eastAsia="Times New Roman" w:hAnsi="Times New Roman" w:ascii="Times New Roman"/>
          <w:sz w:val="24"/>
          <w:szCs w:val="24"/>
          <w:lang w:eastAsia="hr-HR"/>
        </w:rPr>
        <w:t xml:space="preserve">, </w:t>
      </w:r>
      <w:r w:rsidR="008051D0">
        <w:rPr>
          <w:rFonts w:cs="Times New Roman" w:eastAsia="Times New Roman" w:hAnsi="Times New Roman" w:ascii="Times New Roman"/>
          <w:sz w:val="24"/>
          <w:szCs w:val="24"/>
          <w:lang w:eastAsia="hr-HR"/>
        </w:rPr>
        <w:t>18</w:t>
      </w:r>
      <w:r w:rsidR="00780EB8" w:rsidRPr="00140176">
        <w:rPr>
          <w:rFonts w:cs="Times New Roman" w:eastAsia="Times New Roman" w:hAnsi="Times New Roman" w:ascii="Times New Roman"/>
          <w:sz w:val="24"/>
          <w:szCs w:val="24"/>
          <w:lang w:eastAsia="hr-HR"/>
        </w:rPr>
        <w:t xml:space="preserve">. </w:t>
      </w:r>
      <w:r w:rsidR="006E75A9">
        <w:rPr>
          <w:rFonts w:cs="Times New Roman" w:eastAsia="Times New Roman" w:hAnsi="Times New Roman" w:ascii="Times New Roman"/>
          <w:sz w:val="24"/>
          <w:szCs w:val="24"/>
          <w:lang w:eastAsia="hr-HR"/>
        </w:rPr>
        <w:t>srpnja</w:t>
      </w:r>
      <w:r w:rsidR="00780EB8" w:rsidRPr="00140176">
        <w:rPr>
          <w:rFonts w:cs="Times New Roman" w:eastAsia="Times New Roman" w:hAnsi="Times New Roman" w:ascii="Times New Roman"/>
          <w:sz w:val="24"/>
          <w:szCs w:val="24"/>
          <w:lang w:eastAsia="hr-HR"/>
        </w:rPr>
        <w:t xml:space="preserve"> </w:t>
      </w:r>
      <w:r w:rsidRPr="00140176">
        <w:rPr>
          <w:rFonts w:cs="Times New Roman" w:eastAsia="Times New Roman" w:hAnsi="Times New Roman" w:ascii="Times New Roman"/>
          <w:color w:themeColor="text1" w:val="000000"/>
          <w:sz w:val="24"/>
          <w:szCs w:val="24"/>
          <w:lang w:eastAsia="hr-HR"/>
        </w:rPr>
        <w:t>2018.,</w:t>
      </w:r>
    </w:p>
    <w:p w:rsidRDefault="00FB43FB" w:rsidP="00FB43FB" w:rsidR="00FB43FB" w:rsidRPr="00B55FFC">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8051D0">
        <w:rPr>
          <w:rFonts w:cs="Times New Roman" w:eastAsia="Times New Roman" w:hAnsi="Times New Roman" w:ascii="Times New Roman"/>
          <w:sz w:val="24"/>
          <w:szCs w:val="24"/>
          <w:lang w:eastAsia="hr-HR"/>
        </w:rPr>
        <w:t>18</w:t>
      </w:r>
      <w:r w:rsidR="00780EB8">
        <w:rPr>
          <w:rFonts w:cs="Times New Roman" w:eastAsia="Times New Roman" w:hAnsi="Times New Roman" w:ascii="Times New Roman"/>
          <w:sz w:val="24"/>
          <w:szCs w:val="24"/>
          <w:lang w:eastAsia="hr-HR"/>
        </w:rPr>
        <w:t xml:space="preserve">. </w:t>
      </w:r>
      <w:r w:rsidR="006E75A9">
        <w:rPr>
          <w:rFonts w:cs="Times New Roman" w:eastAsia="Times New Roman" w:hAnsi="Times New Roman" w:ascii="Times New Roman"/>
          <w:sz w:val="24"/>
          <w:szCs w:val="24"/>
          <w:lang w:eastAsia="hr-HR"/>
        </w:rPr>
        <w:t>srpnja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EA075B"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00FB43FB" w:rsidRPr="00FB43FB">
        <w:rPr>
          <w:rFonts w:cs="Times New Roman" w:eastAsia="Times New Roman" w:hAnsi="Times New Roman" w:ascii="Times New Roman"/>
          <w:sz w:val="24"/>
          <w:szCs w:val="24"/>
          <w:lang w:eastAsia="hr-HR"/>
        </w:rPr>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Sudska savjetnica</w:t>
      </w:r>
    </w:p>
    <w:p w:rsidRDefault="00EA075B"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140176">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00C6414D">
        <w:rPr>
          <w:rFonts w:cs="Times New Roman" w:eastAsia="Times New Roman" w:hAnsi="Times New Roman" w:ascii="Times New Roman"/>
          <w:sz w:val="24"/>
          <w:szCs w:val="24"/>
          <w:lang w:eastAsia="hr-HR"/>
        </w:rPr>
        <w:tab/>
      </w:r>
      <w:r w:rsidR="00C6414D">
        <w:rPr>
          <w:rFonts w:cs="Times New Roman" w:eastAsia="Times New Roman" w:hAnsi="Times New Roman" w:ascii="Times New Roman"/>
          <w:sz w:val="24"/>
          <w:szCs w:val="24"/>
          <w:lang w:eastAsia="hr-HR"/>
        </w:rPr>
        <w:tab/>
      </w:r>
      <w:r w:rsidR="00C6414D">
        <w:rPr>
          <w:rFonts w:cs="Times New Roman" w:eastAsia="Times New Roman" w:hAnsi="Times New Roman" w:ascii="Times New Roman"/>
          <w:sz w:val="24"/>
          <w:szCs w:val="24"/>
          <w:lang w:eastAsia="hr-HR"/>
        </w:rPr>
        <w:tab/>
        <w:t xml:space="preserve">                    </w:t>
      </w:r>
      <w:r w:rsidR="00FB43FB" w:rsidRPr="00FB43FB">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sectPr w:rsidR="00FB43FB" w:rsidRPr="00FB43F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8051D0">
      <w:rPr>
        <w:rFonts w:cs="Times New Roman" w:eastAsia="Times New Roman" w:hAnsi="Times New Roman" w:ascii="Times New Roman"/>
        <w:sz w:val="24"/>
        <w:szCs w:val="24"/>
        <w:lang w:eastAsia="hr-HR"/>
      </w:rPr>
      <w:t>162</w:t>
    </w:r>
    <w:r w:rsidRPr="00FB43FB">
      <w:rPr>
        <w:rFonts w:cs="Times New Roman" w:eastAsia="Times New Roman" w:hAnsi="Times New Roman" w:ascii="Times New Roman"/>
        <w:sz w:val="24"/>
        <w:szCs w:val="24"/>
        <w:lang w:eastAsia="hr-HR"/>
      </w:rPr>
      <w:t>/2018-</w:t>
    </w:r>
    <w:r w:rsidR="008051D0">
      <w:rPr>
        <w:rFonts w:cs="Times New Roman" w:eastAsia="Times New Roman" w:hAnsi="Times New Roman" w:ascii="Times New Roman"/>
        <w:sz w:val="24"/>
        <w:szCs w:val="24"/>
        <w:lang w:eastAsia="hr-HR"/>
      </w:rPr>
      <w:t>6</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0E66F7"/>
    <w:rsid w:val="00140176"/>
    <w:rsid w:val="002E4000"/>
    <w:rsid w:val="0034159D"/>
    <w:rsid w:val="00417A90"/>
    <w:rsid w:val="006E75A9"/>
    <w:rsid w:val="0076127C"/>
    <w:rsid w:val="00780EB8"/>
    <w:rsid w:val="008051D0"/>
    <w:rsid w:val="00886C5F"/>
    <w:rsid w:val="008B3053"/>
    <w:rsid w:val="00B55FFC"/>
    <w:rsid w:val="00B969D3"/>
    <w:rsid w:val="00C6414D"/>
    <w:rsid w:val="00C80731"/>
    <w:rsid w:val="00DB052E"/>
    <w:rsid w:val="00E41C91"/>
    <w:rsid w:val="00EA075B"/>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0E66F7"/>
    <w:rPr>
      <w:color w:val="808080"/>
      <w:bdr w:space="0" w:sz="0" w:color="auto" w:val="none"/>
      <w:shd w:fill="auto" w:color="auto" w:val="clear"/>
    </w:rPr>
  </w:style>
  <w:style w:customStyle="true" w:styleId="eSPISCCParagraphDefaultFont" w:type="character">
    <w:name w:val="eSPIS_CC_Paragraph Default Font"/>
    <w:basedOn w:val="Zadanifontodlomka"/>
    <w:rsid w:val="000E66F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E66F7"/>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E66F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66F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0E66F7"/>
    <w:rPr>
      <w:color w:val="808080"/>
      <w:bdr w:color="auto" w:space="0" w:sz="0" w:val="none"/>
      <w:shd w:color="auto" w:fill="auto" w:val="clear"/>
    </w:rPr>
  </w:style>
  <w:style w:customStyle="1" w:styleId="eSPISCCParagraphDefaultFont" w:type="character">
    <w:name w:val="eSPIS_CC_Paragraph Default Font"/>
    <w:basedOn w:val="Zadanifontodlomka"/>
    <w:rsid w:val="000E66F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E66F7"/>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E66F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66F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St-162/2018</izvorni_sadrzaj>
    <derivirana_varijabla naziv="DomainObject.Predmet.OznakaBroj_1">St-162/2018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KATRIGA j.d.o.o. za administrativne usluge i ugostiteljstvo</izvorni_sadrzaj>
    <derivirana_varijabla naziv="DomainObject.Predmet.ProtustrankaFormated_1">  KATRIGA j.d.o.o. za administrativne usluge i ugostiteljstvo</derivirana_varijabla>
  </DomainObject.Predmet.ProtustrankaFormated>
  <DomainObject.Predmet.ProtustrankaFormatedOIB>
    <izvorni_sadrzaj>  KATRIGA j.d.o.o. za administrativne usluge i ugostiteljstvo, OIB 37735150387</izvorni_sadrzaj>
    <derivirana_varijabla naziv="DomainObject.Predmet.ProtustrankaFormatedOIB_1">  KATRIGA j.d.o.o. za administrativne usluge i ugostiteljstvo, OIB 37735150387</derivirana_varijabla>
  </DomainObject.Predmet.ProtustrankaFormatedOIB>
  <DomainObject.Predmet.ProtustrankaFormatedWithAdress>
    <izvorni_sadrzaj> KATRIGA j.d.o.o. za administrativne usluge i ugostiteljstvo, Obala Prvoboraca 14, 22000 Šibenik</izvorni_sadrzaj>
    <derivirana_varijabla naziv="DomainObject.Predmet.ProtustrankaFormatedWithAdress_1"> KATRIGA j.d.o.o. za administrativne usluge i ugostiteljstvo, Obala Prvoboraca 14, 22000 Šibenik</derivirana_varijabla>
  </DomainObject.Predmet.ProtustrankaFormatedWithAdress>
  <DomainObject.Predmet.ProtustrankaFormatedWithAdressOIB>
    <izvorni_sadrzaj> KATRIGA j.d.o.o. za administrativne usluge i ugostiteljstvo, OIB 37735150387, Obala Prvoboraca 14, 22000 Šibenik</izvorni_sadrzaj>
    <derivirana_varijabla naziv="DomainObject.Predmet.ProtustrankaFormatedWithAdressOIB_1"> KATRIGA j.d.o.o. za administrativne usluge i ugostiteljstvo, OIB 37735150387, Obala Prvoboraca 14, 22000 Šibenik</derivirana_varijabla>
  </DomainObject.Predmet.ProtustrankaFormatedWithAdressOIB>
  <DomainObject.Predmet.ProtustrankaWithAdress>
    <izvorni_sadrzaj>KATRIGA j.d.o.o. za administrativne usluge i ugostiteljstvo Obala Prvoboraca 14, 22000 Šibenik</izvorni_sadrzaj>
    <derivirana_varijabla naziv="DomainObject.Predmet.ProtustrankaWithAdress_1">KATRIGA j.d.o.o. za administrativne usluge i ugostiteljstvo Obala Prvoboraca 14, 22000 Šibenik</derivirana_varijabla>
  </DomainObject.Predmet.ProtustrankaWithAdress>
  <DomainObject.Predmet.ProtustrankaWithAdressOIB>
    <izvorni_sadrzaj>KATRIGA j.d.o.o. za administrativne usluge i ugostiteljstvo, OIB 37735150387, Obala Prvoboraca 14, 22000 Šibenik</izvorni_sadrzaj>
    <derivirana_varijabla naziv="DomainObject.Predmet.ProtustrankaWithAdressOIB_1">KATRIGA j.d.o.o. za administrativne usluge i ugostiteljstvo, OIB 37735150387, Obala Prvoboraca 14, 22000 Šibenik</derivirana_varijabla>
  </DomainObject.Predmet.ProtustrankaWithAdressOIB>
  <DomainObject.Predmet.ProtustrankaNazivFormated>
    <izvorni_sadrzaj>KATRIGA j.d.o.o. za administrativne usluge i ugostiteljstvo</izvorni_sadrzaj>
    <derivirana_varijabla naziv="DomainObject.Predmet.ProtustrankaNazivFormated_1">KATRIGA j.d.o.o. za administrativne usluge i ugostiteljstvo</derivirana_varijabla>
  </DomainObject.Predmet.ProtustrankaNazivFormated>
  <DomainObject.Predmet.ProtustrankaNazivFormatedOIB>
    <izvorni_sadrzaj>KATRIGA j.d.o.o. za administrativne usluge i ugostiteljstvo, OIB 37735150387</izvorni_sadrzaj>
    <derivirana_varijabla naziv="DomainObject.Predmet.ProtustrankaNazivFormatedOIB_1">KATRIGA j.d.o.o. za administrativne usluge i ugostiteljstvo, OIB 37735150387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KATRIGA j.d.o.o. za administrativne usluge i ugostiteljstvo</item>
    </izvorni_sadrzaj>
    <derivirana_varijabla naziv="DomainObject.Predmet.ProtuStrankaListFormated_1">
      <item>KATRIGA j.d.o.o. za administrativne usluge i ugostiteljstvo</item>
    </derivirana_varijabla>
  </DomainObject.Predmet.ProtuStrankaListFormated>
  <DomainObject.Predmet.ProtuStrankaListFormatedOIB>
    <izvorni_sadrzaj>
      <item>KATRIGA j.d.o.o. za administrativne usluge i ugostiteljstvo, OIB 37735150387</item>
    </izvorni_sadrzaj>
    <derivirana_varijabla naziv="DomainObject.Predmet.ProtuStrankaListFormatedOIB_1">
      <item>KATRIGA j.d.o.o. za administrativne usluge i ugostiteljstvo, OIB 37735150387</item>
    </derivirana_varijabla>
  </DomainObject.Predmet.ProtuStrankaListFormatedOIB>
  <DomainObject.Predmet.ProtuStrankaListFormatedWithAdress>
    <izvorni_sadrzaj>
      <item>KATRIGA j.d.o.o. za administrativne usluge i ugostiteljstvo, Obala Prvoboraca 14, 22000 Šibenik</item>
    </izvorni_sadrzaj>
    <derivirana_varijabla naziv="DomainObject.Predmet.ProtuStrankaListFormatedWithAdress_1">
      <item>KATRIGA j.d.o.o. za administrativne usluge i ugostiteljstvo, Obala Prvoboraca 14, 22000 Šibenik</item>
    </derivirana_varijabla>
  </DomainObject.Predmet.ProtuStrankaListFormatedWithAdress>
  <DomainObject.Predmet.ProtuStrankaListFormatedWithAdressOIB>
    <izvorni_sadrzaj>
      <item>KATRIGA j.d.o.o. za administrativne usluge i ugostiteljstvo, OIB 37735150387, Obala Prvoboraca 14, 22000 Šibenik</item>
    </izvorni_sadrzaj>
    <derivirana_varijabla naziv="DomainObject.Predmet.ProtuStrankaListFormatedWithAdressOIB_1">
      <item>KATRIGA j.d.o.o. za administrativne usluge i ugostiteljstvo, OIB 37735150387, Obala Prvoboraca 14, 22000 Šibenik</item>
    </derivirana_varijabla>
  </DomainObject.Predmet.ProtuStrankaListFormatedWithAdressOIB>
  <DomainObject.Predmet.ProtuStrankaListNazivFormated>
    <izvorni_sadrzaj>
      <item>KATRIGA j.d.o.o. za administrativne usluge i ugostiteljstvo</item>
    </izvorni_sadrzaj>
    <derivirana_varijabla naziv="DomainObject.Predmet.ProtuStrankaListNazivFormated_1">
      <item>KATRIGA j.d.o.o. za administrativne usluge i ugostiteljstvo</item>
    </derivirana_varijabla>
  </DomainObject.Predmet.ProtuStrankaListNazivFormated>
  <DomainObject.Predmet.ProtuStrankaListNazivFormatedOIB>
    <izvorni_sadrzaj>
      <item>KATRIGA j.d.o.o. za administrativne usluge i ugostiteljstvo, OIB 37735150387</item>
    </izvorni_sadrzaj>
    <derivirana_varijabla naziv="DomainObject.Predmet.ProtuStrankaListNazivFormatedOIB_1">
      <item>KATRIGA j.d.o.o. za administrativne usluge i ugostiteljstvo, OIB 37735150387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KATRIGA j.d.o.o. za administrativne usluge i ugostiteljstvo</izvorni_sadrzaj>
    <derivirana_varijabla naziv="DomainObject.Predmet.ProtustrankaIDrugi_1">KATRIGA j.d.o.o. za administrativne usluge i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KATRIGA j.d.o.o. za administrativne usluge i ugostiteljstvo, OIB 37735150387, Obala Prvoboraca 14, 22000 Šibenik</izvorni_sadrzaj>
    <derivirana_varijabla naziv="DomainObject.Predmet.ProtustrankaIDrugiAdressOIB_1">KATRIGA j.d.o.o. za administrativne usluge i ugostiteljstvo, OIB 37735150387, Obala Prvoboraca 14,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KATRIGA j.d.o.o. za administrativne usluge i ugostiteljstvo</item>
    </izvorni_sadrzaj>
    <derivirana_varijabla naziv="DomainObject.Predmet.SudioniciListNaziv_1">
      <item>FINA - Podružnica Šibenik</item>
      <item>KATRIGA j.d.o.o. za administrativne usluge i ugostiteljstvo</item>
    </derivirana_varijabla>
  </DomainObject.Predmet.SudioniciListNaziv>
  <DomainObject.Predmet.SudioniciListAdressOIB>
    <izvorni_sadrzaj>
      <item>FINA - Podružnica Šibenik, OIB 85821130368, Perivoj L. Marune 1,22000 Šibenik</item>
      <item>KATRIGA j.d.o.o. za administrativne usluge i ugostiteljstvo, OIB 37735150387, Obala Prvoboraca 14,22000 Šibenik</item>
    </izvorni_sadrzaj>
    <derivirana_varijabla naziv="DomainObject.Predmet.SudioniciListAdressOIB_1">
      <item>FINA - Podružnica Šibenik, OIB 85821130368, Perivoj L. Marune 1,22000 Šibenik</item>
      <item>KATRIGA j.d.o.o. za administrativne usluge i ugostiteljstvo, OIB 37735150387, Obala Prvoboraca 14,22000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37735150387</item>
    </izvorni_sadrzaj>
    <derivirana_varijabla naziv="DomainObject.Predmet.SudioniciListNazivOIB_1">
      <item>, OIB 85821130368</item>
      <item>, OIB 37735150387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199</properties:Words>
  <properties:Characters>1001</properties:Characters>
  <properties:Lines>45</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2018-07-18T07:54:00Z</dcterms:created>
  <dc:creator>wsadmin</dc:creator>
  <cp:lastModifiedBy>Anita Ivandić</cp:lastModifiedBy>
  <cp:lastPrinted>2018-07-18T07:54:00Z</cp:lastPrinted>
  <dcterms:modified xmlns:xsi="http://www.w3.org/2001/XMLSchema-instance" xsi:type="dcterms:W3CDTF">2018-07-18T09:49:00Z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(st-162-18 šibenik.docx)</vt:lpwstr>
  </prop:property>
  <prop:property name="CC_coloring" pid="4" fmtid="{D5CDD505-2E9C-101B-9397-08002B2CF9AE}">
    <vt:bool>false</vt:bool>
  </prop:property>
  <prop:property name="BrojStranica" pid="5" fmtid="{D5CDD505-2E9C-101B-9397-08002B2CF9AE}">
    <vt:i4>1</vt:i4>
  </prop:property>
</prop:Properties>
</file>