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e699a" w14:paraId="8ce699a" w:rsidRDefault="00B314E8" w:rsidR="00B314E8" w:rsidRPr="008A15A5">
      <w:pPr>
        <w15:collapsed w:val="false"/>
        <w:rPr>
          <w:rFonts w:hAnsi="Times New Roman" w:ascii="Times New Roman"/>
          <w:noProof w:val="false"/>
          <w:szCs w:val="24"/>
        </w:rPr>
      </w:pPr>
      <w:bookmarkStart w:name="_GoBack" w:id="0"/>
      <w:bookmarkEnd w:id="0"/>
      <w:r w:rsidRPr="008A15A5">
        <w:rPr>
          <w:rFonts w:hAnsi="Times New Roman" w:ascii="Times New Roman"/>
          <w:noProof w:val="false"/>
          <w:szCs w:val="24"/>
        </w:rPr>
        <w:tab/>
      </w:r>
      <w:r w:rsidR="0091485F" w:rsidRPr="008A15A5">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8A15A5">
      <w:pPr>
        <w:tabs>
          <w:tab w:pos="6450" w:val="left"/>
        </w:tabs>
        <w:rPr>
          <w:rFonts w:hAnsi="Times New Roman" w:ascii="Times New Roman"/>
          <w:noProof w:val="false"/>
          <w:szCs w:val="24"/>
        </w:rPr>
      </w:pPr>
      <w:r w:rsidRPr="008A15A5">
        <w:rPr>
          <w:rFonts w:hAnsi="Times New Roman" w:ascii="Times New Roman"/>
          <w:noProof w:val="false"/>
          <w:szCs w:val="24"/>
        </w:rPr>
        <w:t xml:space="preserve">REPUBLIKA HRVATSKA </w:t>
      </w:r>
      <w:r w:rsidR="0091485F" w:rsidRPr="008A15A5">
        <w:rPr>
          <w:rFonts w:hAnsi="Times New Roman" w:ascii="Times New Roman"/>
          <w:noProof w:val="false"/>
          <w:szCs w:val="24"/>
        </w:rPr>
        <w:tab/>
        <w:t xml:space="preserve">                   </w:t>
      </w:r>
    </w:p>
    <w:p w:rsidRDefault="00C20895" w:rsidR="00C20895" w:rsidRPr="008A15A5">
      <w:pPr>
        <w:rPr>
          <w:rFonts w:hAnsi="Times New Roman" w:ascii="Times New Roman"/>
          <w:noProof w:val="false"/>
          <w:szCs w:val="24"/>
        </w:rPr>
      </w:pPr>
      <w:r w:rsidRPr="008A15A5">
        <w:rPr>
          <w:rFonts w:hAnsi="Times New Roman" w:ascii="Times New Roman"/>
          <w:noProof w:val="false"/>
          <w:szCs w:val="24"/>
        </w:rPr>
        <w:t xml:space="preserve">TRGOVAČKI SUD U ZAGREBU </w:t>
      </w:r>
    </w:p>
    <w:p w:rsidRDefault="00C20895" w:rsidR="00B314E8" w:rsidRPr="008A15A5">
      <w:pPr>
        <w:rPr>
          <w:rFonts w:hAnsi="Times New Roman" w:ascii="Times New Roman"/>
          <w:noProof w:val="false"/>
          <w:szCs w:val="24"/>
        </w:rPr>
      </w:pPr>
      <w:r w:rsidRPr="008A15A5">
        <w:rPr>
          <w:rFonts w:hAnsi="Times New Roman" w:ascii="Times New Roman"/>
          <w:noProof w:val="false"/>
          <w:szCs w:val="24"/>
        </w:rPr>
        <w:t xml:space="preserve">STALNA SLUŽBA </w:t>
      </w:r>
      <w:r w:rsidR="003E5011" w:rsidRPr="008A15A5">
        <w:rPr>
          <w:rFonts w:hAnsi="Times New Roman" w:ascii="Times New Roman"/>
          <w:noProof w:val="false"/>
          <w:szCs w:val="24"/>
        </w:rPr>
        <w:t>U KARLOVCU</w:t>
      </w:r>
    </w:p>
    <w:p w:rsidRDefault="0063170F" w:rsidP="008A15A5" w:rsidR="005A0E12" w:rsidRPr="008A15A5">
      <w:pPr>
        <w:tabs>
          <w:tab w:pos="7660" w:val="left"/>
        </w:tabs>
        <w:rPr>
          <w:rFonts w:hAnsi="Times New Roman" w:ascii="Times New Roman"/>
          <w:noProof w:val="false"/>
          <w:szCs w:val="24"/>
        </w:rPr>
      </w:pPr>
      <w:r w:rsidRPr="008A15A5">
        <w:rPr>
          <w:rFonts w:hAnsi="Times New Roman" w:ascii="Times New Roman"/>
          <w:noProof w:val="false"/>
          <w:szCs w:val="24"/>
        </w:rPr>
        <w:t xml:space="preserve">Karlovac, </w:t>
      </w:r>
      <w:r w:rsidR="00D42319" w:rsidRPr="008A15A5">
        <w:rPr>
          <w:rFonts w:hAnsi="Times New Roman" w:ascii="Times New Roman"/>
          <w:noProof w:val="false"/>
          <w:szCs w:val="24"/>
        </w:rPr>
        <w:t>Trg hrvatskih branitelja 1</w:t>
      </w:r>
      <w:r w:rsidR="003E5011" w:rsidRPr="008A15A5">
        <w:rPr>
          <w:rFonts w:hAnsi="Times New Roman" w:ascii="Times New Roman"/>
          <w:noProof w:val="false"/>
          <w:szCs w:val="24"/>
        </w:rPr>
        <w:t xml:space="preserve">                                                              </w:t>
      </w:r>
      <w:r w:rsidR="003A6A19" w:rsidRPr="008A15A5">
        <w:rPr>
          <w:rFonts w:hAnsi="Times New Roman" w:ascii="Times New Roman"/>
          <w:noProof w:val="false"/>
          <w:szCs w:val="24"/>
        </w:rPr>
        <w:t>4 St-474/2015-1</w:t>
      </w:r>
      <w:r w:rsidR="008A15A5" w:rsidRPr="008A15A5">
        <w:rPr>
          <w:rFonts w:hAnsi="Times New Roman" w:ascii="Times New Roman"/>
          <w:noProof w:val="false"/>
          <w:szCs w:val="24"/>
        </w:rPr>
        <w:t>38</w:t>
      </w:r>
    </w:p>
    <w:p w:rsidRDefault="0063170F" w:rsidP="00072954" w:rsidR="00B314E8" w:rsidRPr="008A15A5">
      <w:pPr>
        <w:jc w:val="center"/>
        <w:rPr>
          <w:rFonts w:hAnsi="Times New Roman" w:ascii="Times New Roman"/>
          <w:noProof w:val="false"/>
          <w:szCs w:val="24"/>
        </w:rPr>
      </w:pPr>
      <w:r w:rsidRPr="008A15A5">
        <w:rPr>
          <w:rFonts w:hAnsi="Times New Roman" w:ascii="Times New Roman"/>
          <w:noProof w:val="false"/>
          <w:szCs w:val="24"/>
        </w:rPr>
        <w:t>R</w:t>
      </w:r>
      <w:r w:rsidR="005360E3" w:rsidRPr="008A15A5">
        <w:rPr>
          <w:rFonts w:hAnsi="Times New Roman" w:ascii="Times New Roman"/>
          <w:noProof w:val="false"/>
          <w:szCs w:val="24"/>
        </w:rPr>
        <w:t xml:space="preserve"> </w:t>
      </w:r>
      <w:r w:rsidRPr="008A15A5">
        <w:rPr>
          <w:rFonts w:hAnsi="Times New Roman" w:ascii="Times New Roman"/>
          <w:noProof w:val="false"/>
          <w:szCs w:val="24"/>
        </w:rPr>
        <w:t>E</w:t>
      </w:r>
      <w:r w:rsidR="005360E3" w:rsidRPr="008A15A5">
        <w:rPr>
          <w:rFonts w:hAnsi="Times New Roman" w:ascii="Times New Roman"/>
          <w:noProof w:val="false"/>
          <w:szCs w:val="24"/>
        </w:rPr>
        <w:t xml:space="preserve"> </w:t>
      </w:r>
      <w:r w:rsidRPr="008A15A5">
        <w:rPr>
          <w:rFonts w:hAnsi="Times New Roman" w:ascii="Times New Roman"/>
          <w:noProof w:val="false"/>
          <w:szCs w:val="24"/>
        </w:rPr>
        <w:t>P</w:t>
      </w:r>
      <w:r w:rsidR="005360E3" w:rsidRPr="008A15A5">
        <w:rPr>
          <w:rFonts w:hAnsi="Times New Roman" w:ascii="Times New Roman"/>
          <w:noProof w:val="false"/>
          <w:szCs w:val="24"/>
        </w:rPr>
        <w:t xml:space="preserve"> </w:t>
      </w:r>
      <w:r w:rsidRPr="008A15A5">
        <w:rPr>
          <w:rFonts w:hAnsi="Times New Roman" w:ascii="Times New Roman"/>
          <w:noProof w:val="false"/>
          <w:szCs w:val="24"/>
        </w:rPr>
        <w:t>U</w:t>
      </w:r>
      <w:r w:rsidR="005360E3" w:rsidRPr="008A15A5">
        <w:rPr>
          <w:rFonts w:hAnsi="Times New Roman" w:ascii="Times New Roman"/>
          <w:noProof w:val="false"/>
          <w:szCs w:val="24"/>
        </w:rPr>
        <w:t xml:space="preserve"> </w:t>
      </w:r>
      <w:r w:rsidRPr="008A15A5">
        <w:rPr>
          <w:rFonts w:hAnsi="Times New Roman" w:ascii="Times New Roman"/>
          <w:noProof w:val="false"/>
          <w:szCs w:val="24"/>
        </w:rPr>
        <w:t>B</w:t>
      </w:r>
      <w:r w:rsidR="005360E3" w:rsidRPr="008A15A5">
        <w:rPr>
          <w:rFonts w:hAnsi="Times New Roman" w:ascii="Times New Roman"/>
          <w:noProof w:val="false"/>
          <w:szCs w:val="24"/>
        </w:rPr>
        <w:t xml:space="preserve"> </w:t>
      </w:r>
      <w:r w:rsidRPr="008A15A5">
        <w:rPr>
          <w:rFonts w:hAnsi="Times New Roman" w:ascii="Times New Roman"/>
          <w:noProof w:val="false"/>
          <w:szCs w:val="24"/>
        </w:rPr>
        <w:t>L</w:t>
      </w:r>
      <w:r w:rsidR="005360E3" w:rsidRPr="008A15A5">
        <w:rPr>
          <w:rFonts w:hAnsi="Times New Roman" w:ascii="Times New Roman"/>
          <w:noProof w:val="false"/>
          <w:szCs w:val="24"/>
        </w:rPr>
        <w:t xml:space="preserve"> </w:t>
      </w:r>
      <w:r w:rsidRPr="008A15A5">
        <w:rPr>
          <w:rFonts w:hAnsi="Times New Roman" w:ascii="Times New Roman"/>
          <w:noProof w:val="false"/>
          <w:szCs w:val="24"/>
        </w:rPr>
        <w:t>I</w:t>
      </w:r>
      <w:r w:rsidR="005360E3" w:rsidRPr="008A15A5">
        <w:rPr>
          <w:rFonts w:hAnsi="Times New Roman" w:ascii="Times New Roman"/>
          <w:noProof w:val="false"/>
          <w:szCs w:val="24"/>
        </w:rPr>
        <w:t xml:space="preserve"> </w:t>
      </w:r>
      <w:r w:rsidRPr="008A15A5">
        <w:rPr>
          <w:rFonts w:hAnsi="Times New Roman" w:ascii="Times New Roman"/>
          <w:noProof w:val="false"/>
          <w:szCs w:val="24"/>
        </w:rPr>
        <w:t>K</w:t>
      </w:r>
      <w:r w:rsidR="005360E3" w:rsidRPr="008A15A5">
        <w:rPr>
          <w:rFonts w:hAnsi="Times New Roman" w:ascii="Times New Roman"/>
          <w:noProof w:val="false"/>
          <w:szCs w:val="24"/>
        </w:rPr>
        <w:t xml:space="preserve"> </w:t>
      </w:r>
      <w:r w:rsidRPr="008A15A5">
        <w:rPr>
          <w:rFonts w:hAnsi="Times New Roman" w:ascii="Times New Roman"/>
          <w:noProof w:val="false"/>
          <w:szCs w:val="24"/>
        </w:rPr>
        <w:t>A</w:t>
      </w:r>
      <w:r w:rsidR="005360E3" w:rsidRPr="008A15A5">
        <w:rPr>
          <w:rFonts w:hAnsi="Times New Roman" w:ascii="Times New Roman"/>
          <w:noProof w:val="false"/>
          <w:szCs w:val="24"/>
        </w:rPr>
        <w:t xml:space="preserve"> </w:t>
      </w:r>
      <w:r w:rsidRPr="008A15A5">
        <w:rPr>
          <w:rFonts w:hAnsi="Times New Roman" w:ascii="Times New Roman"/>
          <w:noProof w:val="false"/>
          <w:szCs w:val="24"/>
        </w:rPr>
        <w:t xml:space="preserve"> H</w:t>
      </w:r>
      <w:r w:rsidR="005360E3" w:rsidRPr="008A15A5">
        <w:rPr>
          <w:rFonts w:hAnsi="Times New Roman" w:ascii="Times New Roman"/>
          <w:noProof w:val="false"/>
          <w:szCs w:val="24"/>
        </w:rPr>
        <w:t xml:space="preserve"> </w:t>
      </w:r>
      <w:r w:rsidRPr="008A15A5">
        <w:rPr>
          <w:rFonts w:hAnsi="Times New Roman" w:ascii="Times New Roman"/>
          <w:noProof w:val="false"/>
          <w:szCs w:val="24"/>
        </w:rPr>
        <w:t>R</w:t>
      </w:r>
      <w:r w:rsidR="005360E3" w:rsidRPr="008A15A5">
        <w:rPr>
          <w:rFonts w:hAnsi="Times New Roman" w:ascii="Times New Roman"/>
          <w:noProof w:val="false"/>
          <w:szCs w:val="24"/>
        </w:rPr>
        <w:t xml:space="preserve"> </w:t>
      </w:r>
      <w:r w:rsidRPr="008A15A5">
        <w:rPr>
          <w:rFonts w:hAnsi="Times New Roman" w:ascii="Times New Roman"/>
          <w:noProof w:val="false"/>
          <w:szCs w:val="24"/>
        </w:rPr>
        <w:t>V</w:t>
      </w:r>
      <w:r w:rsidR="005360E3" w:rsidRPr="008A15A5">
        <w:rPr>
          <w:rFonts w:hAnsi="Times New Roman" w:ascii="Times New Roman"/>
          <w:noProof w:val="false"/>
          <w:szCs w:val="24"/>
        </w:rPr>
        <w:t xml:space="preserve"> </w:t>
      </w:r>
      <w:r w:rsidRPr="008A15A5">
        <w:rPr>
          <w:rFonts w:hAnsi="Times New Roman" w:ascii="Times New Roman"/>
          <w:noProof w:val="false"/>
          <w:szCs w:val="24"/>
        </w:rPr>
        <w:t>A</w:t>
      </w:r>
      <w:r w:rsidR="005360E3" w:rsidRPr="008A15A5">
        <w:rPr>
          <w:rFonts w:hAnsi="Times New Roman" w:ascii="Times New Roman"/>
          <w:noProof w:val="false"/>
          <w:szCs w:val="24"/>
        </w:rPr>
        <w:t xml:space="preserve"> </w:t>
      </w:r>
      <w:r w:rsidRPr="008A15A5">
        <w:rPr>
          <w:rFonts w:hAnsi="Times New Roman" w:ascii="Times New Roman"/>
          <w:noProof w:val="false"/>
          <w:szCs w:val="24"/>
        </w:rPr>
        <w:t>T</w:t>
      </w:r>
      <w:r w:rsidR="005360E3" w:rsidRPr="008A15A5">
        <w:rPr>
          <w:rFonts w:hAnsi="Times New Roman" w:ascii="Times New Roman"/>
          <w:noProof w:val="false"/>
          <w:szCs w:val="24"/>
        </w:rPr>
        <w:t xml:space="preserve"> </w:t>
      </w:r>
      <w:r w:rsidRPr="008A15A5">
        <w:rPr>
          <w:rFonts w:hAnsi="Times New Roman" w:ascii="Times New Roman"/>
          <w:noProof w:val="false"/>
          <w:szCs w:val="24"/>
        </w:rPr>
        <w:t>S</w:t>
      </w:r>
      <w:r w:rsidR="005360E3" w:rsidRPr="008A15A5">
        <w:rPr>
          <w:rFonts w:hAnsi="Times New Roman" w:ascii="Times New Roman"/>
          <w:noProof w:val="false"/>
          <w:szCs w:val="24"/>
        </w:rPr>
        <w:t xml:space="preserve"> </w:t>
      </w:r>
      <w:r w:rsidRPr="008A15A5">
        <w:rPr>
          <w:rFonts w:hAnsi="Times New Roman" w:ascii="Times New Roman"/>
          <w:noProof w:val="false"/>
          <w:szCs w:val="24"/>
        </w:rPr>
        <w:t>K</w:t>
      </w:r>
      <w:r w:rsidR="005360E3" w:rsidRPr="008A15A5">
        <w:rPr>
          <w:rFonts w:hAnsi="Times New Roman" w:ascii="Times New Roman"/>
          <w:noProof w:val="false"/>
          <w:szCs w:val="24"/>
        </w:rPr>
        <w:t xml:space="preserve"> </w:t>
      </w:r>
      <w:r w:rsidRPr="008A15A5">
        <w:rPr>
          <w:rFonts w:hAnsi="Times New Roman" w:ascii="Times New Roman"/>
          <w:noProof w:val="false"/>
          <w:szCs w:val="24"/>
        </w:rPr>
        <w:t>A</w:t>
      </w:r>
      <w:r w:rsidR="00514886" w:rsidRPr="008A15A5">
        <w:rPr>
          <w:rFonts w:hAnsi="Times New Roman" w:ascii="Times New Roman"/>
          <w:noProof w:val="false"/>
          <w:szCs w:val="24"/>
        </w:rPr>
        <w:t xml:space="preserve"> </w:t>
      </w:r>
    </w:p>
    <w:p w:rsidRDefault="00F24D30" w:rsidP="00F24D30" w:rsidR="00B314E8" w:rsidRPr="008A15A5">
      <w:pPr>
        <w:jc w:val="center"/>
        <w:rPr>
          <w:rFonts w:hAnsi="Times New Roman" w:ascii="Times New Roman"/>
          <w:noProof w:val="false"/>
          <w:szCs w:val="24"/>
        </w:rPr>
      </w:pPr>
      <w:r w:rsidRPr="008A15A5">
        <w:rPr>
          <w:rFonts w:hAnsi="Times New Roman" w:ascii="Times New Roman"/>
          <w:noProof w:val="false"/>
          <w:szCs w:val="24"/>
        </w:rPr>
        <w:t>Z A K L J U Č A K</w:t>
      </w:r>
    </w:p>
    <w:p w:rsidRDefault="00B314E8" w:rsidR="00B314E8" w:rsidRPr="008A15A5">
      <w:pPr>
        <w:rPr>
          <w:rFonts w:hAnsi="Times New Roman" w:ascii="Times New Roman"/>
          <w:noProof w:val="false"/>
          <w:szCs w:val="24"/>
        </w:rPr>
      </w:pPr>
    </w:p>
    <w:p w:rsidRDefault="00B314E8" w:rsidP="00B314E8" w:rsidR="00B314E8" w:rsidRPr="008A15A5">
      <w:pPr>
        <w:pStyle w:val="Tijeloteksta"/>
        <w:rPr>
          <w:rFonts w:hAnsi="Times New Roman" w:ascii="Times New Roman"/>
          <w:szCs w:val="24"/>
        </w:rPr>
      </w:pPr>
      <w:r w:rsidRPr="008A15A5">
        <w:rPr>
          <w:rFonts w:hAnsi="Times New Roman" w:ascii="Times New Roman"/>
          <w:szCs w:val="24"/>
        </w:rPr>
        <w:tab/>
      </w:r>
      <w:r w:rsidR="005360E3" w:rsidRPr="008A15A5">
        <w:rPr>
          <w:rFonts w:hAnsi="Times New Roman" w:ascii="Times New Roman"/>
          <w:szCs w:val="24"/>
        </w:rPr>
        <w:t>Trgovački sud u Zagrebu, Stalna služba</w:t>
      </w:r>
      <w:r w:rsidR="00013551" w:rsidRPr="008A15A5">
        <w:rPr>
          <w:rFonts w:hAnsi="Times New Roman" w:ascii="Times New Roman"/>
          <w:szCs w:val="24"/>
        </w:rPr>
        <w:t xml:space="preserve"> u Karlovcu</w:t>
      </w:r>
      <w:r w:rsidR="00ED1913" w:rsidRPr="008A15A5">
        <w:rPr>
          <w:rFonts w:hAnsi="Times New Roman" w:ascii="Times New Roman"/>
          <w:szCs w:val="24"/>
        </w:rPr>
        <w:t xml:space="preserve">, </w:t>
      </w:r>
      <w:r w:rsidRPr="008A15A5">
        <w:rPr>
          <w:rFonts w:hAnsi="Times New Roman" w:ascii="Times New Roman"/>
          <w:szCs w:val="24"/>
        </w:rPr>
        <w:t>po sucu Goranki Boljkovac, kao stečajnom sucu,</w:t>
      </w:r>
      <w:r w:rsidR="000F0435" w:rsidRPr="008A15A5">
        <w:rPr>
          <w:rFonts w:hAnsi="Times New Roman" w:ascii="Times New Roman"/>
          <w:szCs w:val="24"/>
        </w:rPr>
        <w:t xml:space="preserve"> </w:t>
      </w:r>
      <w:r w:rsidR="00F80552" w:rsidRPr="008A15A5">
        <w:rPr>
          <w:rFonts w:hAnsi="Times New Roman" w:ascii="Times New Roman"/>
          <w:szCs w:val="24"/>
        </w:rPr>
        <w:t xml:space="preserve">u </w:t>
      </w:r>
      <w:r w:rsidR="00473DCE" w:rsidRPr="008A15A5">
        <w:rPr>
          <w:rFonts w:hAnsi="Times New Roman" w:ascii="Times New Roman"/>
          <w:szCs w:val="24"/>
        </w:rPr>
        <w:t xml:space="preserve">stečajnom postupku nad </w:t>
      </w:r>
      <w:r w:rsidR="00ED5211" w:rsidRPr="008A15A5">
        <w:rPr>
          <w:rFonts w:hAnsi="Times New Roman" w:ascii="Times New Roman"/>
          <w:szCs w:val="24"/>
        </w:rPr>
        <w:t xml:space="preserve">stečajnim dužnikom </w:t>
      </w:r>
      <w:r w:rsidR="00580533" w:rsidRPr="008A15A5">
        <w:rPr>
          <w:rFonts w:hAnsi="Times New Roman" w:ascii="Times New Roman"/>
          <w:szCs w:val="24"/>
        </w:rPr>
        <w:t>INTERVIS d.o.o. u stečaju, Sesvete, Krste Hegedušića 23, OIB 88628527570</w:t>
      </w:r>
      <w:r w:rsidR="00473DCE" w:rsidRPr="008A15A5">
        <w:rPr>
          <w:rFonts w:hAnsi="Times New Roman" w:ascii="Times New Roman"/>
          <w:szCs w:val="24"/>
        </w:rPr>
        <w:t>,</w:t>
      </w:r>
      <w:r w:rsidR="00514886" w:rsidRPr="008A15A5">
        <w:rPr>
          <w:rFonts w:hAnsi="Times New Roman" w:ascii="Times New Roman"/>
          <w:szCs w:val="24"/>
        </w:rPr>
        <w:t xml:space="preserve"> </w:t>
      </w:r>
      <w:r w:rsidRPr="008A15A5">
        <w:rPr>
          <w:rFonts w:hAnsi="Times New Roman" w:ascii="Times New Roman"/>
          <w:szCs w:val="24"/>
        </w:rPr>
        <w:t xml:space="preserve">dana </w:t>
      </w:r>
      <w:r w:rsidR="000A7D1B" w:rsidRPr="008A15A5">
        <w:rPr>
          <w:rFonts w:hAnsi="Times New Roman" w:ascii="Times New Roman"/>
          <w:szCs w:val="24"/>
        </w:rPr>
        <w:t>4. srpnja</w:t>
      </w:r>
      <w:r w:rsidR="004C5A4A" w:rsidRPr="008A15A5">
        <w:rPr>
          <w:rFonts w:hAnsi="Times New Roman" w:ascii="Times New Roman"/>
          <w:szCs w:val="24"/>
        </w:rPr>
        <w:t xml:space="preserve"> 2019</w:t>
      </w:r>
      <w:r w:rsidR="00AE19C7" w:rsidRPr="008A15A5">
        <w:rPr>
          <w:rFonts w:hAnsi="Times New Roman" w:ascii="Times New Roman"/>
          <w:szCs w:val="24"/>
        </w:rPr>
        <w:t>.</w:t>
      </w:r>
    </w:p>
    <w:p w:rsidRDefault="00955EFE" w:rsidP="00B314E8" w:rsidR="00955EFE" w:rsidRPr="008A15A5">
      <w:pPr>
        <w:pStyle w:val="Tijeloteksta"/>
        <w:rPr>
          <w:rFonts w:hAnsi="Times New Roman" w:ascii="Times New Roman"/>
          <w:szCs w:val="24"/>
        </w:rPr>
      </w:pPr>
    </w:p>
    <w:p w:rsidRDefault="00955EFE" w:rsidP="000A020C" w:rsidR="00B314E8" w:rsidRPr="008A15A5">
      <w:pPr>
        <w:pStyle w:val="Tijeloteksta"/>
        <w:jc w:val="center"/>
        <w:rPr>
          <w:rFonts w:hAnsi="Times New Roman" w:ascii="Times New Roman"/>
          <w:szCs w:val="24"/>
        </w:rPr>
      </w:pPr>
      <w:r w:rsidRPr="008A15A5">
        <w:rPr>
          <w:rFonts w:hAnsi="Times New Roman" w:ascii="Times New Roman"/>
          <w:szCs w:val="24"/>
        </w:rPr>
        <w:t>z a k l j u č i o</w:t>
      </w:r>
      <w:r w:rsidR="00514886" w:rsidRPr="008A15A5">
        <w:rPr>
          <w:rFonts w:hAnsi="Times New Roman" w:ascii="Times New Roman"/>
          <w:szCs w:val="24"/>
        </w:rPr>
        <w:t xml:space="preserve"> </w:t>
      </w:r>
      <w:r w:rsidR="00B314E8" w:rsidRPr="008A15A5">
        <w:rPr>
          <w:rFonts w:hAnsi="Times New Roman" w:ascii="Times New Roman"/>
          <w:szCs w:val="24"/>
        </w:rPr>
        <w:t xml:space="preserve">  j e</w:t>
      </w:r>
      <w:r w:rsidR="001D553F" w:rsidRPr="008A15A5">
        <w:rPr>
          <w:rFonts w:hAnsi="Times New Roman" w:ascii="Times New Roman"/>
          <w:szCs w:val="24"/>
        </w:rPr>
        <w:t xml:space="preserve"> </w:t>
      </w:r>
    </w:p>
    <w:p w:rsidRDefault="00955EFE" w:rsidP="001218B4" w:rsidR="001218B4" w:rsidRPr="008A15A5">
      <w:pPr>
        <w:jc w:val="center"/>
        <w:rPr>
          <w:rFonts w:hAnsi="Times New Roman" w:ascii="Times New Roman"/>
          <w:szCs w:val="24"/>
        </w:rPr>
      </w:pPr>
      <w:r w:rsidRPr="008A15A5">
        <w:rPr>
          <w:rFonts w:hAnsi="Times New Roman" w:ascii="Times New Roman"/>
          <w:szCs w:val="24"/>
        </w:rPr>
        <w:tab/>
      </w:r>
    </w:p>
    <w:p w:rsidRDefault="00580533" w:rsidP="008A15A5" w:rsidR="00580533" w:rsidRPr="008A15A5">
      <w:pPr>
        <w:pStyle w:val="Tijeloteksta"/>
        <w:ind w:firstLine="720"/>
        <w:rPr>
          <w:rFonts w:hAnsi="Times New Roman" w:ascii="Times New Roman"/>
          <w:szCs w:val="24"/>
        </w:rPr>
      </w:pPr>
      <w:r w:rsidRPr="008A15A5">
        <w:rPr>
          <w:rFonts w:hAnsi="Times New Roman" w:ascii="Times New Roman"/>
          <w:szCs w:val="24"/>
        </w:rPr>
        <w:t xml:space="preserve">I. </w:t>
      </w:r>
      <w:r w:rsidR="00206DA3" w:rsidRPr="008A15A5">
        <w:rPr>
          <w:rFonts w:hAnsi="Times New Roman" w:ascii="Times New Roman"/>
          <w:szCs w:val="24"/>
        </w:rPr>
        <w:t xml:space="preserve">U stečajnom postupku </w:t>
      </w:r>
      <w:r w:rsidR="004C5A4A" w:rsidRPr="008A15A5">
        <w:rPr>
          <w:rFonts w:hAnsi="Times New Roman" w:ascii="Times New Roman"/>
          <w:szCs w:val="24"/>
        </w:rPr>
        <w:t>prodaju se nekretnine u vlasništvu</w:t>
      </w:r>
      <w:r w:rsidR="00206DA3" w:rsidRPr="008A15A5">
        <w:rPr>
          <w:rFonts w:hAnsi="Times New Roman" w:ascii="Times New Roman"/>
          <w:szCs w:val="24"/>
        </w:rPr>
        <w:t xml:space="preserve"> </w:t>
      </w:r>
      <w:r w:rsidR="00AD306C" w:rsidRPr="008A15A5">
        <w:rPr>
          <w:rFonts w:hAnsi="Times New Roman" w:ascii="Times New Roman"/>
          <w:szCs w:val="24"/>
        </w:rPr>
        <w:t xml:space="preserve">stečajnog </w:t>
      </w:r>
      <w:r w:rsidR="00206DA3" w:rsidRPr="008A15A5">
        <w:rPr>
          <w:rFonts w:hAnsi="Times New Roman" w:ascii="Times New Roman"/>
          <w:szCs w:val="24"/>
        </w:rPr>
        <w:t xml:space="preserve">dužnika </w:t>
      </w:r>
      <w:r w:rsidRPr="008A15A5">
        <w:rPr>
          <w:rFonts w:hAnsi="Times New Roman" w:ascii="Times New Roman"/>
          <w:szCs w:val="24"/>
        </w:rPr>
        <w:t>INTERVIS d.o.o. u stečaju, Sesvete, Krste Hegedušića 23, OIB 88628527570</w:t>
      </w:r>
      <w:r w:rsidR="008A15A5" w:rsidRPr="008A15A5">
        <w:rPr>
          <w:rFonts w:hAnsi="Times New Roman" w:ascii="Times New Roman"/>
          <w:szCs w:val="24"/>
        </w:rPr>
        <w:t>,</w:t>
      </w:r>
      <w:r w:rsidRPr="008A15A5">
        <w:rPr>
          <w:rFonts w:hAnsi="Times New Roman" w:ascii="Times New Roman"/>
          <w:szCs w:val="24"/>
        </w:rPr>
        <w:t xml:space="preserve"> </w:t>
      </w:r>
      <w:r w:rsidR="008A15A5" w:rsidRPr="008A15A5">
        <w:rPr>
          <w:rFonts w:hAnsi="Times New Roman" w:ascii="Times New Roman"/>
          <w:szCs w:val="24"/>
        </w:rPr>
        <w:t>upisanih kod Općinskog suda u Sesvetama, Zemljišnoknjižni odjel Sesvete, k.o. Sesvetski Kraljevec, u zk.u. 8233, kat. čestica 878/9, oznaka zemljišta Kozarićeva ulica površine 200 m2, stambena zgrada br. 53 Kozarićeva ulica površine 75 m2 i dvorište Kozarićeva ulica površine 125 m2, i to:</w:t>
      </w:r>
    </w:p>
    <w:p w:rsidRDefault="00580533" w:rsidP="00580533" w:rsidR="00580533" w:rsidRPr="008A15A5">
      <w:pPr>
        <w:pStyle w:val="Tijeloteksta"/>
        <w:ind w:left="1440"/>
        <w:rPr>
          <w:rFonts w:hAnsi="Times New Roman" w:ascii="Times New Roman"/>
          <w:szCs w:val="24"/>
        </w:rPr>
      </w:pPr>
    </w:p>
    <w:p w:rsidRDefault="00D821C5" w:rsidP="00580533" w:rsidR="00580533" w:rsidRPr="008A15A5">
      <w:pPr>
        <w:pStyle w:val="Odlomakpopisa"/>
        <w:numPr>
          <w:ilvl w:val="0"/>
          <w:numId w:val="25"/>
        </w:numPr>
        <w:tabs>
          <w:tab w:pos="1134" w:val="num"/>
          <w:tab w:pos="7849" w:val="left"/>
        </w:tabs>
        <w:jc w:val="both"/>
        <w:rPr>
          <w:rFonts w:hAnsi="Times New Roman" w:ascii="Times New Roman"/>
          <w:sz w:val="24"/>
          <w:szCs w:val="24"/>
        </w:rPr>
      </w:pPr>
      <w:r w:rsidRPr="008A15A5">
        <w:rPr>
          <w:rFonts w:hAnsi="Times New Roman" w:ascii="Times New Roman"/>
          <w:sz w:val="24"/>
          <w:szCs w:val="24"/>
        </w:rPr>
        <w:t xml:space="preserve">1. Suvlasnički dio: </w:t>
      </w:r>
      <w:r w:rsidR="008A15A5" w:rsidRPr="008A15A5">
        <w:rPr>
          <w:rFonts w:hAnsi="Times New Roman" w:ascii="Times New Roman"/>
          <w:sz w:val="24"/>
          <w:szCs w:val="24"/>
        </w:rPr>
        <w:t xml:space="preserve">3885/10000 </w:t>
      </w:r>
      <w:r w:rsidR="00580533" w:rsidRPr="008A15A5">
        <w:rPr>
          <w:rFonts w:hAnsi="Times New Roman" w:ascii="Times New Roman"/>
          <w:sz w:val="24"/>
          <w:szCs w:val="24"/>
        </w:rPr>
        <w:t xml:space="preserve">Etažno vlasništvo (E-1), </w:t>
      </w:r>
      <w:r w:rsidR="000F4B34" w:rsidRPr="008A15A5">
        <w:rPr>
          <w:rFonts w:hAnsi="Times New Roman" w:ascii="Times New Roman"/>
          <w:sz w:val="24"/>
          <w:szCs w:val="24"/>
        </w:rPr>
        <w:t xml:space="preserve"> </w:t>
      </w:r>
    </w:p>
    <w:p w:rsidRDefault="00580533" w:rsidP="00580533" w:rsidR="00580533" w:rsidRPr="008A15A5">
      <w:pPr>
        <w:pStyle w:val="Odlomakpopisa"/>
        <w:tabs>
          <w:tab w:pos="1134" w:val="num"/>
          <w:tab w:pos="7849" w:val="left"/>
        </w:tabs>
        <w:ind w:left="993"/>
        <w:jc w:val="both"/>
        <w:rPr>
          <w:rFonts w:hAnsi="Times New Roman" w:ascii="Times New Roman"/>
          <w:sz w:val="24"/>
          <w:szCs w:val="24"/>
        </w:rPr>
      </w:pPr>
      <w:r w:rsidRPr="008A15A5">
        <w:rPr>
          <w:rFonts w:hAnsi="Times New Roman" w:ascii="Times New Roman"/>
          <w:sz w:val="24"/>
          <w:szCs w:val="24"/>
        </w:rPr>
        <w:t xml:space="preserve">s kojim </w:t>
      </w:r>
      <w:r w:rsidR="008A15A5" w:rsidRPr="008A15A5">
        <w:rPr>
          <w:rFonts w:hAnsi="Times New Roman" w:ascii="Times New Roman"/>
          <w:sz w:val="24"/>
          <w:szCs w:val="24"/>
        </w:rPr>
        <w:t xml:space="preserve">je povezano pravo vlasništva trosobnog stana S1 u prizemlju, zatvorene tlocrtne površine 52,05 m2, kojem pripadaju sporedni dijelovi -balkon tlocrtne površine 2,97 m2, što zajedno čini tlocrtnu površinu od 55,02 m2 s pripadcima: vrt V1 površine 7,67 m2, te parkirališnim mjestom PM1 površine 6,90 m2, ukupne netto korisne površine od 69,59 </w:t>
      </w:r>
      <w:r w:rsidRPr="008A15A5">
        <w:rPr>
          <w:rFonts w:hAnsi="Times New Roman" w:ascii="Times New Roman"/>
          <w:sz w:val="24"/>
          <w:szCs w:val="24"/>
        </w:rPr>
        <w:t xml:space="preserve">m2 </w:t>
      </w:r>
    </w:p>
    <w:p w:rsidRDefault="00580533" w:rsidP="00580533" w:rsidR="00580533" w:rsidRPr="008A15A5">
      <w:pPr>
        <w:pStyle w:val="Odlomakpopisa"/>
        <w:tabs>
          <w:tab w:pos="1134" w:val="num"/>
          <w:tab w:pos="7849" w:val="left"/>
        </w:tabs>
        <w:ind w:left="993"/>
        <w:jc w:val="both"/>
        <w:rPr>
          <w:rFonts w:hAnsi="Times New Roman" w:ascii="Times New Roman"/>
          <w:sz w:val="24"/>
          <w:szCs w:val="24"/>
        </w:rPr>
      </w:pPr>
    </w:p>
    <w:p w:rsidRDefault="00580533" w:rsidP="00580533" w:rsidR="00580533" w:rsidRPr="008A15A5">
      <w:pPr>
        <w:pStyle w:val="Odlomakpopisa"/>
        <w:numPr>
          <w:ilvl w:val="0"/>
          <w:numId w:val="25"/>
        </w:numPr>
        <w:tabs>
          <w:tab w:pos="1134" w:val="num"/>
          <w:tab w:pos="7849" w:val="left"/>
        </w:tabs>
        <w:jc w:val="both"/>
        <w:rPr>
          <w:rFonts w:hAnsi="Times New Roman" w:ascii="Times New Roman"/>
          <w:sz w:val="24"/>
          <w:szCs w:val="24"/>
        </w:rPr>
      </w:pPr>
      <w:r w:rsidRPr="008A15A5">
        <w:rPr>
          <w:rFonts w:hAnsi="Times New Roman" w:ascii="Times New Roman"/>
          <w:sz w:val="24"/>
          <w:szCs w:val="24"/>
        </w:rPr>
        <w:t xml:space="preserve">2. Suvlasnički dio: </w:t>
      </w:r>
      <w:r w:rsidR="008A15A5" w:rsidRPr="008A15A5">
        <w:rPr>
          <w:rFonts w:hAnsi="Times New Roman" w:ascii="Times New Roman"/>
          <w:sz w:val="24"/>
          <w:szCs w:val="24"/>
        </w:rPr>
        <w:t xml:space="preserve">3358/10000 </w:t>
      </w:r>
      <w:r w:rsidRPr="008A15A5">
        <w:rPr>
          <w:rFonts w:hAnsi="Times New Roman" w:ascii="Times New Roman"/>
          <w:sz w:val="24"/>
          <w:szCs w:val="24"/>
        </w:rPr>
        <w:t xml:space="preserve">Etažno vlasništvo (E-2), </w:t>
      </w:r>
    </w:p>
    <w:p w:rsidRDefault="00580533" w:rsidP="00580533" w:rsidR="00580533" w:rsidRPr="008A15A5">
      <w:pPr>
        <w:pStyle w:val="Tijeloteksta"/>
        <w:tabs>
          <w:tab w:pos="1134" w:val="num"/>
        </w:tabs>
        <w:ind w:left="993"/>
        <w:rPr>
          <w:rFonts w:hAnsi="Times New Roman" w:ascii="Times New Roman"/>
          <w:szCs w:val="24"/>
        </w:rPr>
      </w:pPr>
      <w:r w:rsidRPr="008A15A5">
        <w:rPr>
          <w:rFonts w:hAnsi="Times New Roman" w:ascii="Times New Roman"/>
          <w:szCs w:val="24"/>
        </w:rPr>
        <w:t xml:space="preserve">s kojim </w:t>
      </w:r>
      <w:r w:rsidR="00C72E76" w:rsidRPr="008A15A5">
        <w:rPr>
          <w:rFonts w:hAnsi="Times New Roman" w:ascii="Times New Roman"/>
          <w:szCs w:val="24"/>
        </w:rPr>
        <w:t xml:space="preserve">je </w:t>
      </w:r>
      <w:r w:rsidR="008A15A5" w:rsidRPr="008A15A5">
        <w:rPr>
          <w:rFonts w:hAnsi="Times New Roman" w:ascii="Times New Roman"/>
          <w:szCs w:val="24"/>
        </w:rPr>
        <w:t xml:space="preserve">povezano pravo vlasništva trosobnog stana S2 na katu, zatvorene tlocrtne površine 51,84 m2, kojem pripadaju sporedni dijelovi balkon, tlocrtne površine 1,41 m2 što zajedno čini tlocrtnu površinu od 53,25 m2 s pripadcima: parkirališnim mjestom PM2 površine 6,90 m2, ukupne netto korisne površine od 60,15 </w:t>
      </w:r>
      <w:r w:rsidRPr="008A15A5">
        <w:rPr>
          <w:rFonts w:hAnsi="Times New Roman" w:ascii="Times New Roman"/>
          <w:szCs w:val="24"/>
        </w:rPr>
        <w:t>m2</w:t>
      </w:r>
    </w:p>
    <w:p w:rsidRDefault="00580533" w:rsidP="00580533" w:rsidR="00580533" w:rsidRPr="008A15A5">
      <w:pPr>
        <w:pStyle w:val="Tijeloteksta"/>
        <w:tabs>
          <w:tab w:pos="1134" w:val="num"/>
        </w:tabs>
        <w:ind w:left="993"/>
        <w:rPr>
          <w:rFonts w:hAnsi="Times New Roman" w:ascii="Times New Roman"/>
          <w:szCs w:val="24"/>
        </w:rPr>
      </w:pPr>
    </w:p>
    <w:p w:rsidRDefault="00580533" w:rsidP="00580533" w:rsidR="00580533" w:rsidRPr="008A15A5">
      <w:pPr>
        <w:pStyle w:val="Odlomakpopisa"/>
        <w:numPr>
          <w:ilvl w:val="0"/>
          <w:numId w:val="25"/>
        </w:numPr>
        <w:tabs>
          <w:tab w:pos="7849" w:val="left"/>
        </w:tabs>
        <w:jc w:val="both"/>
        <w:rPr>
          <w:rFonts w:hAnsi="Times New Roman" w:ascii="Times New Roman"/>
          <w:sz w:val="24"/>
          <w:szCs w:val="24"/>
        </w:rPr>
      </w:pPr>
      <w:r w:rsidRPr="008A15A5">
        <w:rPr>
          <w:rFonts w:hAnsi="Times New Roman" w:ascii="Times New Roman"/>
          <w:sz w:val="24"/>
          <w:szCs w:val="24"/>
        </w:rPr>
        <w:t xml:space="preserve">3. Suvlasnički dio: </w:t>
      </w:r>
      <w:r w:rsidR="008A15A5" w:rsidRPr="008A15A5">
        <w:rPr>
          <w:rFonts w:hAnsi="Times New Roman" w:ascii="Times New Roman"/>
          <w:sz w:val="24"/>
          <w:szCs w:val="24"/>
        </w:rPr>
        <w:t xml:space="preserve">2757/10000 </w:t>
      </w:r>
      <w:r w:rsidRPr="008A15A5">
        <w:rPr>
          <w:rFonts w:hAnsi="Times New Roman" w:ascii="Times New Roman"/>
          <w:sz w:val="24"/>
          <w:szCs w:val="24"/>
        </w:rPr>
        <w:t xml:space="preserve">Etažno vlasništvo (E-3), </w:t>
      </w:r>
    </w:p>
    <w:p w:rsidRDefault="00580533" w:rsidP="00580533" w:rsidR="00580533" w:rsidRPr="008A15A5">
      <w:pPr>
        <w:pStyle w:val="Tijeloteksta"/>
        <w:tabs>
          <w:tab w:pos="1134" w:val="num"/>
        </w:tabs>
        <w:ind w:left="993"/>
        <w:rPr>
          <w:rFonts w:hAnsi="Times New Roman" w:ascii="Times New Roman"/>
          <w:szCs w:val="24"/>
        </w:rPr>
      </w:pPr>
      <w:r w:rsidRPr="008A15A5">
        <w:rPr>
          <w:rFonts w:hAnsi="Times New Roman" w:ascii="Times New Roman"/>
          <w:szCs w:val="24"/>
        </w:rPr>
        <w:t xml:space="preserve">s kojim </w:t>
      </w:r>
      <w:r w:rsidR="00C72E76" w:rsidRPr="008A15A5">
        <w:rPr>
          <w:rFonts w:hAnsi="Times New Roman" w:ascii="Times New Roman"/>
          <w:szCs w:val="24"/>
        </w:rPr>
        <w:t xml:space="preserve">je </w:t>
      </w:r>
      <w:r w:rsidR="008A15A5" w:rsidRPr="008A15A5">
        <w:rPr>
          <w:rFonts w:hAnsi="Times New Roman" w:ascii="Times New Roman"/>
          <w:szCs w:val="24"/>
        </w:rPr>
        <w:t xml:space="preserve">povezano pravo vlasništva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w:t>
      </w:r>
      <w:r w:rsidRPr="008A15A5">
        <w:rPr>
          <w:rFonts w:hAnsi="Times New Roman" w:ascii="Times New Roman"/>
          <w:szCs w:val="24"/>
        </w:rPr>
        <w:t>m2</w:t>
      </w:r>
    </w:p>
    <w:p w:rsidRDefault="0076309F" w:rsidP="00580533" w:rsidR="0076309F" w:rsidRPr="008A15A5">
      <w:pPr>
        <w:pStyle w:val="Tijeloteksta"/>
        <w:tabs>
          <w:tab w:pos="1134" w:val="num"/>
        </w:tabs>
        <w:ind w:left="993"/>
        <w:rPr>
          <w:rFonts w:hAnsi="Times New Roman" w:ascii="Times New Roman"/>
          <w:szCs w:val="24"/>
        </w:rPr>
      </w:pPr>
    </w:p>
    <w:p w:rsidRDefault="00206DA3" w:rsidP="002E7646" w:rsidR="00CD72E4" w:rsidRPr="008A15A5">
      <w:pPr>
        <w:pStyle w:val="Odlomakpopisa"/>
        <w:numPr>
          <w:ilvl w:val="0"/>
          <w:numId w:val="16"/>
        </w:numPr>
        <w:spacing w:after="200"/>
        <w:ind w:firstLine="0" w:left="426"/>
        <w:jc w:val="both"/>
        <w:rPr>
          <w:rFonts w:hAnsi="Times New Roman" w:ascii="Times New Roman"/>
          <w:sz w:val="24"/>
          <w:szCs w:val="24"/>
          <w:lang w:val="en-US"/>
        </w:rPr>
      </w:pPr>
      <w:r w:rsidRPr="008A15A5">
        <w:rPr>
          <w:rFonts w:hAnsi="Times New Roman" w:ascii="Times New Roman"/>
          <w:sz w:val="24"/>
          <w:szCs w:val="24"/>
        </w:rPr>
        <w:t>Za nekretninu iz točke I.</w:t>
      </w:r>
      <w:r w:rsidR="0044415B" w:rsidRPr="008A15A5">
        <w:rPr>
          <w:rFonts w:hAnsi="Times New Roman" w:ascii="Times New Roman"/>
          <w:sz w:val="24"/>
          <w:szCs w:val="24"/>
        </w:rPr>
        <w:t>a)</w:t>
      </w:r>
      <w:r w:rsidRPr="008A15A5">
        <w:rPr>
          <w:rFonts w:hAnsi="Times New Roman" w:ascii="Times New Roman"/>
          <w:sz w:val="24"/>
          <w:szCs w:val="24"/>
        </w:rPr>
        <w:t xml:space="preserve"> </w:t>
      </w:r>
      <w:r w:rsidR="0044415B" w:rsidRPr="008A15A5">
        <w:rPr>
          <w:rFonts w:hAnsi="Times New Roman" w:ascii="Times New Roman"/>
          <w:sz w:val="24"/>
          <w:szCs w:val="24"/>
        </w:rPr>
        <w:t xml:space="preserve">ovog zaključka </w:t>
      </w:r>
      <w:r w:rsidR="004C5A4A" w:rsidRPr="008A15A5">
        <w:rPr>
          <w:rFonts w:hAnsi="Times New Roman" w:ascii="Times New Roman"/>
          <w:sz w:val="24"/>
          <w:szCs w:val="24"/>
        </w:rPr>
        <w:t xml:space="preserve"> </w:t>
      </w:r>
      <w:r w:rsidRPr="008A15A5">
        <w:rPr>
          <w:rFonts w:hAnsi="Times New Roman" w:ascii="Times New Roman"/>
          <w:sz w:val="24"/>
          <w:szCs w:val="24"/>
        </w:rPr>
        <w:t xml:space="preserve">utvrđuje se vrijednost u iznosu </w:t>
      </w:r>
      <w:r w:rsidR="00183CFC">
        <w:rPr>
          <w:rFonts w:hAnsi="Times New Roman" w:ascii="Times New Roman"/>
          <w:sz w:val="24"/>
          <w:szCs w:val="24"/>
        </w:rPr>
        <w:t>390.937,50</w:t>
      </w:r>
      <w:r w:rsidR="004C5A4A" w:rsidRPr="008A15A5">
        <w:rPr>
          <w:rFonts w:hAnsi="Times New Roman" w:ascii="Times New Roman"/>
          <w:sz w:val="24"/>
          <w:szCs w:val="24"/>
        </w:rPr>
        <w:t xml:space="preserve"> kn (uključen PDV)</w:t>
      </w:r>
      <w:r w:rsidRPr="008A15A5">
        <w:rPr>
          <w:rFonts w:hAnsi="Times New Roman" w:ascii="Times New Roman"/>
          <w:sz w:val="24"/>
          <w:szCs w:val="24"/>
        </w:rPr>
        <w:t>.</w:t>
      </w:r>
    </w:p>
    <w:p w:rsidRDefault="002E7646" w:rsidP="002E7646" w:rsidR="002E7646" w:rsidRPr="008A15A5">
      <w:pPr>
        <w:pStyle w:val="Odlomakpopisa"/>
        <w:spacing w:after="200"/>
        <w:ind w:left="426"/>
        <w:jc w:val="both"/>
        <w:rPr>
          <w:rFonts w:hAnsi="Times New Roman" w:ascii="Times New Roman"/>
          <w:sz w:val="24"/>
          <w:szCs w:val="24"/>
          <w:lang w:val="en-US"/>
        </w:rPr>
      </w:pPr>
    </w:p>
    <w:p w:rsidRDefault="0044415B" w:rsidP="002E7646" w:rsidR="0044415B" w:rsidRPr="008A15A5">
      <w:pPr>
        <w:pStyle w:val="Odlomakpopisa"/>
        <w:tabs>
          <w:tab w:pos="-142" w:val="left"/>
        </w:tabs>
        <w:spacing w:after="200"/>
        <w:ind w:left="426"/>
        <w:jc w:val="both"/>
        <w:rPr>
          <w:rFonts w:hAnsi="Times New Roman" w:ascii="Times New Roman"/>
          <w:sz w:val="24"/>
          <w:szCs w:val="24"/>
        </w:rPr>
      </w:pPr>
      <w:r w:rsidRPr="008A15A5">
        <w:rPr>
          <w:rFonts w:hAnsi="Times New Roman" w:ascii="Times New Roman"/>
          <w:sz w:val="24"/>
          <w:szCs w:val="24"/>
        </w:rPr>
        <w:t>Za nekretni</w:t>
      </w:r>
      <w:r w:rsidR="004C5A4A" w:rsidRPr="008A15A5">
        <w:rPr>
          <w:rFonts w:hAnsi="Times New Roman" w:ascii="Times New Roman"/>
          <w:sz w:val="24"/>
          <w:szCs w:val="24"/>
        </w:rPr>
        <w:t xml:space="preserve">nu iz točke I.b) ovog zaključka </w:t>
      </w:r>
      <w:r w:rsidRPr="008A15A5">
        <w:rPr>
          <w:rFonts w:hAnsi="Times New Roman" w:ascii="Times New Roman"/>
          <w:sz w:val="24"/>
          <w:szCs w:val="24"/>
        </w:rPr>
        <w:t xml:space="preserve">utvrđuje se vrijednost u iznosu </w:t>
      </w:r>
      <w:r w:rsidR="00183CFC">
        <w:rPr>
          <w:rFonts w:hAnsi="Times New Roman" w:ascii="Times New Roman"/>
          <w:sz w:val="24"/>
          <w:szCs w:val="24"/>
        </w:rPr>
        <w:t>357.187,50</w:t>
      </w:r>
      <w:r w:rsidR="004C5A4A" w:rsidRPr="008A15A5">
        <w:rPr>
          <w:rFonts w:hAnsi="Times New Roman" w:ascii="Times New Roman"/>
          <w:sz w:val="24"/>
          <w:szCs w:val="24"/>
        </w:rPr>
        <w:t xml:space="preserve"> kn (uključen PDV)</w:t>
      </w:r>
      <w:r w:rsidRPr="008A15A5">
        <w:rPr>
          <w:rFonts w:hAnsi="Times New Roman" w:ascii="Times New Roman"/>
          <w:sz w:val="24"/>
          <w:szCs w:val="24"/>
        </w:rPr>
        <w:t>.</w:t>
      </w:r>
    </w:p>
    <w:p w:rsidRDefault="00580533" w:rsidP="002E7646" w:rsidR="00580533" w:rsidRPr="008A15A5">
      <w:pPr>
        <w:pStyle w:val="Odlomakpopisa"/>
        <w:tabs>
          <w:tab w:pos="-142" w:val="left"/>
        </w:tabs>
        <w:spacing w:after="200"/>
        <w:ind w:left="426"/>
        <w:jc w:val="both"/>
        <w:rPr>
          <w:rFonts w:hAnsi="Times New Roman" w:ascii="Times New Roman"/>
          <w:sz w:val="24"/>
          <w:szCs w:val="24"/>
        </w:rPr>
      </w:pPr>
    </w:p>
    <w:p w:rsidRDefault="00580533" w:rsidP="00580533" w:rsidR="00580533" w:rsidRPr="008A15A5">
      <w:pPr>
        <w:pStyle w:val="Odlomakpopisa"/>
        <w:tabs>
          <w:tab w:pos="-142" w:val="left"/>
        </w:tabs>
        <w:spacing w:after="200"/>
        <w:ind w:left="426"/>
        <w:jc w:val="both"/>
        <w:rPr>
          <w:rFonts w:hAnsi="Times New Roman" w:ascii="Times New Roman"/>
          <w:sz w:val="24"/>
          <w:szCs w:val="24"/>
        </w:rPr>
      </w:pPr>
      <w:r w:rsidRPr="008A15A5">
        <w:rPr>
          <w:rFonts w:hAnsi="Times New Roman" w:ascii="Times New Roman"/>
          <w:sz w:val="24"/>
          <w:szCs w:val="24"/>
        </w:rPr>
        <w:t xml:space="preserve">Za nekretninu iz točke I.c) ovog zaključka utvrđuje se vrijednost u iznosu </w:t>
      </w:r>
      <w:r w:rsidR="00183CFC">
        <w:rPr>
          <w:rFonts w:hAnsi="Times New Roman" w:ascii="Times New Roman"/>
          <w:sz w:val="24"/>
          <w:szCs w:val="24"/>
        </w:rPr>
        <w:t>269.062,50</w:t>
      </w:r>
      <w:r w:rsidR="00867072" w:rsidRPr="008A15A5">
        <w:rPr>
          <w:rFonts w:hAnsi="Times New Roman" w:ascii="Times New Roman"/>
          <w:sz w:val="24"/>
          <w:szCs w:val="24"/>
        </w:rPr>
        <w:t xml:space="preserve"> </w:t>
      </w:r>
      <w:r w:rsidRPr="008A15A5">
        <w:rPr>
          <w:rFonts w:hAnsi="Times New Roman" w:ascii="Times New Roman"/>
          <w:sz w:val="24"/>
          <w:szCs w:val="24"/>
        </w:rPr>
        <w:t>kn (uključen PDV).</w:t>
      </w:r>
    </w:p>
    <w:p w:rsidRDefault="00580533" w:rsidP="002E7646" w:rsidR="00580533" w:rsidRPr="008A15A5">
      <w:pPr>
        <w:pStyle w:val="Odlomakpopisa"/>
        <w:tabs>
          <w:tab w:pos="-142" w:val="left"/>
        </w:tabs>
        <w:spacing w:after="200"/>
        <w:ind w:left="426"/>
        <w:jc w:val="both"/>
        <w:rPr>
          <w:rFonts w:hAnsi="Times New Roman" w:ascii="Times New Roman"/>
          <w:sz w:val="24"/>
          <w:szCs w:val="24"/>
        </w:rPr>
      </w:pPr>
    </w:p>
    <w:p w:rsidRDefault="0044415B" w:rsidP="002E7646" w:rsidR="0044415B" w:rsidRPr="008A15A5">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8A15A5">
      <w:pPr>
        <w:pStyle w:val="Odlomakpopisa"/>
        <w:ind w:left="426"/>
        <w:jc w:val="both"/>
        <w:rPr>
          <w:rFonts w:hAnsi="Times New Roman" w:ascii="Times New Roman"/>
          <w:sz w:val="24"/>
          <w:szCs w:val="24"/>
        </w:rPr>
      </w:pPr>
      <w:r w:rsidRPr="008A15A5">
        <w:rPr>
          <w:rFonts w:hAnsi="Times New Roman" w:ascii="Times New Roman"/>
          <w:sz w:val="24"/>
          <w:szCs w:val="24"/>
        </w:rPr>
        <w:t xml:space="preserve">III. </w:t>
      </w:r>
      <w:r w:rsidR="00CD72E4" w:rsidRPr="008A15A5">
        <w:rPr>
          <w:rFonts w:hAnsi="Times New Roman" w:ascii="Times New Roman"/>
          <w:sz w:val="24"/>
          <w:szCs w:val="24"/>
        </w:rPr>
        <w:t>Nekretnin</w:t>
      </w:r>
      <w:r w:rsidR="0070723C" w:rsidRPr="008A15A5">
        <w:rPr>
          <w:rFonts w:hAnsi="Times New Roman" w:ascii="Times New Roman"/>
          <w:sz w:val="24"/>
          <w:szCs w:val="24"/>
        </w:rPr>
        <w:t>e</w:t>
      </w:r>
      <w:r w:rsidR="00CD72E4" w:rsidRPr="008A15A5">
        <w:rPr>
          <w:rFonts w:hAnsi="Times New Roman" w:ascii="Times New Roman"/>
          <w:sz w:val="24"/>
          <w:szCs w:val="24"/>
        </w:rPr>
        <w:t xml:space="preserve"> iz točke I. ovog zaključka bit će prodavan</w:t>
      </w:r>
      <w:r w:rsidR="0070723C" w:rsidRPr="008A15A5">
        <w:rPr>
          <w:rFonts w:hAnsi="Times New Roman" w:ascii="Times New Roman"/>
          <w:sz w:val="24"/>
          <w:szCs w:val="24"/>
        </w:rPr>
        <w:t>e</w:t>
      </w:r>
      <w:r w:rsidR="00CD72E4" w:rsidRPr="008A15A5">
        <w:rPr>
          <w:rFonts w:hAnsi="Times New Roman" w:ascii="Times New Roman"/>
          <w:sz w:val="24"/>
          <w:szCs w:val="24"/>
        </w:rPr>
        <w:t xml:space="preserve"> elektroničkom javnom dražbom koju će provesti Financijska agencija (</w:t>
      </w:r>
      <w:r w:rsidR="00206DA3" w:rsidRPr="008A15A5">
        <w:rPr>
          <w:rFonts w:hAnsi="Times New Roman" w:ascii="Times New Roman"/>
          <w:sz w:val="24"/>
          <w:szCs w:val="24"/>
        </w:rPr>
        <w:t xml:space="preserve">u daljnjem tekstu: </w:t>
      </w:r>
      <w:r w:rsidR="00CD72E4" w:rsidRPr="008A15A5">
        <w:rPr>
          <w:rFonts w:hAnsi="Times New Roman" w:ascii="Times New Roman"/>
          <w:sz w:val="24"/>
          <w:szCs w:val="24"/>
        </w:rPr>
        <w:t xml:space="preserve">Agencija) (čl. 247. st. 4. Stečajnog zakona – Narodne novine 71/15, </w:t>
      </w:r>
      <w:r w:rsidR="00E83D28" w:rsidRPr="008A15A5">
        <w:rPr>
          <w:rFonts w:hAnsi="Times New Roman" w:ascii="Times New Roman"/>
          <w:sz w:val="24"/>
          <w:szCs w:val="24"/>
        </w:rPr>
        <w:t xml:space="preserve">104/17, </w:t>
      </w:r>
      <w:r w:rsidR="00CD72E4" w:rsidRPr="008A15A5">
        <w:rPr>
          <w:rFonts w:hAnsi="Times New Roman" w:ascii="Times New Roman"/>
          <w:sz w:val="24"/>
          <w:szCs w:val="24"/>
        </w:rPr>
        <w:t>dalje</w:t>
      </w:r>
      <w:r w:rsidR="00206DA3" w:rsidRPr="008A15A5">
        <w:rPr>
          <w:rFonts w:hAnsi="Times New Roman" w:ascii="Times New Roman"/>
          <w:sz w:val="24"/>
          <w:szCs w:val="24"/>
        </w:rPr>
        <w:t xml:space="preserve"> u tekstu</w:t>
      </w:r>
      <w:r w:rsidR="00CD72E4" w:rsidRPr="008A15A5">
        <w:rPr>
          <w:rFonts w:hAnsi="Times New Roman" w:ascii="Times New Roman"/>
          <w:sz w:val="24"/>
          <w:szCs w:val="24"/>
        </w:rPr>
        <w:t>:</w:t>
      </w:r>
      <w:r w:rsidR="00206DA3" w:rsidRPr="008A15A5">
        <w:rPr>
          <w:rFonts w:hAnsi="Times New Roman" w:ascii="Times New Roman"/>
          <w:sz w:val="24"/>
          <w:szCs w:val="24"/>
        </w:rPr>
        <w:t xml:space="preserve"> </w:t>
      </w:r>
      <w:r w:rsidR="00CD72E4" w:rsidRPr="008A15A5">
        <w:rPr>
          <w:rFonts w:hAnsi="Times New Roman" w:ascii="Times New Roman"/>
          <w:sz w:val="24"/>
          <w:szCs w:val="24"/>
        </w:rPr>
        <w:t>SZ</w:t>
      </w:r>
      <w:r w:rsidR="00206DA3" w:rsidRPr="008A15A5">
        <w:rPr>
          <w:rFonts w:hAnsi="Times New Roman" w:ascii="Times New Roman"/>
          <w:sz w:val="24"/>
          <w:szCs w:val="24"/>
        </w:rPr>
        <w:t>-a</w:t>
      </w:r>
      <w:r w:rsidR="00CD72E4" w:rsidRPr="008A15A5">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8A15A5">
        <w:rPr>
          <w:rFonts w:hAnsi="Times New Roman" w:ascii="Times New Roman"/>
          <w:sz w:val="24"/>
          <w:szCs w:val="24"/>
        </w:rPr>
        <w:t xml:space="preserve"> Ovršnog zakona – Narodne novine broj</w:t>
      </w:r>
      <w:r w:rsidR="002E7646" w:rsidRPr="008A15A5">
        <w:rPr>
          <w:rFonts w:hAnsi="Times New Roman" w:ascii="Times New Roman"/>
          <w:sz w:val="24"/>
          <w:szCs w:val="24"/>
        </w:rPr>
        <w:t xml:space="preserve"> </w:t>
      </w:r>
      <w:r w:rsidR="00206DA3" w:rsidRPr="008A15A5">
        <w:rPr>
          <w:rFonts w:hAnsi="Times New Roman" w:ascii="Times New Roman"/>
          <w:sz w:val="24"/>
          <w:szCs w:val="24"/>
        </w:rPr>
        <w:t xml:space="preserve">112/12, 25/13, 93/14, 55/16, </w:t>
      </w:r>
      <w:r w:rsidR="002E7646" w:rsidRPr="008A15A5">
        <w:rPr>
          <w:rFonts w:hAnsi="Times New Roman" w:ascii="Times New Roman"/>
          <w:sz w:val="24"/>
          <w:szCs w:val="24"/>
        </w:rPr>
        <w:t xml:space="preserve">73/17, </w:t>
      </w:r>
      <w:r w:rsidR="00206DA3" w:rsidRPr="008A15A5">
        <w:rPr>
          <w:rFonts w:hAnsi="Times New Roman" w:ascii="Times New Roman"/>
          <w:sz w:val="24"/>
          <w:szCs w:val="24"/>
        </w:rPr>
        <w:t xml:space="preserve">dalje u tekstu: </w:t>
      </w:r>
      <w:r w:rsidR="00CD72E4" w:rsidRPr="008A15A5">
        <w:rPr>
          <w:rFonts w:hAnsi="Times New Roman" w:ascii="Times New Roman"/>
          <w:sz w:val="24"/>
          <w:szCs w:val="24"/>
        </w:rPr>
        <w:t xml:space="preserve"> OZ-a).</w:t>
      </w:r>
    </w:p>
    <w:p w:rsidRDefault="00CD72E4" w:rsidP="00CD72E4" w:rsidR="00CD72E4" w:rsidRPr="008A15A5">
      <w:pPr>
        <w:ind w:firstLine="708"/>
        <w:jc w:val="both"/>
        <w:rPr>
          <w:rFonts w:hAnsi="Times New Roman" w:ascii="Times New Roman"/>
          <w:szCs w:val="24"/>
        </w:rPr>
      </w:pPr>
    </w:p>
    <w:p w:rsidRDefault="004C5A4A" w:rsidP="001218B4" w:rsidR="004C5A4A" w:rsidRPr="008A15A5">
      <w:pPr>
        <w:ind w:firstLine="360"/>
        <w:contextualSpacing/>
        <w:jc w:val="both"/>
        <w:rPr>
          <w:rFonts w:hAnsi="Times New Roman" w:ascii="Times New Roman"/>
          <w:szCs w:val="24"/>
        </w:rPr>
      </w:pPr>
    </w:p>
    <w:p w:rsidRDefault="001218B4" w:rsidP="001218B4" w:rsidR="00CD72E4" w:rsidRPr="008A15A5">
      <w:pPr>
        <w:ind w:firstLine="360"/>
        <w:contextualSpacing/>
        <w:jc w:val="both"/>
        <w:rPr>
          <w:rFonts w:hAnsi="Times New Roman" w:ascii="Times New Roman"/>
          <w:szCs w:val="24"/>
        </w:rPr>
      </w:pPr>
      <w:r w:rsidRPr="008A15A5">
        <w:rPr>
          <w:rFonts w:hAnsi="Times New Roman" w:ascii="Times New Roman"/>
          <w:szCs w:val="24"/>
        </w:rPr>
        <w:t xml:space="preserve">IV. </w:t>
      </w:r>
      <w:r w:rsidR="00CD72E4" w:rsidRPr="008A15A5">
        <w:rPr>
          <w:rFonts w:hAnsi="Times New Roman" w:ascii="Times New Roman"/>
          <w:szCs w:val="24"/>
        </w:rPr>
        <w:t>Uvjeti prodaje (čl. 98. OZ</w:t>
      </w:r>
      <w:r w:rsidR="00206DA3" w:rsidRPr="008A15A5">
        <w:rPr>
          <w:rFonts w:hAnsi="Times New Roman" w:ascii="Times New Roman"/>
          <w:szCs w:val="24"/>
        </w:rPr>
        <w:t>-a</w:t>
      </w:r>
      <w:r w:rsidR="00CD72E4" w:rsidRPr="008A15A5">
        <w:rPr>
          <w:rFonts w:hAnsi="Times New Roman" w:ascii="Times New Roman"/>
          <w:szCs w:val="24"/>
        </w:rPr>
        <w:t>):</w:t>
      </w:r>
    </w:p>
    <w:p w:rsidRDefault="00CD72E4" w:rsidP="00CD72E4" w:rsidR="00CD72E4" w:rsidRPr="008A15A5">
      <w:pPr>
        <w:ind w:firstLine="708"/>
        <w:jc w:val="both"/>
        <w:rPr>
          <w:rFonts w:hAnsi="Times New Roman" w:ascii="Times New Roman"/>
          <w:szCs w:val="24"/>
        </w:rPr>
      </w:pPr>
    </w:p>
    <w:p w:rsidRDefault="00CD72E4" w:rsidP="00CD72E4" w:rsidR="00CD72E4" w:rsidRPr="008A15A5">
      <w:pPr>
        <w:numPr>
          <w:ilvl w:val="0"/>
          <w:numId w:val="12"/>
        </w:numPr>
        <w:tabs>
          <w:tab w:pos="426" w:val="left"/>
        </w:tabs>
        <w:contextualSpacing/>
        <w:jc w:val="both"/>
        <w:rPr>
          <w:rFonts w:hAnsi="Times New Roman" w:ascii="Times New Roman"/>
          <w:color w:val="000000"/>
          <w:szCs w:val="24"/>
        </w:rPr>
      </w:pPr>
      <w:r w:rsidRPr="008A15A5">
        <w:rPr>
          <w:rFonts w:hAnsi="Times New Roman" w:ascii="Times New Roman"/>
          <w:szCs w:val="24"/>
        </w:rPr>
        <w:t>Prodaj</w:t>
      </w:r>
      <w:r w:rsidR="0070723C" w:rsidRPr="008A15A5">
        <w:rPr>
          <w:rFonts w:hAnsi="Times New Roman" w:ascii="Times New Roman"/>
          <w:szCs w:val="24"/>
        </w:rPr>
        <w:t>u</w:t>
      </w:r>
      <w:r w:rsidRPr="008A15A5">
        <w:rPr>
          <w:rFonts w:hAnsi="Times New Roman" w:ascii="Times New Roman"/>
          <w:szCs w:val="24"/>
        </w:rPr>
        <w:t xml:space="preserve"> se nekretnin</w:t>
      </w:r>
      <w:r w:rsidR="002E7646" w:rsidRPr="008A15A5">
        <w:rPr>
          <w:rFonts w:hAnsi="Times New Roman" w:ascii="Times New Roman"/>
          <w:szCs w:val="24"/>
        </w:rPr>
        <w:t>e</w:t>
      </w:r>
      <w:r w:rsidRPr="008A15A5">
        <w:rPr>
          <w:rFonts w:hAnsi="Times New Roman" w:ascii="Times New Roman"/>
          <w:szCs w:val="24"/>
        </w:rPr>
        <w:t xml:space="preserve"> stečajnog dužnika </w:t>
      </w:r>
      <w:r w:rsidR="002E7646" w:rsidRPr="008A15A5">
        <w:rPr>
          <w:rFonts w:hAnsi="Times New Roman" w:ascii="Times New Roman"/>
          <w:szCs w:val="24"/>
        </w:rPr>
        <w:t>upisane</w:t>
      </w:r>
      <w:r w:rsidR="0070723C" w:rsidRPr="008A15A5">
        <w:rPr>
          <w:rFonts w:hAnsi="Times New Roman" w:ascii="Times New Roman"/>
          <w:szCs w:val="24"/>
        </w:rPr>
        <w:t xml:space="preserve"> </w:t>
      </w:r>
      <w:r w:rsidR="004C5A4A" w:rsidRPr="008A15A5">
        <w:rPr>
          <w:rFonts w:hAnsi="Times New Roman" w:ascii="Times New Roman"/>
          <w:szCs w:val="24"/>
        </w:rPr>
        <w:t xml:space="preserve">zemljišne knjige koje vodi </w:t>
      </w:r>
      <w:r w:rsidR="00580533" w:rsidRPr="008A15A5">
        <w:rPr>
          <w:rFonts w:hAnsi="Times New Roman" w:ascii="Times New Roman"/>
          <w:szCs w:val="24"/>
        </w:rPr>
        <w:t>Općinski sud u Sesvetama, Zemljišnoknjižni odjel Sesvete</w:t>
      </w:r>
      <w:r w:rsidR="0070723C" w:rsidRPr="008A15A5">
        <w:rPr>
          <w:rFonts w:hAnsi="Times New Roman" w:ascii="Times New Roman"/>
          <w:szCs w:val="24"/>
        </w:rPr>
        <w:t xml:space="preserve">, </w:t>
      </w:r>
      <w:r w:rsidR="00580533" w:rsidRPr="008A15A5">
        <w:rPr>
          <w:rFonts w:hAnsi="Times New Roman" w:ascii="Times New Roman"/>
          <w:szCs w:val="24"/>
        </w:rPr>
        <w:t>u zk.u. 82</w:t>
      </w:r>
      <w:r w:rsidR="00926144" w:rsidRPr="008A15A5">
        <w:rPr>
          <w:rFonts w:hAnsi="Times New Roman" w:ascii="Times New Roman"/>
          <w:szCs w:val="24"/>
        </w:rPr>
        <w:t>3</w:t>
      </w:r>
      <w:r w:rsidR="00183CFC">
        <w:rPr>
          <w:rFonts w:hAnsi="Times New Roman" w:ascii="Times New Roman"/>
          <w:szCs w:val="24"/>
        </w:rPr>
        <w:t>3</w:t>
      </w:r>
      <w:r w:rsidR="00580533" w:rsidRPr="008A15A5">
        <w:rPr>
          <w:rFonts w:hAnsi="Times New Roman" w:ascii="Times New Roman"/>
          <w:szCs w:val="24"/>
        </w:rPr>
        <w:t>, kat. čestica 878/</w:t>
      </w:r>
      <w:r w:rsidR="00183CFC">
        <w:rPr>
          <w:rFonts w:hAnsi="Times New Roman" w:ascii="Times New Roman"/>
          <w:szCs w:val="24"/>
        </w:rPr>
        <w:t>9</w:t>
      </w:r>
      <w:r w:rsidR="00580533" w:rsidRPr="008A15A5">
        <w:rPr>
          <w:rFonts w:hAnsi="Times New Roman" w:ascii="Times New Roman"/>
          <w:szCs w:val="24"/>
        </w:rPr>
        <w:t xml:space="preserve">, </w:t>
      </w:r>
      <w:r w:rsidR="0070723C" w:rsidRPr="008A15A5">
        <w:rPr>
          <w:rFonts w:hAnsi="Times New Roman" w:ascii="Times New Roman"/>
          <w:szCs w:val="24"/>
        </w:rPr>
        <w:t>i to:</w:t>
      </w:r>
      <w:r w:rsidR="00206DA3" w:rsidRPr="008A15A5">
        <w:rPr>
          <w:rFonts w:hAnsi="Times New Roman" w:ascii="Times New Roman"/>
          <w:color w:val="000000"/>
          <w:szCs w:val="24"/>
        </w:rPr>
        <w:t xml:space="preserve"> </w:t>
      </w:r>
    </w:p>
    <w:p w:rsidRDefault="00580533" w:rsidP="00580533" w:rsidR="00580533" w:rsidRPr="008A15A5">
      <w:pPr>
        <w:tabs>
          <w:tab w:pos="426" w:val="left"/>
        </w:tabs>
        <w:ind w:left="720"/>
        <w:contextualSpacing/>
        <w:jc w:val="both"/>
        <w:rPr>
          <w:rFonts w:hAnsi="Times New Roman" w:ascii="Times New Roman"/>
          <w:color w:val="000000"/>
          <w:szCs w:val="24"/>
        </w:rPr>
      </w:pPr>
    </w:p>
    <w:p w:rsidRDefault="00580533" w:rsidP="00580533" w:rsidR="00580533" w:rsidRPr="008A15A5">
      <w:pPr>
        <w:pStyle w:val="Odlomakpopisa"/>
        <w:numPr>
          <w:ilvl w:val="0"/>
          <w:numId w:val="22"/>
        </w:numPr>
        <w:tabs>
          <w:tab w:pos="1134" w:val="num"/>
          <w:tab w:pos="7849" w:val="left"/>
        </w:tabs>
        <w:jc w:val="both"/>
        <w:rPr>
          <w:rFonts w:hAnsi="Times New Roman" w:ascii="Times New Roman"/>
          <w:sz w:val="24"/>
          <w:szCs w:val="24"/>
        </w:rPr>
      </w:pPr>
      <w:r w:rsidRPr="008A15A5">
        <w:rPr>
          <w:rFonts w:hAnsi="Times New Roman" w:ascii="Times New Roman"/>
          <w:sz w:val="24"/>
          <w:szCs w:val="24"/>
        </w:rPr>
        <w:t xml:space="preserve">1. Suvlasnički dio: </w:t>
      </w:r>
      <w:r w:rsidR="00183CFC" w:rsidRPr="008A15A5">
        <w:rPr>
          <w:rFonts w:hAnsi="Times New Roman" w:ascii="Times New Roman"/>
          <w:sz w:val="24"/>
          <w:szCs w:val="24"/>
        </w:rPr>
        <w:t xml:space="preserve">3885/10000 </w:t>
      </w:r>
      <w:r w:rsidRPr="008A15A5">
        <w:rPr>
          <w:rFonts w:hAnsi="Times New Roman" w:ascii="Times New Roman"/>
          <w:sz w:val="24"/>
          <w:szCs w:val="24"/>
        </w:rPr>
        <w:t xml:space="preserve">Etažno vlasništvo (E-1), </w:t>
      </w:r>
    </w:p>
    <w:p w:rsidRDefault="00580533" w:rsidP="00580533" w:rsidR="009B329A" w:rsidRPr="008A15A5">
      <w:pPr>
        <w:pStyle w:val="Tijeloteksta"/>
        <w:ind w:left="1080"/>
        <w:rPr>
          <w:rFonts w:hAnsi="Times New Roman" w:ascii="Times New Roman"/>
          <w:szCs w:val="24"/>
        </w:rPr>
      </w:pPr>
      <w:r w:rsidRPr="008A15A5">
        <w:rPr>
          <w:rFonts w:hAnsi="Times New Roman" w:ascii="Times New Roman"/>
          <w:szCs w:val="24"/>
        </w:rPr>
        <w:t xml:space="preserve">s kojim </w:t>
      </w:r>
      <w:r w:rsidR="00A05017" w:rsidRPr="008A15A5">
        <w:rPr>
          <w:rFonts w:hAnsi="Times New Roman" w:ascii="Times New Roman"/>
          <w:szCs w:val="24"/>
        </w:rPr>
        <w:t xml:space="preserve">je </w:t>
      </w:r>
      <w:r w:rsidR="00183CFC" w:rsidRPr="008A15A5">
        <w:rPr>
          <w:rFonts w:hAnsi="Times New Roman" w:ascii="Times New Roman"/>
          <w:szCs w:val="24"/>
        </w:rPr>
        <w:t xml:space="preserve">povezano pravo vlasništva trosobnog stana S1 u prizemlju, zatvorene tlocrtne površine 52,05 m2, kojem pripadaju sporedni dijelovi -balkon tlocrtne površine 2,97 m2, što zajedno čini tlocrtnu površinu od 55,02 m2 s pripadcima: vrt V1 površine 7,67 m2, te parkirališnim mjestom PM1 površine 6,90 m2, ukupne netto korisne površine od 69,59 </w:t>
      </w:r>
      <w:r w:rsidRPr="008A15A5">
        <w:rPr>
          <w:rFonts w:hAnsi="Times New Roman" w:ascii="Times New Roman"/>
          <w:szCs w:val="24"/>
        </w:rPr>
        <w:t>m2</w:t>
      </w:r>
      <w:r w:rsidR="009B7B77" w:rsidRPr="008A15A5">
        <w:rPr>
          <w:rFonts w:hAnsi="Times New Roman" w:ascii="Times New Roman"/>
          <w:szCs w:val="24"/>
        </w:rPr>
        <w:t xml:space="preserve">, po utvrđenoj vrijednosti od </w:t>
      </w:r>
      <w:r w:rsidR="00E60855">
        <w:rPr>
          <w:rFonts w:hAnsi="Times New Roman" w:ascii="Times New Roman"/>
          <w:szCs w:val="24"/>
        </w:rPr>
        <w:t>390.937,50</w:t>
      </w:r>
      <w:r w:rsidR="00E60855" w:rsidRPr="008A15A5">
        <w:rPr>
          <w:rFonts w:hAnsi="Times New Roman" w:ascii="Times New Roman"/>
          <w:szCs w:val="24"/>
        </w:rPr>
        <w:t xml:space="preserve"> </w:t>
      </w:r>
      <w:r w:rsidR="009B7B77" w:rsidRPr="008A15A5">
        <w:rPr>
          <w:rFonts w:hAnsi="Times New Roman" w:ascii="Times New Roman"/>
          <w:szCs w:val="24"/>
        </w:rPr>
        <w:t>kn.</w:t>
      </w:r>
      <w:r w:rsidR="009B329A" w:rsidRPr="008A15A5">
        <w:rPr>
          <w:rFonts w:hAnsi="Times New Roman" w:ascii="Times New Roman"/>
          <w:szCs w:val="24"/>
        </w:rPr>
        <w:t xml:space="preserve"> </w:t>
      </w:r>
    </w:p>
    <w:p w:rsidRDefault="0070723C" w:rsidP="0070723C" w:rsidR="0070723C" w:rsidRPr="008A15A5">
      <w:pPr>
        <w:pStyle w:val="Tijeloteksta"/>
        <w:rPr>
          <w:rFonts w:hAnsi="Times New Roman" w:ascii="Times New Roman"/>
          <w:szCs w:val="24"/>
        </w:rPr>
      </w:pPr>
    </w:p>
    <w:p w:rsidRDefault="00580533" w:rsidP="00580533" w:rsidR="00580533" w:rsidRPr="008A15A5">
      <w:pPr>
        <w:pStyle w:val="Odlomakpopisa"/>
        <w:numPr>
          <w:ilvl w:val="0"/>
          <w:numId w:val="22"/>
        </w:numPr>
        <w:tabs>
          <w:tab w:pos="1134" w:val="num"/>
          <w:tab w:pos="7849" w:val="left"/>
        </w:tabs>
        <w:jc w:val="both"/>
        <w:rPr>
          <w:rFonts w:hAnsi="Times New Roman" w:ascii="Times New Roman"/>
          <w:sz w:val="24"/>
          <w:szCs w:val="24"/>
        </w:rPr>
      </w:pPr>
      <w:r w:rsidRPr="008A15A5">
        <w:rPr>
          <w:rFonts w:hAnsi="Times New Roman" w:ascii="Times New Roman"/>
          <w:sz w:val="24"/>
          <w:szCs w:val="24"/>
        </w:rPr>
        <w:t>2. Suvlasnički dio: 3</w:t>
      </w:r>
      <w:r w:rsidR="00183CFC">
        <w:rPr>
          <w:rFonts w:hAnsi="Times New Roman" w:ascii="Times New Roman"/>
          <w:sz w:val="24"/>
          <w:szCs w:val="24"/>
        </w:rPr>
        <w:t>358</w:t>
      </w:r>
      <w:r w:rsidRPr="008A15A5">
        <w:rPr>
          <w:rFonts w:hAnsi="Times New Roman" w:ascii="Times New Roman"/>
          <w:sz w:val="24"/>
          <w:szCs w:val="24"/>
        </w:rPr>
        <w:t xml:space="preserve">/10000 Etažno vlasništvo (E-2), </w:t>
      </w:r>
    </w:p>
    <w:p w:rsidRDefault="00580533" w:rsidP="00580533" w:rsidR="009B329A" w:rsidRPr="008A15A5">
      <w:pPr>
        <w:pStyle w:val="Tijeloteksta"/>
        <w:tabs>
          <w:tab w:pos="1134" w:val="num"/>
        </w:tabs>
        <w:ind w:left="993"/>
        <w:rPr>
          <w:rFonts w:hAnsi="Times New Roman" w:ascii="Times New Roman"/>
          <w:szCs w:val="24"/>
        </w:rPr>
      </w:pPr>
      <w:r w:rsidRPr="008A15A5">
        <w:rPr>
          <w:rFonts w:hAnsi="Times New Roman" w:ascii="Times New Roman"/>
          <w:szCs w:val="24"/>
        </w:rPr>
        <w:t xml:space="preserve">s kojim </w:t>
      </w:r>
      <w:r w:rsidR="00A05017" w:rsidRPr="008A15A5">
        <w:rPr>
          <w:rFonts w:hAnsi="Times New Roman" w:ascii="Times New Roman"/>
          <w:szCs w:val="24"/>
        </w:rPr>
        <w:t xml:space="preserve">je </w:t>
      </w:r>
      <w:r w:rsidR="00183CFC" w:rsidRPr="008A15A5">
        <w:rPr>
          <w:rFonts w:hAnsi="Times New Roman" w:ascii="Times New Roman"/>
          <w:szCs w:val="24"/>
        </w:rPr>
        <w:t>povezano pravo vlasništva trosobnog stana S2 na katu, zatvorene tlocrtne površine 51,84 m2, kojem pripadaju sporedni dijelovi balkon, tlocrtne površine 1,41 m2 što zajedno čini tlocrtnu površinu od 53,25 m2 s pripadcima: parkirališnim mjestom PM2 površine 6,90 m2, ukupne netto korisne površine od 60,15</w:t>
      </w:r>
      <w:r w:rsidR="00183CFC">
        <w:rPr>
          <w:rFonts w:hAnsi="Times New Roman" w:ascii="Times New Roman"/>
          <w:szCs w:val="24"/>
        </w:rPr>
        <w:t xml:space="preserve"> </w:t>
      </w:r>
      <w:r w:rsidRPr="008A15A5">
        <w:rPr>
          <w:rFonts w:hAnsi="Times New Roman" w:ascii="Times New Roman"/>
          <w:szCs w:val="24"/>
        </w:rPr>
        <w:t>m2,</w:t>
      </w:r>
      <w:r w:rsidR="004C5A4A" w:rsidRPr="008A15A5">
        <w:rPr>
          <w:rFonts w:hAnsi="Times New Roman" w:ascii="Times New Roman"/>
          <w:szCs w:val="24"/>
        </w:rPr>
        <w:t xml:space="preserve"> </w:t>
      </w:r>
      <w:r w:rsidR="009B7B77" w:rsidRPr="008A15A5">
        <w:rPr>
          <w:rFonts w:hAnsi="Times New Roman" w:ascii="Times New Roman"/>
          <w:szCs w:val="24"/>
        </w:rPr>
        <w:t xml:space="preserve">po utvrđenoj vrijednosti od </w:t>
      </w:r>
      <w:r w:rsidR="00183CFC">
        <w:rPr>
          <w:rFonts w:hAnsi="Times New Roman" w:ascii="Times New Roman"/>
          <w:szCs w:val="24"/>
        </w:rPr>
        <w:t>357.187,50</w:t>
      </w:r>
      <w:r w:rsidR="00183CFC" w:rsidRPr="008A15A5">
        <w:rPr>
          <w:rFonts w:hAnsi="Times New Roman" w:ascii="Times New Roman"/>
          <w:szCs w:val="24"/>
        </w:rPr>
        <w:t xml:space="preserve"> </w:t>
      </w:r>
      <w:r w:rsidR="009B7B77" w:rsidRPr="008A15A5">
        <w:rPr>
          <w:rFonts w:hAnsi="Times New Roman" w:ascii="Times New Roman"/>
          <w:szCs w:val="24"/>
        </w:rPr>
        <w:t>kn.</w:t>
      </w:r>
    </w:p>
    <w:p w:rsidRDefault="00580533" w:rsidP="00580533" w:rsidR="00580533" w:rsidRPr="008A15A5">
      <w:pPr>
        <w:pStyle w:val="Tijeloteksta"/>
        <w:tabs>
          <w:tab w:pos="1134" w:val="num"/>
        </w:tabs>
        <w:ind w:left="993"/>
        <w:rPr>
          <w:rFonts w:hAnsi="Times New Roman" w:ascii="Times New Roman"/>
          <w:szCs w:val="24"/>
        </w:rPr>
      </w:pPr>
    </w:p>
    <w:p w:rsidRDefault="00580533" w:rsidP="00580533" w:rsidR="00580533" w:rsidRPr="008A15A5">
      <w:pPr>
        <w:pStyle w:val="Odlomakpopisa"/>
        <w:numPr>
          <w:ilvl w:val="0"/>
          <w:numId w:val="22"/>
        </w:numPr>
        <w:tabs>
          <w:tab w:pos="7849" w:val="left"/>
        </w:tabs>
        <w:jc w:val="both"/>
        <w:rPr>
          <w:rFonts w:hAnsi="Times New Roman" w:ascii="Times New Roman"/>
          <w:sz w:val="24"/>
          <w:szCs w:val="24"/>
        </w:rPr>
      </w:pPr>
      <w:r w:rsidRPr="008A15A5">
        <w:rPr>
          <w:rFonts w:hAnsi="Times New Roman" w:ascii="Times New Roman"/>
          <w:sz w:val="24"/>
          <w:szCs w:val="24"/>
        </w:rPr>
        <w:t xml:space="preserve">3. Suvlasnički dio: </w:t>
      </w:r>
      <w:r w:rsidR="00183CFC">
        <w:rPr>
          <w:rFonts w:hAnsi="Times New Roman" w:ascii="Times New Roman"/>
          <w:sz w:val="24"/>
          <w:szCs w:val="24"/>
        </w:rPr>
        <w:t>2757</w:t>
      </w:r>
      <w:r w:rsidRPr="008A15A5">
        <w:rPr>
          <w:rFonts w:hAnsi="Times New Roman" w:ascii="Times New Roman"/>
          <w:sz w:val="24"/>
          <w:szCs w:val="24"/>
        </w:rPr>
        <w:t xml:space="preserve">/10000 Etažno vlasništvo (E-3), </w:t>
      </w:r>
    </w:p>
    <w:p w:rsidRDefault="00580533" w:rsidP="00580533" w:rsidR="00580533" w:rsidRPr="008A15A5">
      <w:pPr>
        <w:pStyle w:val="Tijeloteksta"/>
        <w:tabs>
          <w:tab w:pos="1134" w:val="num"/>
        </w:tabs>
        <w:ind w:left="993"/>
        <w:rPr>
          <w:rFonts w:hAnsi="Times New Roman" w:ascii="Times New Roman"/>
          <w:szCs w:val="24"/>
        </w:rPr>
      </w:pPr>
      <w:r w:rsidRPr="008A15A5">
        <w:rPr>
          <w:rFonts w:hAnsi="Times New Roman" w:ascii="Times New Roman"/>
          <w:szCs w:val="24"/>
        </w:rPr>
        <w:t xml:space="preserve">s kojim </w:t>
      </w:r>
      <w:r w:rsidR="00A05017" w:rsidRPr="008A15A5">
        <w:rPr>
          <w:rFonts w:hAnsi="Times New Roman" w:ascii="Times New Roman"/>
          <w:szCs w:val="24"/>
        </w:rPr>
        <w:t xml:space="preserve">je </w:t>
      </w:r>
      <w:r w:rsidR="00183CFC" w:rsidRPr="008A15A5">
        <w:rPr>
          <w:rFonts w:hAnsi="Times New Roman" w:ascii="Times New Roman"/>
          <w:szCs w:val="24"/>
        </w:rPr>
        <w:t xml:space="preserve">povezano pravo vlasništva dvosobnog stana S3 u potkrovlju, zatvorene tlocrtne površine 37,35 m2, kojem pripadaju sporedni dijelovi balkon , tlocrtne površine 3,12 m2 i terasa tlocrtne površine 2,02 m2 što zajedno čini tlocrtnu </w:t>
      </w:r>
      <w:r w:rsidR="00183CFC" w:rsidRPr="008A15A5">
        <w:rPr>
          <w:rFonts w:hAnsi="Times New Roman" w:ascii="Times New Roman"/>
          <w:szCs w:val="24"/>
        </w:rPr>
        <w:lastRenderedPageBreak/>
        <w:t>površinu od 42,49 m2 s pripadcima: parkirališnim mjestom PM3 površine 6,90 m2, ukupne netto korisne površine od 49,39</w:t>
      </w:r>
      <w:r w:rsidR="00A05017" w:rsidRPr="008A15A5">
        <w:rPr>
          <w:rFonts w:hAnsi="Times New Roman" w:ascii="Times New Roman"/>
          <w:szCs w:val="24"/>
        </w:rPr>
        <w:t xml:space="preserve"> </w:t>
      </w:r>
      <w:r w:rsidRPr="008A15A5">
        <w:rPr>
          <w:rFonts w:hAnsi="Times New Roman" w:ascii="Times New Roman"/>
          <w:szCs w:val="24"/>
        </w:rPr>
        <w:t xml:space="preserve">m2, po utvrđenoj vrijednosti od </w:t>
      </w:r>
      <w:r w:rsidR="00183CFC">
        <w:rPr>
          <w:rFonts w:hAnsi="Times New Roman" w:ascii="Times New Roman"/>
          <w:szCs w:val="24"/>
        </w:rPr>
        <w:t>269.062,50</w:t>
      </w:r>
      <w:r w:rsidR="00A05017" w:rsidRPr="008A15A5">
        <w:rPr>
          <w:rFonts w:hAnsi="Times New Roman" w:ascii="Times New Roman"/>
          <w:szCs w:val="24"/>
        </w:rPr>
        <w:t xml:space="preserve"> </w:t>
      </w:r>
      <w:r w:rsidRPr="008A15A5">
        <w:rPr>
          <w:rFonts w:hAnsi="Times New Roman" w:ascii="Times New Roman"/>
          <w:szCs w:val="24"/>
        </w:rPr>
        <w:t>kn.</w:t>
      </w:r>
    </w:p>
    <w:p w:rsidRDefault="004C5A4A" w:rsidP="004C5A4A" w:rsidR="004C5A4A" w:rsidRPr="008A15A5">
      <w:pPr>
        <w:pStyle w:val="Odlomakpopisa"/>
        <w:rPr>
          <w:rFonts w:hAnsi="Times New Roman" w:ascii="Times New Roman"/>
          <w:sz w:val="24"/>
          <w:szCs w:val="24"/>
        </w:rPr>
      </w:pPr>
    </w:p>
    <w:p w:rsidRDefault="009B329A" w:rsidP="004D5CB3" w:rsidR="006E658E" w:rsidRPr="008A15A5">
      <w:pPr>
        <w:pStyle w:val="Odlomakpopisa"/>
        <w:numPr>
          <w:ilvl w:val="0"/>
          <w:numId w:val="12"/>
        </w:numPr>
        <w:tabs>
          <w:tab w:pos="426" w:val="left"/>
        </w:tabs>
        <w:jc w:val="both"/>
        <w:rPr>
          <w:rFonts w:hAnsi="Times New Roman" w:ascii="Times New Roman"/>
          <w:sz w:val="24"/>
          <w:szCs w:val="24"/>
        </w:rPr>
      </w:pPr>
      <w:r w:rsidRPr="008A15A5">
        <w:rPr>
          <w:rFonts w:hAnsi="Times New Roman" w:ascii="Times New Roman"/>
          <w:sz w:val="24"/>
          <w:szCs w:val="24"/>
        </w:rPr>
        <w:t>Na nekretnin</w:t>
      </w:r>
      <w:r w:rsidR="004D5CB3" w:rsidRPr="008A15A5">
        <w:rPr>
          <w:rFonts w:hAnsi="Times New Roman" w:ascii="Times New Roman"/>
          <w:sz w:val="24"/>
          <w:szCs w:val="24"/>
        </w:rPr>
        <w:t>ama</w:t>
      </w:r>
      <w:r w:rsidRPr="008A15A5">
        <w:rPr>
          <w:rFonts w:hAnsi="Times New Roman" w:ascii="Times New Roman"/>
          <w:sz w:val="24"/>
          <w:szCs w:val="24"/>
        </w:rPr>
        <w:t xml:space="preserve"> </w:t>
      </w:r>
      <w:r w:rsidR="00580533" w:rsidRPr="008A15A5">
        <w:rPr>
          <w:rFonts w:hAnsi="Times New Roman" w:ascii="Times New Roman"/>
          <w:sz w:val="24"/>
          <w:szCs w:val="24"/>
        </w:rPr>
        <w:t>I.a),</w:t>
      </w:r>
      <w:r w:rsidR="004D5CB3" w:rsidRPr="008A15A5">
        <w:rPr>
          <w:rFonts w:hAnsi="Times New Roman" w:ascii="Times New Roman"/>
          <w:sz w:val="24"/>
          <w:szCs w:val="24"/>
        </w:rPr>
        <w:t xml:space="preserve"> I.b)</w:t>
      </w:r>
      <w:r w:rsidRPr="008A15A5">
        <w:rPr>
          <w:rFonts w:hAnsi="Times New Roman" w:ascii="Times New Roman"/>
          <w:sz w:val="24"/>
          <w:szCs w:val="24"/>
        </w:rPr>
        <w:t xml:space="preserve"> </w:t>
      </w:r>
      <w:r w:rsidR="00580533" w:rsidRPr="008A15A5">
        <w:rPr>
          <w:rFonts w:hAnsi="Times New Roman" w:ascii="Times New Roman"/>
          <w:sz w:val="24"/>
          <w:szCs w:val="24"/>
        </w:rPr>
        <w:t>i I.c) uknjiženo je založno pravo za korist Hypo Alpe-Adria-Bank International AG, Klagenfurt, Alpen Adria Paltz 1, Austrija, pod brojem Z-1454/2008</w:t>
      </w:r>
      <w:r w:rsidR="004D5CB3" w:rsidRPr="008A15A5">
        <w:rPr>
          <w:rFonts w:hAnsi="Times New Roman" w:ascii="Times New Roman"/>
          <w:sz w:val="24"/>
          <w:szCs w:val="24"/>
        </w:rPr>
        <w:t xml:space="preserve">. </w:t>
      </w:r>
    </w:p>
    <w:p w:rsidRDefault="009B7B77" w:rsidP="009B329A" w:rsidR="009B7B77" w:rsidRPr="008A15A5">
      <w:pPr>
        <w:pStyle w:val="Tijeloteksta"/>
        <w:ind w:firstLine="633"/>
        <w:rPr>
          <w:rFonts w:hAnsi="Times New Roman" w:ascii="Times New Roman"/>
          <w:szCs w:val="24"/>
        </w:rPr>
      </w:pPr>
    </w:p>
    <w:p w:rsidRDefault="00CD72E4" w:rsidP="009B329A" w:rsidR="00CD72E4" w:rsidRPr="008A15A5">
      <w:pPr>
        <w:pStyle w:val="Tijeloteksta"/>
        <w:numPr>
          <w:ilvl w:val="0"/>
          <w:numId w:val="12"/>
        </w:numPr>
        <w:rPr>
          <w:rFonts w:hAnsi="Times New Roman" w:ascii="Times New Roman"/>
          <w:szCs w:val="24"/>
        </w:rPr>
      </w:pPr>
      <w:r w:rsidRPr="008A15A5">
        <w:rPr>
          <w:rFonts w:hAnsi="Times New Roman" w:ascii="Times New Roman"/>
          <w:szCs w:val="24"/>
        </w:rPr>
        <w:t>Utvrđena vrijednost nekretnine iz točke IV.1.</w:t>
      </w:r>
      <w:r w:rsidR="00633EA9" w:rsidRPr="008A15A5">
        <w:rPr>
          <w:rFonts w:hAnsi="Times New Roman" w:ascii="Times New Roman"/>
          <w:szCs w:val="24"/>
        </w:rPr>
        <w:t xml:space="preserve">a) </w:t>
      </w:r>
      <w:r w:rsidR="00580533" w:rsidRPr="008A15A5">
        <w:rPr>
          <w:rFonts w:hAnsi="Times New Roman" w:ascii="Times New Roman"/>
          <w:szCs w:val="24"/>
        </w:rPr>
        <w:t>upisane u zk.u. 82</w:t>
      </w:r>
      <w:r w:rsidR="00926144" w:rsidRPr="008A15A5">
        <w:rPr>
          <w:rFonts w:hAnsi="Times New Roman" w:ascii="Times New Roman"/>
          <w:szCs w:val="24"/>
        </w:rPr>
        <w:t>3</w:t>
      </w:r>
      <w:r w:rsidR="00183CFC">
        <w:rPr>
          <w:rFonts w:hAnsi="Times New Roman" w:ascii="Times New Roman"/>
          <w:szCs w:val="24"/>
        </w:rPr>
        <w:t>3</w:t>
      </w:r>
      <w:r w:rsidR="00580533" w:rsidRPr="008A15A5">
        <w:rPr>
          <w:rFonts w:hAnsi="Times New Roman" w:ascii="Times New Roman"/>
          <w:szCs w:val="24"/>
        </w:rPr>
        <w:t>, kat. čestica 878</w:t>
      </w:r>
      <w:r w:rsidR="00183CFC">
        <w:rPr>
          <w:rFonts w:hAnsi="Times New Roman" w:ascii="Times New Roman"/>
          <w:szCs w:val="24"/>
        </w:rPr>
        <w:t>/9</w:t>
      </w:r>
      <w:r w:rsidR="00724592" w:rsidRPr="008A15A5">
        <w:rPr>
          <w:rFonts w:hAnsi="Times New Roman" w:ascii="Times New Roman"/>
          <w:szCs w:val="24"/>
        </w:rPr>
        <w:t xml:space="preserve">, i to: 1. Suvlasnički dio: </w:t>
      </w:r>
      <w:r w:rsidR="00183CFC">
        <w:rPr>
          <w:rFonts w:hAnsi="Times New Roman" w:ascii="Times New Roman"/>
          <w:szCs w:val="24"/>
        </w:rPr>
        <w:t>3885</w:t>
      </w:r>
      <w:r w:rsidR="00724592" w:rsidRPr="008A15A5">
        <w:rPr>
          <w:rFonts w:hAnsi="Times New Roman" w:ascii="Times New Roman"/>
          <w:szCs w:val="24"/>
        </w:rPr>
        <w:t xml:space="preserve">/10000 Etažno vlasništvo (E-1) </w:t>
      </w:r>
      <w:r w:rsidRPr="008A15A5">
        <w:rPr>
          <w:rFonts w:hAnsi="Times New Roman" w:ascii="Times New Roman"/>
          <w:szCs w:val="24"/>
        </w:rPr>
        <w:t>je kako je navedeno u toj točki te se ne može prodati:</w:t>
      </w:r>
    </w:p>
    <w:p w:rsidRDefault="00CD72E4" w:rsidP="00CD72E4" w:rsidR="00CD72E4"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prvoj dražbi ispod tri četvrtine utvrđene vrijednosti nekretnine odnosno ispod </w:t>
      </w:r>
      <w:r w:rsidR="00183CFC">
        <w:rPr>
          <w:rFonts w:hAnsi="Times New Roman" w:ascii="Times New Roman"/>
          <w:szCs w:val="24"/>
        </w:rPr>
        <w:t>293.203,12</w:t>
      </w:r>
      <w:r w:rsidR="004D5CB3" w:rsidRPr="008A15A5">
        <w:rPr>
          <w:rFonts w:hAnsi="Times New Roman" w:ascii="Times New Roman"/>
          <w:szCs w:val="24"/>
        </w:rPr>
        <w:t xml:space="preserve"> </w:t>
      </w:r>
      <w:r w:rsidRPr="008A15A5">
        <w:rPr>
          <w:rFonts w:hAnsi="Times New Roman" w:ascii="Times New Roman"/>
          <w:szCs w:val="24"/>
        </w:rPr>
        <w:t>kn</w:t>
      </w:r>
      <w:r w:rsidR="009B329A" w:rsidRPr="008A15A5">
        <w:rPr>
          <w:rFonts w:hAnsi="Times New Roman" w:ascii="Times New Roman"/>
          <w:szCs w:val="24"/>
        </w:rPr>
        <w:t xml:space="preserve"> </w:t>
      </w:r>
    </w:p>
    <w:p w:rsidRDefault="00CD72E4" w:rsidP="00CD72E4" w:rsidR="00CD72E4"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drugoj dražbi ispod jedne polovine utvrđene vrijednosti nekretnine odnosno ispod </w:t>
      </w:r>
      <w:r w:rsidR="00183CFC">
        <w:rPr>
          <w:rFonts w:hAnsi="Times New Roman" w:ascii="Times New Roman"/>
          <w:szCs w:val="24"/>
        </w:rPr>
        <w:t>195.468,75</w:t>
      </w:r>
      <w:r w:rsidR="00322942" w:rsidRPr="008A15A5">
        <w:rPr>
          <w:rFonts w:hAnsi="Times New Roman" w:ascii="Times New Roman"/>
          <w:szCs w:val="24"/>
        </w:rPr>
        <w:t xml:space="preserve"> </w:t>
      </w:r>
      <w:r w:rsidRPr="008A15A5">
        <w:rPr>
          <w:rFonts w:hAnsi="Times New Roman" w:ascii="Times New Roman"/>
          <w:szCs w:val="24"/>
        </w:rPr>
        <w:t>kn</w:t>
      </w:r>
    </w:p>
    <w:p w:rsidRDefault="00CD72E4" w:rsidP="00CD72E4" w:rsidR="00CD72E4"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trećoj dražbi ispod jedne četvrtine utvrđene vrijednosti nekretnine odnosno ispod </w:t>
      </w:r>
      <w:r w:rsidR="00183CFC">
        <w:rPr>
          <w:rFonts w:hAnsi="Times New Roman" w:ascii="Times New Roman"/>
          <w:szCs w:val="24"/>
        </w:rPr>
        <w:t>97.734,37</w:t>
      </w:r>
      <w:r w:rsidRPr="008A15A5">
        <w:rPr>
          <w:rFonts w:hAnsi="Times New Roman" w:ascii="Times New Roman"/>
          <w:szCs w:val="24"/>
        </w:rPr>
        <w:t xml:space="preserve"> kn</w:t>
      </w:r>
    </w:p>
    <w:p w:rsidRDefault="00CD72E4" w:rsidP="00CD72E4" w:rsidR="00CD72E4" w:rsidRPr="008A15A5">
      <w:pPr>
        <w:numPr>
          <w:ilvl w:val="0"/>
          <w:numId w:val="11"/>
        </w:numPr>
        <w:contextualSpacing/>
        <w:jc w:val="both"/>
        <w:rPr>
          <w:rFonts w:hAnsi="Times New Roman" w:ascii="Times New Roman"/>
          <w:szCs w:val="24"/>
        </w:rPr>
      </w:pPr>
      <w:r w:rsidRPr="008A15A5">
        <w:rPr>
          <w:rFonts w:hAnsi="Times New Roman" w:ascii="Times New Roman"/>
          <w:szCs w:val="24"/>
        </w:rPr>
        <w:t>na četvrtoj dražbi nekretnina se prodaje po početnoj cijeni od 1,00 kune</w:t>
      </w:r>
    </w:p>
    <w:p w:rsidRDefault="00CD72E4" w:rsidP="00CD72E4" w:rsidR="00CD72E4" w:rsidRPr="008A15A5">
      <w:pPr>
        <w:ind w:left="1134"/>
        <w:contextualSpacing/>
        <w:jc w:val="both"/>
        <w:rPr>
          <w:rFonts w:hAnsi="Times New Roman" w:ascii="Times New Roman"/>
          <w:szCs w:val="24"/>
        </w:rPr>
      </w:pPr>
      <w:r w:rsidRPr="008A15A5">
        <w:rPr>
          <w:rFonts w:hAnsi="Times New Roman" w:ascii="Times New Roman"/>
          <w:szCs w:val="24"/>
        </w:rPr>
        <w:tab/>
        <w:t>(čl.</w:t>
      </w:r>
      <w:r w:rsidR="008A1C30" w:rsidRPr="008A15A5">
        <w:rPr>
          <w:rFonts w:hAnsi="Times New Roman" w:ascii="Times New Roman"/>
          <w:szCs w:val="24"/>
        </w:rPr>
        <w:t xml:space="preserve"> </w:t>
      </w:r>
      <w:r w:rsidRPr="008A15A5">
        <w:rPr>
          <w:rFonts w:hAnsi="Times New Roman" w:ascii="Times New Roman"/>
          <w:szCs w:val="24"/>
        </w:rPr>
        <w:t>247. st. 5. i 6. SZ-a).</w:t>
      </w:r>
    </w:p>
    <w:p w:rsidRDefault="00633EA9" w:rsidP="00CD72E4" w:rsidR="00633EA9" w:rsidRPr="008A15A5">
      <w:pPr>
        <w:ind w:left="1134"/>
        <w:contextualSpacing/>
        <w:jc w:val="both"/>
        <w:rPr>
          <w:rFonts w:hAnsi="Times New Roman" w:ascii="Times New Roman"/>
          <w:szCs w:val="24"/>
        </w:rPr>
      </w:pPr>
    </w:p>
    <w:p w:rsidRDefault="00724592" w:rsidP="00724592" w:rsidR="00724592" w:rsidRPr="008A15A5">
      <w:pPr>
        <w:pStyle w:val="Tijeloteksta"/>
        <w:ind w:left="720"/>
        <w:rPr>
          <w:rFonts w:hAnsi="Times New Roman" w:ascii="Times New Roman"/>
          <w:szCs w:val="24"/>
        </w:rPr>
      </w:pPr>
      <w:r w:rsidRPr="008A15A5">
        <w:rPr>
          <w:rFonts w:hAnsi="Times New Roman" w:ascii="Times New Roman"/>
          <w:szCs w:val="24"/>
        </w:rPr>
        <w:t>Utvrđena vrijednost nekretnine iz točke IV.1.b) upisane u zk.u. 82</w:t>
      </w:r>
      <w:r w:rsidR="00926144" w:rsidRPr="008A15A5">
        <w:rPr>
          <w:rFonts w:hAnsi="Times New Roman" w:ascii="Times New Roman"/>
          <w:szCs w:val="24"/>
        </w:rPr>
        <w:t>3</w:t>
      </w:r>
      <w:r w:rsidR="00183CFC">
        <w:rPr>
          <w:rFonts w:hAnsi="Times New Roman" w:ascii="Times New Roman"/>
          <w:szCs w:val="24"/>
        </w:rPr>
        <w:t>3</w:t>
      </w:r>
      <w:r w:rsidRPr="008A15A5">
        <w:rPr>
          <w:rFonts w:hAnsi="Times New Roman" w:ascii="Times New Roman"/>
          <w:szCs w:val="24"/>
        </w:rPr>
        <w:t>, kat. čestica 878/</w:t>
      </w:r>
      <w:r w:rsidR="00183CFC">
        <w:rPr>
          <w:rFonts w:hAnsi="Times New Roman" w:ascii="Times New Roman"/>
          <w:szCs w:val="24"/>
        </w:rPr>
        <w:t>9</w:t>
      </w:r>
      <w:r w:rsidRPr="008A15A5">
        <w:rPr>
          <w:rFonts w:hAnsi="Times New Roman" w:ascii="Times New Roman"/>
          <w:szCs w:val="24"/>
        </w:rPr>
        <w:t xml:space="preserve">, i to: 2. Suvlasnički dio: </w:t>
      </w:r>
      <w:r w:rsidR="00183CFC">
        <w:rPr>
          <w:rFonts w:hAnsi="Times New Roman" w:ascii="Times New Roman"/>
          <w:szCs w:val="24"/>
        </w:rPr>
        <w:t>3358</w:t>
      </w:r>
      <w:r w:rsidRPr="008A15A5">
        <w:rPr>
          <w:rFonts w:hAnsi="Times New Roman" w:ascii="Times New Roman"/>
          <w:szCs w:val="24"/>
        </w:rPr>
        <w:t>/10000 Etažno vlasništvo (E-2) je kako je navedeno u toj točki te se ne može prodati:</w:t>
      </w:r>
    </w:p>
    <w:p w:rsidRDefault="00724592" w:rsidP="00533DB0" w:rsidR="00533DB0"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w:t>
      </w:r>
      <w:r w:rsidR="00533DB0" w:rsidRPr="008A15A5">
        <w:rPr>
          <w:rFonts w:hAnsi="Times New Roman" w:ascii="Times New Roman"/>
          <w:szCs w:val="24"/>
        </w:rPr>
        <w:t xml:space="preserve">prvoj dražbi ispod tri četvrtine utvrđene vrijednosti nekretnine odnosno ispod </w:t>
      </w:r>
      <w:r w:rsidR="00183CFC">
        <w:rPr>
          <w:rFonts w:hAnsi="Times New Roman" w:ascii="Times New Roman"/>
          <w:szCs w:val="24"/>
        </w:rPr>
        <w:t>267.890,62</w:t>
      </w:r>
      <w:r w:rsidR="00533DB0" w:rsidRPr="008A15A5">
        <w:rPr>
          <w:rFonts w:hAnsi="Times New Roman" w:ascii="Times New Roman"/>
          <w:szCs w:val="24"/>
        </w:rPr>
        <w:t xml:space="preserve"> kn </w:t>
      </w:r>
    </w:p>
    <w:p w:rsidRDefault="00533DB0" w:rsidP="00533DB0" w:rsidR="00533DB0"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drugoj dražbi ispod jedne polovine utvrđene vrijednosti nekretnine odnosno ispod </w:t>
      </w:r>
      <w:r w:rsidR="00183CFC">
        <w:rPr>
          <w:rFonts w:hAnsi="Times New Roman" w:ascii="Times New Roman"/>
          <w:szCs w:val="24"/>
        </w:rPr>
        <w:t>178.593,75</w:t>
      </w:r>
      <w:r w:rsidRPr="008A15A5">
        <w:rPr>
          <w:rFonts w:hAnsi="Times New Roman" w:ascii="Times New Roman"/>
          <w:szCs w:val="24"/>
        </w:rPr>
        <w:t xml:space="preserve"> kn</w:t>
      </w:r>
    </w:p>
    <w:p w:rsidRDefault="00533DB0" w:rsidP="00533DB0" w:rsidR="00533DB0"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trećoj dražbi ispod jedne četvrtine utvrđene vrijednosti nekretnine odnosno ispod </w:t>
      </w:r>
      <w:r w:rsidR="00183CFC">
        <w:rPr>
          <w:rFonts w:hAnsi="Times New Roman" w:ascii="Times New Roman"/>
          <w:szCs w:val="24"/>
        </w:rPr>
        <w:t>89.296,87</w:t>
      </w:r>
      <w:r w:rsidRPr="008A15A5">
        <w:rPr>
          <w:rFonts w:hAnsi="Times New Roman" w:ascii="Times New Roman"/>
          <w:szCs w:val="24"/>
        </w:rPr>
        <w:t xml:space="preserve"> kn</w:t>
      </w:r>
    </w:p>
    <w:p w:rsidRDefault="00533DB0" w:rsidP="00533DB0" w:rsidR="00533DB0" w:rsidRPr="008A15A5">
      <w:pPr>
        <w:numPr>
          <w:ilvl w:val="0"/>
          <w:numId w:val="11"/>
        </w:numPr>
        <w:contextualSpacing/>
        <w:jc w:val="both"/>
        <w:rPr>
          <w:rFonts w:hAnsi="Times New Roman" w:ascii="Times New Roman"/>
          <w:szCs w:val="24"/>
        </w:rPr>
      </w:pPr>
      <w:r w:rsidRPr="008A15A5">
        <w:rPr>
          <w:rFonts w:hAnsi="Times New Roman" w:ascii="Times New Roman"/>
          <w:szCs w:val="24"/>
        </w:rPr>
        <w:t>na četvrtoj dražbi nekretnina se prodaje po početnoj cijeni od 1,00 kune</w:t>
      </w:r>
    </w:p>
    <w:p w:rsidRDefault="00724592" w:rsidP="00724592" w:rsidR="00633EA9" w:rsidRPr="008A15A5">
      <w:pPr>
        <w:ind w:left="1134"/>
        <w:contextualSpacing/>
        <w:jc w:val="both"/>
        <w:rPr>
          <w:rFonts w:hAnsi="Times New Roman" w:ascii="Times New Roman"/>
          <w:szCs w:val="24"/>
        </w:rPr>
      </w:pPr>
      <w:r w:rsidRPr="008A15A5">
        <w:rPr>
          <w:rFonts w:hAnsi="Times New Roman" w:ascii="Times New Roman"/>
          <w:szCs w:val="24"/>
        </w:rPr>
        <w:tab/>
        <w:t>(čl. 247. st. 5. i 6. SZ-a).</w:t>
      </w:r>
    </w:p>
    <w:p w:rsidRDefault="00724592" w:rsidP="00724592" w:rsidR="00724592" w:rsidRPr="008A15A5">
      <w:pPr>
        <w:ind w:left="1134"/>
        <w:contextualSpacing/>
        <w:jc w:val="both"/>
        <w:rPr>
          <w:rFonts w:hAnsi="Times New Roman" w:ascii="Times New Roman"/>
          <w:szCs w:val="24"/>
        </w:rPr>
      </w:pPr>
    </w:p>
    <w:p w:rsidRDefault="00724592" w:rsidP="00724592" w:rsidR="00724592" w:rsidRPr="008A15A5">
      <w:pPr>
        <w:pStyle w:val="Odlomakpopisa"/>
        <w:tabs>
          <w:tab w:pos="7849" w:val="left"/>
        </w:tabs>
        <w:ind w:left="709"/>
        <w:jc w:val="both"/>
        <w:rPr>
          <w:rFonts w:hAnsi="Times New Roman" w:ascii="Times New Roman"/>
          <w:sz w:val="24"/>
          <w:szCs w:val="24"/>
        </w:rPr>
      </w:pPr>
      <w:r w:rsidRPr="008A15A5">
        <w:rPr>
          <w:rFonts w:hAnsi="Times New Roman" w:ascii="Times New Roman"/>
          <w:sz w:val="24"/>
          <w:szCs w:val="24"/>
        </w:rPr>
        <w:t xml:space="preserve">Utvrđena vrijednost nekretnine iz </w:t>
      </w:r>
      <w:r w:rsidR="00926144" w:rsidRPr="008A15A5">
        <w:rPr>
          <w:rFonts w:hAnsi="Times New Roman" w:ascii="Times New Roman"/>
          <w:sz w:val="24"/>
          <w:szCs w:val="24"/>
        </w:rPr>
        <w:t>točke IV.1.c) upisane u zk.u. 823</w:t>
      </w:r>
      <w:r w:rsidR="00183CFC">
        <w:rPr>
          <w:rFonts w:hAnsi="Times New Roman" w:ascii="Times New Roman"/>
          <w:sz w:val="24"/>
          <w:szCs w:val="24"/>
        </w:rPr>
        <w:t>3</w:t>
      </w:r>
      <w:r w:rsidRPr="008A15A5">
        <w:rPr>
          <w:rFonts w:hAnsi="Times New Roman" w:ascii="Times New Roman"/>
          <w:sz w:val="24"/>
          <w:szCs w:val="24"/>
        </w:rPr>
        <w:t>, kat. čestica 878/</w:t>
      </w:r>
      <w:r w:rsidR="00183CFC">
        <w:rPr>
          <w:rFonts w:hAnsi="Times New Roman" w:ascii="Times New Roman"/>
          <w:sz w:val="24"/>
          <w:szCs w:val="24"/>
        </w:rPr>
        <w:t xml:space="preserve">9 </w:t>
      </w:r>
      <w:r w:rsidRPr="008A15A5">
        <w:rPr>
          <w:rFonts w:hAnsi="Times New Roman" w:ascii="Times New Roman"/>
          <w:sz w:val="24"/>
          <w:szCs w:val="24"/>
        </w:rPr>
        <w:t xml:space="preserve">i to: 3. Suvlasnički dio: </w:t>
      </w:r>
      <w:r w:rsidR="00183CFC">
        <w:rPr>
          <w:rFonts w:hAnsi="Times New Roman" w:ascii="Times New Roman"/>
          <w:sz w:val="24"/>
          <w:szCs w:val="24"/>
        </w:rPr>
        <w:t>2757</w:t>
      </w:r>
      <w:r w:rsidRPr="008A15A5">
        <w:rPr>
          <w:rFonts w:hAnsi="Times New Roman" w:ascii="Times New Roman"/>
          <w:sz w:val="24"/>
          <w:szCs w:val="24"/>
        </w:rPr>
        <w:t>/10000 Etažno vlasništvo (E-3) je kako je navedeno u toj točki te se ne može prodati:</w:t>
      </w:r>
    </w:p>
    <w:p w:rsidRDefault="00724592" w:rsidP="00867072" w:rsidR="00867072"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w:t>
      </w:r>
      <w:r w:rsidR="00867072" w:rsidRPr="008A15A5">
        <w:rPr>
          <w:rFonts w:hAnsi="Times New Roman" w:ascii="Times New Roman"/>
          <w:szCs w:val="24"/>
        </w:rPr>
        <w:t xml:space="preserve">prvoj dražbi ispod tri četvrtine utvrđene vrijednosti nekretnine odnosno ispod </w:t>
      </w:r>
      <w:r w:rsidR="00183CFC">
        <w:rPr>
          <w:rFonts w:hAnsi="Times New Roman" w:ascii="Times New Roman"/>
          <w:szCs w:val="24"/>
        </w:rPr>
        <w:t>201.796,87</w:t>
      </w:r>
      <w:r w:rsidR="00867072" w:rsidRPr="008A15A5">
        <w:rPr>
          <w:rFonts w:hAnsi="Times New Roman" w:ascii="Times New Roman"/>
          <w:szCs w:val="24"/>
        </w:rPr>
        <w:t xml:space="preserve"> kn </w:t>
      </w:r>
    </w:p>
    <w:p w:rsidRDefault="00867072" w:rsidP="00867072" w:rsidR="00867072"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drugoj dražbi ispod jedne polovine utvrđene vrijednosti nekretnine odnosno ispod </w:t>
      </w:r>
      <w:r w:rsidR="00183CFC">
        <w:rPr>
          <w:rFonts w:hAnsi="Times New Roman" w:ascii="Times New Roman"/>
          <w:szCs w:val="24"/>
        </w:rPr>
        <w:t>134.531,25</w:t>
      </w:r>
      <w:r w:rsidRPr="008A15A5">
        <w:rPr>
          <w:rFonts w:hAnsi="Times New Roman" w:ascii="Times New Roman"/>
          <w:szCs w:val="24"/>
        </w:rPr>
        <w:t xml:space="preserve"> kn</w:t>
      </w:r>
    </w:p>
    <w:p w:rsidRDefault="00867072" w:rsidP="00867072" w:rsidR="00867072" w:rsidRPr="008A15A5">
      <w:pPr>
        <w:numPr>
          <w:ilvl w:val="0"/>
          <w:numId w:val="11"/>
        </w:numPr>
        <w:contextualSpacing/>
        <w:jc w:val="both"/>
        <w:rPr>
          <w:rFonts w:hAnsi="Times New Roman" w:ascii="Times New Roman"/>
          <w:szCs w:val="24"/>
        </w:rPr>
      </w:pPr>
      <w:r w:rsidRPr="008A15A5">
        <w:rPr>
          <w:rFonts w:hAnsi="Times New Roman" w:ascii="Times New Roman"/>
          <w:szCs w:val="24"/>
        </w:rPr>
        <w:t xml:space="preserve">na trećoj dražbi ispod jedne četvrtine utvrđene vrijednosti nekretnine odnosno ispod </w:t>
      </w:r>
      <w:r w:rsidR="00183CFC">
        <w:rPr>
          <w:rFonts w:hAnsi="Times New Roman" w:ascii="Times New Roman"/>
          <w:szCs w:val="24"/>
        </w:rPr>
        <w:t>67.265,62</w:t>
      </w:r>
      <w:r w:rsidRPr="008A15A5">
        <w:rPr>
          <w:rFonts w:hAnsi="Times New Roman" w:ascii="Times New Roman"/>
          <w:szCs w:val="24"/>
        </w:rPr>
        <w:t xml:space="preserve"> kn</w:t>
      </w:r>
    </w:p>
    <w:p w:rsidRDefault="00867072" w:rsidP="00867072" w:rsidR="00867072" w:rsidRPr="008A15A5">
      <w:pPr>
        <w:numPr>
          <w:ilvl w:val="0"/>
          <w:numId w:val="11"/>
        </w:numPr>
        <w:contextualSpacing/>
        <w:jc w:val="both"/>
        <w:rPr>
          <w:rFonts w:hAnsi="Times New Roman" w:ascii="Times New Roman"/>
          <w:szCs w:val="24"/>
        </w:rPr>
      </w:pPr>
      <w:r w:rsidRPr="008A15A5">
        <w:rPr>
          <w:rFonts w:hAnsi="Times New Roman" w:ascii="Times New Roman"/>
          <w:szCs w:val="24"/>
        </w:rPr>
        <w:t>na četvrtoj dražbi nekretnina se prodaje po početnoj cijeni od 1,00 kune</w:t>
      </w:r>
    </w:p>
    <w:p w:rsidRDefault="00724592" w:rsidP="00867072" w:rsidR="00724592" w:rsidRPr="008A15A5">
      <w:pPr>
        <w:ind w:left="1428"/>
        <w:contextualSpacing/>
        <w:jc w:val="both"/>
        <w:rPr>
          <w:rFonts w:hAnsi="Times New Roman" w:ascii="Times New Roman"/>
          <w:szCs w:val="24"/>
        </w:rPr>
      </w:pPr>
      <w:r w:rsidRPr="008A15A5">
        <w:rPr>
          <w:rFonts w:hAnsi="Times New Roman" w:ascii="Times New Roman"/>
          <w:szCs w:val="24"/>
        </w:rPr>
        <w:tab/>
        <w:t>(čl. 247. st. 5. i 6. SZ-a).</w:t>
      </w:r>
    </w:p>
    <w:p w:rsidRDefault="00724592" w:rsidP="00724592" w:rsidR="00724592" w:rsidRPr="008A15A5">
      <w:pPr>
        <w:ind w:left="1134"/>
        <w:contextualSpacing/>
        <w:jc w:val="both"/>
        <w:rPr>
          <w:rFonts w:hAnsi="Times New Roman" w:ascii="Times New Roman"/>
          <w:szCs w:val="24"/>
        </w:rPr>
      </w:pPr>
    </w:p>
    <w:p w:rsidRDefault="00CD72E4" w:rsidP="009B329A" w:rsidR="00CD72E4" w:rsidRPr="008A15A5">
      <w:pPr>
        <w:pStyle w:val="Odlomakpopisa"/>
        <w:numPr>
          <w:ilvl w:val="0"/>
          <w:numId w:val="12"/>
        </w:numPr>
        <w:jc w:val="both"/>
        <w:rPr>
          <w:rFonts w:hAnsi="Times New Roman" w:ascii="Times New Roman"/>
          <w:sz w:val="24"/>
          <w:szCs w:val="24"/>
        </w:rPr>
      </w:pPr>
      <w:r w:rsidRPr="008A15A5">
        <w:rPr>
          <w:rFonts w:hAnsi="Times New Roman" w:ascii="Times New Roman"/>
          <w:sz w:val="24"/>
          <w:szCs w:val="24"/>
        </w:rPr>
        <w:lastRenderedPageBreak/>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8A15A5">
      <w:pPr>
        <w:ind w:left="1134"/>
        <w:contextualSpacing/>
        <w:rPr>
          <w:rFonts w:hAnsi="Times New Roman" w:ascii="Times New Roman"/>
          <w:szCs w:val="24"/>
        </w:rPr>
      </w:pPr>
    </w:p>
    <w:p w:rsidRDefault="00CD72E4" w:rsidP="009B329A"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8A15A5">
      <w:pPr>
        <w:ind w:firstLine="708"/>
        <w:jc w:val="both"/>
        <w:rPr>
          <w:rFonts w:hAnsi="Times New Roman" w:ascii="Times New Roman"/>
          <w:szCs w:val="24"/>
        </w:rPr>
      </w:pPr>
    </w:p>
    <w:p w:rsidRDefault="00CD72E4" w:rsidP="009B329A"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t xml:space="preserve">Kupac je dužan položiti kupovninu u roku od </w:t>
      </w:r>
      <w:r w:rsidR="00CA50AE" w:rsidRPr="008A15A5">
        <w:rPr>
          <w:rFonts w:hAnsi="Times New Roman" w:ascii="Times New Roman"/>
          <w:szCs w:val="24"/>
        </w:rPr>
        <w:t>3</w:t>
      </w:r>
      <w:r w:rsidRPr="008A15A5">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8A15A5">
      <w:pPr>
        <w:ind w:left="720"/>
        <w:contextualSpacing/>
        <w:rPr>
          <w:rFonts w:hAnsi="Times New Roman" w:ascii="Times New Roman"/>
          <w:szCs w:val="24"/>
        </w:rPr>
      </w:pPr>
    </w:p>
    <w:p w:rsidRDefault="00CD72E4" w:rsidP="004D5CB3" w:rsidR="004D5CB3" w:rsidRPr="008A15A5">
      <w:pPr>
        <w:numPr>
          <w:ilvl w:val="0"/>
          <w:numId w:val="12"/>
        </w:numPr>
        <w:contextualSpacing/>
        <w:jc w:val="both"/>
        <w:rPr>
          <w:rFonts w:hAnsi="Times New Roman" w:ascii="Times New Roman"/>
          <w:szCs w:val="24"/>
        </w:rPr>
      </w:pPr>
      <w:r w:rsidRPr="008A15A5">
        <w:rPr>
          <w:rFonts w:hAnsi="Times New Roman" w:ascii="Times New Roman"/>
          <w:szCs w:val="24"/>
        </w:rPr>
        <w:t>Ako kupac u tom roku ne položi kupovninu, sud će rješenjem prodaju proglasiti nevažećom i odrediti novu prodaju</w:t>
      </w:r>
      <w:r w:rsidR="006636CC" w:rsidRPr="008A15A5">
        <w:rPr>
          <w:rFonts w:hAnsi="Times New Roman" w:ascii="Times New Roman"/>
          <w:szCs w:val="24"/>
        </w:rPr>
        <w:t>, uz uvjete određene za prodaju koja je oglašena nevažećom</w:t>
      </w:r>
      <w:r w:rsidRPr="008A15A5">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8A15A5">
        <w:rPr>
          <w:rFonts w:hAnsi="Times New Roman" w:ascii="Times New Roman"/>
          <w:szCs w:val="24"/>
        </w:rPr>
        <w:t xml:space="preserve">i 3. </w:t>
      </w:r>
      <w:r w:rsidRPr="008A15A5">
        <w:rPr>
          <w:rFonts w:hAnsi="Times New Roman" w:ascii="Times New Roman"/>
          <w:szCs w:val="24"/>
        </w:rPr>
        <w:t>OZ-a).</w:t>
      </w:r>
    </w:p>
    <w:p w:rsidRDefault="004D5CB3" w:rsidP="004D5CB3" w:rsidR="004D5CB3" w:rsidRPr="008A15A5">
      <w:pPr>
        <w:pStyle w:val="Odlomakpopisa"/>
        <w:rPr>
          <w:rFonts w:hAnsi="Times New Roman" w:ascii="Times New Roman"/>
          <w:sz w:val="24"/>
          <w:szCs w:val="24"/>
        </w:rPr>
      </w:pPr>
    </w:p>
    <w:p w:rsidRDefault="00CD72E4" w:rsidP="004D5CB3" w:rsidR="004D5CB3" w:rsidRPr="008A15A5">
      <w:pPr>
        <w:numPr>
          <w:ilvl w:val="0"/>
          <w:numId w:val="12"/>
        </w:numPr>
        <w:contextualSpacing/>
        <w:jc w:val="both"/>
        <w:rPr>
          <w:rFonts w:hAnsi="Times New Roman" w:ascii="Times New Roman"/>
          <w:szCs w:val="24"/>
        </w:rPr>
      </w:pPr>
      <w:r w:rsidRPr="008A15A5">
        <w:rPr>
          <w:rFonts w:hAnsi="Times New Roman" w:ascii="Times New Roman"/>
          <w:szCs w:val="24"/>
        </w:rPr>
        <w:t xml:space="preserve"> </w:t>
      </w:r>
      <w:r w:rsidR="004D5CB3" w:rsidRPr="008A15A5">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8A15A5">
      <w:pPr>
        <w:ind w:left="720"/>
        <w:contextualSpacing/>
        <w:rPr>
          <w:rFonts w:hAnsi="Times New Roman" w:ascii="Times New Roman"/>
          <w:szCs w:val="24"/>
        </w:rPr>
      </w:pPr>
    </w:p>
    <w:p w:rsidRDefault="00CD72E4" w:rsidP="009B329A"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8A15A5">
      <w:pPr>
        <w:ind w:left="720"/>
        <w:contextualSpacing/>
        <w:jc w:val="both"/>
        <w:rPr>
          <w:rFonts w:hAnsi="Times New Roman" w:ascii="Times New Roman"/>
          <w:szCs w:val="24"/>
        </w:rPr>
      </w:pPr>
    </w:p>
    <w:p w:rsidRDefault="00CD72E4" w:rsidP="004D5CB3" w:rsidR="004D5CB3" w:rsidRPr="008A15A5">
      <w:pPr>
        <w:numPr>
          <w:ilvl w:val="0"/>
          <w:numId w:val="12"/>
        </w:numPr>
        <w:contextualSpacing/>
        <w:jc w:val="both"/>
        <w:rPr>
          <w:rFonts w:hAnsi="Times New Roman" w:ascii="Times New Roman"/>
          <w:szCs w:val="24"/>
        </w:rPr>
      </w:pPr>
      <w:r w:rsidRPr="008A15A5">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8A15A5">
      <w:pPr>
        <w:pStyle w:val="Odlomakpopisa"/>
        <w:rPr>
          <w:rFonts w:hAnsi="Times New Roman" w:ascii="Times New Roman"/>
          <w:sz w:val="24"/>
          <w:szCs w:val="24"/>
        </w:rPr>
      </w:pPr>
    </w:p>
    <w:p w:rsidRDefault="004D5CB3" w:rsidP="004D5CB3"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8A15A5">
      <w:pPr>
        <w:pStyle w:val="Odlomakpopisa"/>
        <w:rPr>
          <w:rFonts w:hAnsi="Times New Roman" w:ascii="Times New Roman"/>
          <w:sz w:val="24"/>
          <w:szCs w:val="24"/>
        </w:rPr>
      </w:pPr>
    </w:p>
    <w:p w:rsidRDefault="00CD72E4" w:rsidP="009B329A"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lastRenderedPageBreak/>
        <w:t>Nekretnina koja je predmetom prodaje može se razgledati uz prethodni dogovor sa stečajn</w:t>
      </w:r>
      <w:r w:rsidR="00724592" w:rsidRPr="008A15A5">
        <w:rPr>
          <w:rFonts w:hAnsi="Times New Roman" w:ascii="Times New Roman"/>
          <w:szCs w:val="24"/>
        </w:rPr>
        <w:t>om</w:t>
      </w:r>
      <w:r w:rsidRPr="008A15A5">
        <w:rPr>
          <w:rFonts w:hAnsi="Times New Roman" w:ascii="Times New Roman"/>
          <w:szCs w:val="24"/>
        </w:rPr>
        <w:t xml:space="preserve"> upravitelj</w:t>
      </w:r>
      <w:r w:rsidR="00724592" w:rsidRPr="008A15A5">
        <w:rPr>
          <w:rFonts w:hAnsi="Times New Roman" w:ascii="Times New Roman"/>
          <w:szCs w:val="24"/>
        </w:rPr>
        <w:t>icom</w:t>
      </w:r>
      <w:r w:rsidR="008A1C30" w:rsidRPr="008A15A5">
        <w:rPr>
          <w:rFonts w:hAnsi="Times New Roman" w:ascii="Times New Roman"/>
          <w:szCs w:val="24"/>
        </w:rPr>
        <w:t xml:space="preserve"> </w:t>
      </w:r>
      <w:r w:rsidR="00724592" w:rsidRPr="008A15A5">
        <w:rPr>
          <w:rFonts w:hAnsi="Times New Roman" w:ascii="Times New Roman"/>
          <w:szCs w:val="24"/>
        </w:rPr>
        <w:t>Mirjanom Zuzija, Velika Gorica, Slavka Kolara 25</w:t>
      </w:r>
      <w:r w:rsidR="004D5CB3" w:rsidRPr="008A15A5">
        <w:rPr>
          <w:rFonts w:hAnsi="Times New Roman" w:ascii="Times New Roman"/>
          <w:szCs w:val="24"/>
        </w:rPr>
        <w:t xml:space="preserve">, </w:t>
      </w:r>
      <w:r w:rsidRPr="008A15A5">
        <w:rPr>
          <w:rFonts w:hAnsi="Times New Roman" w:ascii="Times New Roman"/>
          <w:szCs w:val="24"/>
        </w:rPr>
        <w:t xml:space="preserve">na broj telefona </w:t>
      </w:r>
      <w:r w:rsidR="00DE6300" w:rsidRPr="008A15A5">
        <w:rPr>
          <w:rFonts w:hAnsi="Times New Roman" w:ascii="Times New Roman"/>
          <w:szCs w:val="24"/>
        </w:rPr>
        <w:t>09</w:t>
      </w:r>
      <w:r w:rsidR="00724592" w:rsidRPr="008A15A5">
        <w:rPr>
          <w:rFonts w:hAnsi="Times New Roman" w:ascii="Times New Roman"/>
          <w:szCs w:val="24"/>
        </w:rPr>
        <w:t>8</w:t>
      </w:r>
      <w:r w:rsidR="00DE6300" w:rsidRPr="008A15A5">
        <w:rPr>
          <w:rFonts w:hAnsi="Times New Roman" w:ascii="Times New Roman"/>
          <w:szCs w:val="24"/>
        </w:rPr>
        <w:t>/</w:t>
      </w:r>
      <w:r w:rsidR="00724592" w:rsidRPr="008A15A5">
        <w:rPr>
          <w:rFonts w:hAnsi="Times New Roman" w:ascii="Times New Roman"/>
          <w:szCs w:val="24"/>
        </w:rPr>
        <w:t>130-1186</w:t>
      </w:r>
      <w:r w:rsidRPr="008A15A5">
        <w:rPr>
          <w:rFonts w:hAnsi="Times New Roman" w:ascii="Times New Roman"/>
          <w:szCs w:val="24"/>
        </w:rPr>
        <w:t>.</w:t>
      </w:r>
    </w:p>
    <w:p w:rsidRDefault="00CD72E4" w:rsidP="00CD72E4" w:rsidR="00CD72E4" w:rsidRPr="008A15A5">
      <w:pPr>
        <w:ind w:left="720"/>
        <w:contextualSpacing/>
        <w:rPr>
          <w:rFonts w:hAnsi="Times New Roman" w:ascii="Times New Roman"/>
          <w:szCs w:val="24"/>
        </w:rPr>
      </w:pPr>
    </w:p>
    <w:p w:rsidRDefault="00CD72E4" w:rsidP="009B329A"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t xml:space="preserve"> Sve poreze i pristojbe u svezi s prodajom snosi kupac.</w:t>
      </w:r>
    </w:p>
    <w:p w:rsidRDefault="00CD72E4" w:rsidP="00CD72E4" w:rsidR="00CD72E4" w:rsidRPr="008A15A5">
      <w:pPr>
        <w:ind w:firstLine="708"/>
        <w:jc w:val="both"/>
        <w:rPr>
          <w:rFonts w:hAnsi="Times New Roman" w:ascii="Times New Roman"/>
          <w:szCs w:val="24"/>
        </w:rPr>
      </w:pPr>
    </w:p>
    <w:p w:rsidRDefault="00CD72E4" w:rsidP="009B329A" w:rsidR="00CD72E4" w:rsidRPr="008A15A5">
      <w:pPr>
        <w:numPr>
          <w:ilvl w:val="0"/>
          <w:numId w:val="12"/>
        </w:numPr>
        <w:contextualSpacing/>
        <w:jc w:val="both"/>
        <w:rPr>
          <w:rFonts w:hAnsi="Times New Roman" w:ascii="Times New Roman"/>
          <w:szCs w:val="24"/>
        </w:rPr>
      </w:pPr>
      <w:r w:rsidRPr="008A15A5">
        <w:rPr>
          <w:rFonts w:hAnsi="Times New Roman" w:ascii="Times New Roman"/>
          <w:szCs w:val="24"/>
        </w:rPr>
        <w:t xml:space="preserve"> Prodaja se obavlja po načelu „viđeno-kupljeno“ što isključuje sve naknad</w:t>
      </w:r>
      <w:r w:rsidR="009D5222" w:rsidRPr="008A15A5">
        <w:rPr>
          <w:rFonts w:hAnsi="Times New Roman" w:ascii="Times New Roman"/>
          <w:szCs w:val="24"/>
        </w:rPr>
        <w:t>n</w:t>
      </w:r>
      <w:r w:rsidRPr="008A15A5">
        <w:rPr>
          <w:rFonts w:hAnsi="Times New Roman" w:ascii="Times New Roman"/>
          <w:szCs w:val="24"/>
        </w:rPr>
        <w:t xml:space="preserve">e prigovore      </w:t>
      </w:r>
    </w:p>
    <w:p w:rsidRDefault="00CD72E4" w:rsidP="00CD72E4" w:rsidR="00CD72E4" w:rsidRPr="008A15A5">
      <w:pPr>
        <w:ind w:left="720"/>
        <w:contextualSpacing/>
        <w:jc w:val="both"/>
        <w:rPr>
          <w:rFonts w:hAnsi="Times New Roman" w:ascii="Times New Roman"/>
          <w:szCs w:val="24"/>
        </w:rPr>
      </w:pPr>
      <w:r w:rsidRPr="008A15A5">
        <w:rPr>
          <w:rFonts w:hAnsi="Times New Roman" w:ascii="Times New Roman"/>
          <w:szCs w:val="24"/>
        </w:rPr>
        <w:t xml:space="preserve"> kupca.</w:t>
      </w:r>
    </w:p>
    <w:p w:rsidRDefault="007D0427" w:rsidP="00AC0887" w:rsidR="007D0427" w:rsidRPr="008A15A5">
      <w:pPr>
        <w:jc w:val="center"/>
        <w:rPr>
          <w:rFonts w:hAnsi="Times New Roman" w:ascii="Times New Roman"/>
          <w:szCs w:val="24"/>
        </w:rPr>
      </w:pPr>
    </w:p>
    <w:p w:rsidRDefault="00955EFE" w:rsidP="00AC0887" w:rsidR="00955EFE" w:rsidRPr="008A15A5">
      <w:pPr>
        <w:jc w:val="center"/>
        <w:rPr>
          <w:rFonts w:hAnsi="Times New Roman" w:ascii="Times New Roman"/>
          <w:szCs w:val="24"/>
        </w:rPr>
      </w:pPr>
      <w:r w:rsidRPr="008A15A5">
        <w:rPr>
          <w:rFonts w:hAnsi="Times New Roman" w:ascii="Times New Roman"/>
          <w:szCs w:val="24"/>
        </w:rPr>
        <w:t xml:space="preserve">U </w:t>
      </w:r>
      <w:r w:rsidR="007D750D" w:rsidRPr="008A15A5">
        <w:rPr>
          <w:rFonts w:hAnsi="Times New Roman" w:ascii="Times New Roman"/>
          <w:szCs w:val="24"/>
        </w:rPr>
        <w:t>Karlovcu</w:t>
      </w:r>
      <w:r w:rsidRPr="008A15A5">
        <w:rPr>
          <w:rFonts w:hAnsi="Times New Roman" w:ascii="Times New Roman"/>
          <w:szCs w:val="24"/>
        </w:rPr>
        <w:t xml:space="preserve">, </w:t>
      </w:r>
      <w:r w:rsidR="000A7D1B" w:rsidRPr="008A15A5">
        <w:rPr>
          <w:rFonts w:hAnsi="Times New Roman" w:ascii="Times New Roman"/>
          <w:szCs w:val="24"/>
        </w:rPr>
        <w:t>4. srpnja</w:t>
      </w:r>
      <w:r w:rsidR="007D0427" w:rsidRPr="008A15A5">
        <w:rPr>
          <w:rFonts w:hAnsi="Times New Roman" w:ascii="Times New Roman"/>
          <w:szCs w:val="24"/>
        </w:rPr>
        <w:t xml:space="preserve"> 20</w:t>
      </w:r>
      <w:r w:rsidR="00013551" w:rsidRPr="008A15A5">
        <w:rPr>
          <w:rFonts w:hAnsi="Times New Roman" w:ascii="Times New Roman"/>
          <w:szCs w:val="24"/>
        </w:rPr>
        <w:t>1</w:t>
      </w:r>
      <w:r w:rsidR="007D0427" w:rsidRPr="008A15A5">
        <w:rPr>
          <w:rFonts w:hAnsi="Times New Roman" w:ascii="Times New Roman"/>
          <w:szCs w:val="24"/>
        </w:rPr>
        <w:t>9.</w:t>
      </w:r>
    </w:p>
    <w:p w:rsidRDefault="007D0427" w:rsidP="00AC0887" w:rsidR="007D0427" w:rsidRPr="008A15A5">
      <w:pPr>
        <w:jc w:val="center"/>
        <w:rPr>
          <w:rFonts w:hAnsi="Times New Roman" w:ascii="Times New Roman"/>
          <w:szCs w:val="24"/>
        </w:rPr>
      </w:pPr>
    </w:p>
    <w:p w:rsidRDefault="007D750D" w:rsidP="007D750D" w:rsidR="00955EFE" w:rsidRPr="008A15A5">
      <w:pPr>
        <w:ind w:firstLine="708" w:left="5664"/>
        <w:jc w:val="both"/>
        <w:rPr>
          <w:rFonts w:hAnsi="Times New Roman" w:ascii="Times New Roman"/>
          <w:szCs w:val="24"/>
        </w:rPr>
      </w:pPr>
      <w:r w:rsidRPr="008A15A5">
        <w:rPr>
          <w:rFonts w:hAnsi="Times New Roman" w:ascii="Times New Roman"/>
          <w:szCs w:val="24"/>
        </w:rPr>
        <w:t xml:space="preserve"> </w:t>
      </w:r>
      <w:r w:rsidR="007A18DC" w:rsidRPr="008A15A5">
        <w:rPr>
          <w:rFonts w:hAnsi="Times New Roman" w:ascii="Times New Roman"/>
          <w:szCs w:val="24"/>
        </w:rPr>
        <w:t xml:space="preserve">   </w:t>
      </w:r>
      <w:r w:rsidRPr="008A15A5">
        <w:rPr>
          <w:rFonts w:hAnsi="Times New Roman" w:ascii="Times New Roman"/>
          <w:szCs w:val="24"/>
        </w:rPr>
        <w:t xml:space="preserve"> </w:t>
      </w:r>
      <w:r w:rsidR="009B329A" w:rsidRPr="008A15A5">
        <w:rPr>
          <w:rFonts w:hAnsi="Times New Roman" w:ascii="Times New Roman"/>
          <w:szCs w:val="24"/>
        </w:rPr>
        <w:t xml:space="preserve">             </w:t>
      </w:r>
      <w:r w:rsidRPr="008A15A5">
        <w:rPr>
          <w:rFonts w:hAnsi="Times New Roman" w:ascii="Times New Roman"/>
          <w:szCs w:val="24"/>
        </w:rPr>
        <w:t>S</w:t>
      </w:r>
      <w:r w:rsidR="00955EFE" w:rsidRPr="008A15A5">
        <w:rPr>
          <w:rFonts w:hAnsi="Times New Roman" w:ascii="Times New Roman"/>
          <w:szCs w:val="24"/>
        </w:rPr>
        <w:t>udac:</w:t>
      </w:r>
    </w:p>
    <w:p w:rsidRDefault="00955EFE" w:rsidP="00F42B70" w:rsidR="00F42B70" w:rsidRPr="008A15A5">
      <w:pPr>
        <w:jc w:val="both"/>
        <w:rPr>
          <w:rFonts w:hAnsi="Times New Roman" w:ascii="Times New Roman"/>
          <w:szCs w:val="24"/>
        </w:rPr>
      </w:pP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Pr="008A15A5">
        <w:rPr>
          <w:rFonts w:hAnsi="Times New Roman" w:ascii="Times New Roman"/>
          <w:szCs w:val="24"/>
        </w:rPr>
        <w:tab/>
      </w:r>
      <w:r w:rsidR="007A18DC" w:rsidRPr="008A15A5">
        <w:rPr>
          <w:rFonts w:hAnsi="Times New Roman" w:ascii="Times New Roman"/>
          <w:szCs w:val="24"/>
        </w:rPr>
        <w:t xml:space="preserve">   </w:t>
      </w:r>
      <w:r w:rsidR="007D750D" w:rsidRPr="008A15A5">
        <w:rPr>
          <w:rFonts w:hAnsi="Times New Roman" w:ascii="Times New Roman"/>
          <w:szCs w:val="24"/>
        </w:rPr>
        <w:t>Goranka Boljkovac</w:t>
      </w:r>
      <w:r w:rsidR="005F3EB9" w:rsidRPr="008A15A5">
        <w:rPr>
          <w:rFonts w:hAnsi="Times New Roman" w:ascii="Times New Roman"/>
          <w:szCs w:val="24"/>
        </w:rPr>
        <w:t>, v.r.</w:t>
      </w:r>
    </w:p>
    <w:p w:rsidRDefault="00F42B70" w:rsidP="00F42B70" w:rsidR="00F42B70" w:rsidRPr="008A15A5">
      <w:pPr>
        <w:jc w:val="both"/>
        <w:rPr>
          <w:rFonts w:hAnsi="Times New Roman" w:ascii="Times New Roman"/>
          <w:szCs w:val="24"/>
        </w:rPr>
      </w:pPr>
    </w:p>
    <w:p w:rsidRDefault="005F3EB9" w:rsidP="005F3EB9" w:rsidR="00F42B70" w:rsidRPr="008A15A5">
      <w:pPr>
        <w:tabs>
          <w:tab w:pos="6960" w:val="left"/>
        </w:tabs>
        <w:jc w:val="both"/>
        <w:rPr>
          <w:rFonts w:hAnsi="Times New Roman" w:ascii="Times New Roman"/>
          <w:szCs w:val="24"/>
        </w:rPr>
      </w:pPr>
      <w:r w:rsidRPr="008A15A5">
        <w:rPr>
          <w:rFonts w:hAnsi="Times New Roman" w:ascii="Times New Roman"/>
          <w:szCs w:val="24"/>
        </w:rPr>
        <w:tab/>
        <w:t>Za točnost otpravka-</w:t>
      </w:r>
    </w:p>
    <w:p w:rsidRDefault="00955EFE" w:rsidP="005F3EB9" w:rsidR="00955EFE" w:rsidRPr="008A15A5">
      <w:pPr>
        <w:tabs>
          <w:tab w:pos="6960" w:val="left"/>
        </w:tabs>
        <w:jc w:val="both"/>
        <w:rPr>
          <w:rFonts w:hAnsi="Times New Roman" w:ascii="Times New Roman"/>
          <w:szCs w:val="24"/>
        </w:rPr>
      </w:pPr>
      <w:r w:rsidRPr="008A15A5">
        <w:rPr>
          <w:rFonts w:hAnsi="Times New Roman" w:ascii="Times New Roman"/>
          <w:szCs w:val="24"/>
        </w:rPr>
        <w:t>POUKA O PRAVNOM LIJEKU</w:t>
      </w:r>
      <w:r w:rsidR="005F3EB9" w:rsidRPr="008A15A5">
        <w:rPr>
          <w:rFonts w:hAnsi="Times New Roman" w:ascii="Times New Roman"/>
          <w:szCs w:val="24"/>
        </w:rPr>
        <w:tab/>
        <w:t>ovlašteni službenik:</w:t>
      </w:r>
    </w:p>
    <w:p w:rsidRDefault="00955EFE" w:rsidP="005F3EB9" w:rsidR="007D750D" w:rsidRPr="008A15A5">
      <w:pPr>
        <w:tabs>
          <w:tab w:pos="6960" w:val="left"/>
        </w:tabs>
        <w:jc w:val="both"/>
        <w:rPr>
          <w:rFonts w:hAnsi="Times New Roman" w:ascii="Times New Roman"/>
          <w:szCs w:val="24"/>
        </w:rPr>
      </w:pPr>
      <w:r w:rsidRPr="008A15A5">
        <w:rPr>
          <w:rFonts w:hAnsi="Times New Roman" w:ascii="Times New Roman"/>
          <w:szCs w:val="24"/>
        </w:rPr>
        <w:t>Proti</w:t>
      </w:r>
      <w:r w:rsidR="007D750D" w:rsidRPr="008A15A5">
        <w:rPr>
          <w:rFonts w:hAnsi="Times New Roman" w:ascii="Times New Roman"/>
          <w:szCs w:val="24"/>
        </w:rPr>
        <w:t>v ovog zaključka nije dopušten pravni lijek</w:t>
      </w:r>
      <w:r w:rsidR="005F3EB9" w:rsidRPr="008A15A5">
        <w:rPr>
          <w:rFonts w:hAnsi="Times New Roman" w:ascii="Times New Roman"/>
          <w:szCs w:val="24"/>
        </w:rPr>
        <w:tab/>
        <w:t>Renata Klokočki</w:t>
      </w:r>
    </w:p>
    <w:p w:rsidRDefault="00955EFE" w:rsidP="00955EFE" w:rsidR="00DE6300" w:rsidRPr="008A15A5">
      <w:pPr>
        <w:jc w:val="both"/>
        <w:rPr>
          <w:rFonts w:hAnsi="Times New Roman" w:ascii="Times New Roman"/>
          <w:szCs w:val="24"/>
        </w:rPr>
      </w:pPr>
      <w:r w:rsidRPr="008A15A5">
        <w:rPr>
          <w:rFonts w:hAnsi="Times New Roman" w:ascii="Times New Roman"/>
          <w:szCs w:val="24"/>
        </w:rPr>
        <w:t>(čl. 11.</w:t>
      </w:r>
      <w:r w:rsidR="007D750D" w:rsidRPr="008A15A5">
        <w:rPr>
          <w:rFonts w:hAnsi="Times New Roman" w:ascii="Times New Roman"/>
          <w:szCs w:val="24"/>
        </w:rPr>
        <w:t xml:space="preserve"> st. 5.</w:t>
      </w:r>
      <w:r w:rsidRPr="008A15A5">
        <w:rPr>
          <w:rFonts w:hAnsi="Times New Roman" w:ascii="Times New Roman"/>
          <w:szCs w:val="24"/>
        </w:rPr>
        <w:t xml:space="preserve"> OZ</w:t>
      </w:r>
      <w:r w:rsidR="007D750D" w:rsidRPr="008A15A5">
        <w:rPr>
          <w:rFonts w:hAnsi="Times New Roman" w:ascii="Times New Roman"/>
          <w:szCs w:val="24"/>
        </w:rPr>
        <w:t>-a</w:t>
      </w:r>
      <w:r w:rsidRPr="008A15A5">
        <w:rPr>
          <w:rFonts w:hAnsi="Times New Roman" w:ascii="Times New Roman"/>
          <w:szCs w:val="24"/>
        </w:rPr>
        <w:t>).</w:t>
      </w:r>
    </w:p>
    <w:p w:rsidRDefault="002E7646" w:rsidP="00955EFE" w:rsidR="002E7646" w:rsidRPr="008A15A5">
      <w:pPr>
        <w:jc w:val="both"/>
        <w:rPr>
          <w:rFonts w:hAnsi="Times New Roman" w:ascii="Times New Roman"/>
          <w:szCs w:val="24"/>
        </w:rPr>
      </w:pPr>
    </w:p>
    <w:p w:rsidRDefault="002E7646" w:rsidP="00955EFE" w:rsidR="002E7646" w:rsidRPr="008A15A5">
      <w:pPr>
        <w:jc w:val="both"/>
        <w:rPr>
          <w:rFonts w:hAnsi="Times New Roman" w:ascii="Times New Roman"/>
          <w:szCs w:val="24"/>
        </w:rPr>
      </w:pPr>
    </w:p>
    <w:p w:rsidRDefault="002E7646" w:rsidP="00955EFE" w:rsidR="002E7646" w:rsidRPr="008A15A5">
      <w:pPr>
        <w:jc w:val="both"/>
        <w:rPr>
          <w:rFonts w:hAnsi="Times New Roman" w:ascii="Times New Roman"/>
          <w:szCs w:val="24"/>
        </w:rPr>
      </w:pPr>
    </w:p>
    <w:p w:rsidRDefault="00AC0887" w:rsidP="00955EFE" w:rsidR="00AC0887" w:rsidRPr="008A15A5">
      <w:pPr>
        <w:jc w:val="both"/>
        <w:rPr>
          <w:rFonts w:hAnsi="Times New Roman" w:ascii="Times New Roman"/>
          <w:szCs w:val="24"/>
        </w:rPr>
      </w:pPr>
    </w:p>
    <w:p w:rsidRDefault="00DE6300" w:rsidP="00955EFE" w:rsidR="00955EFE" w:rsidRPr="008A15A5">
      <w:pPr>
        <w:jc w:val="both"/>
        <w:rPr>
          <w:rFonts w:hAnsi="Times New Roman" w:ascii="Times New Roman"/>
          <w:szCs w:val="24"/>
        </w:rPr>
      </w:pPr>
      <w:r w:rsidRPr="008A15A5">
        <w:rPr>
          <w:rFonts w:hAnsi="Times New Roman" w:ascii="Times New Roman"/>
          <w:szCs w:val="24"/>
        </w:rPr>
        <w:t>DNA</w:t>
      </w:r>
      <w:r w:rsidR="00955EFE" w:rsidRPr="008A15A5">
        <w:rPr>
          <w:rFonts w:hAnsi="Times New Roman" w:ascii="Times New Roman"/>
          <w:szCs w:val="24"/>
        </w:rPr>
        <w:t>:</w:t>
      </w:r>
    </w:p>
    <w:p w:rsidRDefault="001F6C77" w:rsidP="003A377D" w:rsidR="00013551" w:rsidRPr="008A15A5">
      <w:pPr>
        <w:jc w:val="both"/>
        <w:rPr>
          <w:rFonts w:hAnsi="Times New Roman" w:ascii="Times New Roman"/>
          <w:szCs w:val="24"/>
        </w:rPr>
      </w:pPr>
      <w:r w:rsidRPr="008A15A5">
        <w:rPr>
          <w:rFonts w:hAnsi="Times New Roman" w:ascii="Times New Roman"/>
          <w:szCs w:val="24"/>
        </w:rPr>
        <w:t xml:space="preserve">1. </w:t>
      </w:r>
      <w:r w:rsidR="00724592" w:rsidRPr="008A15A5">
        <w:rPr>
          <w:rFonts w:hAnsi="Times New Roman" w:ascii="Times New Roman"/>
          <w:szCs w:val="24"/>
        </w:rPr>
        <w:t>Mirjana Zuzija, Velika Gorica, Slavka Kolara 25</w:t>
      </w:r>
    </w:p>
    <w:p w:rsidRDefault="003A377D" w:rsidP="003A377D" w:rsidR="003A377D" w:rsidRPr="008A15A5">
      <w:pPr>
        <w:jc w:val="both"/>
        <w:rPr>
          <w:rFonts w:hAnsi="Times New Roman" w:ascii="Times New Roman"/>
          <w:szCs w:val="24"/>
        </w:rPr>
      </w:pPr>
      <w:r w:rsidRPr="008A15A5">
        <w:rPr>
          <w:rFonts w:hAnsi="Times New Roman" w:ascii="Times New Roman"/>
          <w:szCs w:val="24"/>
        </w:rPr>
        <w:t xml:space="preserve">2. </w:t>
      </w:r>
      <w:r w:rsidR="00724592" w:rsidRPr="008A15A5">
        <w:rPr>
          <w:rFonts w:hAnsi="Times New Roman" w:ascii="Times New Roman"/>
          <w:szCs w:val="24"/>
        </w:rPr>
        <w:t>Razlučnom vjerovniku po punomoćnici Nataliji Lacmanović, odvjetnici u Zagrebu, Prolaz sestara Baković 3/III</w:t>
      </w:r>
    </w:p>
    <w:p w:rsidRDefault="00013551" w:rsidP="001F6C77" w:rsidR="001F6C77" w:rsidRPr="008A15A5">
      <w:pPr>
        <w:jc w:val="both"/>
        <w:rPr>
          <w:rFonts w:hAnsi="Times New Roman" w:ascii="Times New Roman"/>
          <w:szCs w:val="24"/>
        </w:rPr>
      </w:pPr>
      <w:r w:rsidRPr="008A15A5">
        <w:rPr>
          <w:rFonts w:hAnsi="Times New Roman" w:ascii="Times New Roman"/>
          <w:szCs w:val="24"/>
        </w:rPr>
        <w:t>3</w:t>
      </w:r>
      <w:r w:rsidR="003A377D" w:rsidRPr="008A15A5">
        <w:rPr>
          <w:rFonts w:hAnsi="Times New Roman" w:ascii="Times New Roman"/>
          <w:szCs w:val="24"/>
        </w:rPr>
        <w:t xml:space="preserve">. </w:t>
      </w:r>
      <w:r w:rsidRPr="008A15A5">
        <w:rPr>
          <w:rFonts w:hAnsi="Times New Roman" w:ascii="Times New Roman"/>
          <w:szCs w:val="24"/>
        </w:rPr>
        <w:t xml:space="preserve">Mrežna stranica </w:t>
      </w:r>
      <w:r w:rsidR="001F6C77" w:rsidRPr="008A15A5">
        <w:rPr>
          <w:rFonts w:hAnsi="Times New Roman" w:ascii="Times New Roman"/>
          <w:szCs w:val="24"/>
        </w:rPr>
        <w:t>e-oglasna ploča suda</w:t>
      </w:r>
    </w:p>
    <w:p w:rsidRDefault="00CE7FA6" w:rsidP="001F6C77" w:rsidR="00CE7FA6" w:rsidRPr="008A15A5">
      <w:pPr>
        <w:jc w:val="both"/>
        <w:rPr>
          <w:rFonts w:hAnsi="Times New Roman" w:ascii="Times New Roman"/>
          <w:szCs w:val="24"/>
        </w:rPr>
      </w:pPr>
    </w:p>
    <w:p w:rsidRDefault="00CE7FA6" w:rsidP="001F6C77" w:rsidR="00CE7FA6" w:rsidRPr="008A15A5">
      <w:pPr>
        <w:jc w:val="both"/>
        <w:rPr>
          <w:rFonts w:hAnsi="Times New Roman" w:ascii="Times New Roman"/>
          <w:szCs w:val="24"/>
        </w:rPr>
      </w:pPr>
    </w:p>
    <w:p w:rsidRDefault="00AC0887" w:rsidP="001F6C77" w:rsidR="00AC0887" w:rsidRPr="008A15A5">
      <w:pPr>
        <w:jc w:val="both"/>
        <w:rPr>
          <w:rFonts w:hAnsi="Times New Roman" w:ascii="Times New Roman"/>
          <w:szCs w:val="24"/>
        </w:rPr>
      </w:pPr>
    </w:p>
    <w:p w:rsidRDefault="00AC0887" w:rsidP="001F6C77" w:rsidR="00AC0887" w:rsidRPr="008A15A5">
      <w:pPr>
        <w:jc w:val="both"/>
        <w:rPr>
          <w:rFonts w:hAnsi="Times New Roman" w:ascii="Times New Roman"/>
          <w:szCs w:val="24"/>
        </w:rPr>
      </w:pPr>
    </w:p>
    <w:p w:rsidRDefault="00955EFE" w:rsidP="00955EFE" w:rsidR="00955EFE" w:rsidRPr="008A15A5">
      <w:pPr>
        <w:rPr>
          <w:rFonts w:hAnsi="Times New Roman" w:ascii="Times New Roman"/>
          <w:szCs w:val="24"/>
          <w:lang w:eastAsia="en-US"/>
        </w:rPr>
      </w:pPr>
    </w:p>
    <w:sectPr w:rsidSect="00724592" w:rsidR="00955EFE" w:rsidRPr="008A15A5">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3A4">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8A15A5">
      <w:rPr>
        <w:rFonts w:hAnsi="Times New Roman" w:ascii="Times New Roman"/>
        <w:noProof w:val="false"/>
        <w:szCs w:val="24"/>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0"/>
  </w:num>
  <w:num w:numId="2">
    <w:abstractNumId w:val="18"/>
  </w:num>
  <w:num w:numId="3">
    <w:abstractNumId w:val="4"/>
  </w:num>
  <w:num w:numId="4">
    <w:abstractNumId w:val="1"/>
  </w:num>
  <w:num w:numId="5">
    <w:abstractNumId w:val="7"/>
  </w:num>
  <w:num w:numId="6">
    <w:abstractNumId w:val="0"/>
  </w:num>
  <w:num w:numId="7">
    <w:abstractNumId w:val="13"/>
  </w:num>
  <w:num w:numId="8">
    <w:abstractNumId w:val="10"/>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3"/>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30CBB"/>
    <w:rsid w:val="000407B1"/>
    <w:rsid w:val="00060A9F"/>
    <w:rsid w:val="00072954"/>
    <w:rsid w:val="000A020C"/>
    <w:rsid w:val="000A2EA1"/>
    <w:rsid w:val="000A7D1B"/>
    <w:rsid w:val="000B4044"/>
    <w:rsid w:val="000C32BD"/>
    <w:rsid w:val="000D4F31"/>
    <w:rsid w:val="000D7274"/>
    <w:rsid w:val="000E1ECC"/>
    <w:rsid w:val="000E1FE4"/>
    <w:rsid w:val="000E26B5"/>
    <w:rsid w:val="000F0435"/>
    <w:rsid w:val="000F4B34"/>
    <w:rsid w:val="001117F8"/>
    <w:rsid w:val="001218B4"/>
    <w:rsid w:val="00135E75"/>
    <w:rsid w:val="001454B1"/>
    <w:rsid w:val="00164987"/>
    <w:rsid w:val="00183CFC"/>
    <w:rsid w:val="00197744"/>
    <w:rsid w:val="001D553F"/>
    <w:rsid w:val="001E3C0B"/>
    <w:rsid w:val="001F6C77"/>
    <w:rsid w:val="00206DA3"/>
    <w:rsid w:val="00237199"/>
    <w:rsid w:val="00245E30"/>
    <w:rsid w:val="002578C2"/>
    <w:rsid w:val="002975B3"/>
    <w:rsid w:val="002D5B99"/>
    <w:rsid w:val="002E7646"/>
    <w:rsid w:val="00311D29"/>
    <w:rsid w:val="0032271E"/>
    <w:rsid w:val="00322942"/>
    <w:rsid w:val="00326CC7"/>
    <w:rsid w:val="00330926"/>
    <w:rsid w:val="00341D81"/>
    <w:rsid w:val="00354874"/>
    <w:rsid w:val="00362D40"/>
    <w:rsid w:val="0037105C"/>
    <w:rsid w:val="00373520"/>
    <w:rsid w:val="00381043"/>
    <w:rsid w:val="0039023B"/>
    <w:rsid w:val="00393171"/>
    <w:rsid w:val="003A377D"/>
    <w:rsid w:val="003A3C02"/>
    <w:rsid w:val="003A6A19"/>
    <w:rsid w:val="003B7EB5"/>
    <w:rsid w:val="003C659C"/>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3DB0"/>
    <w:rsid w:val="005360E3"/>
    <w:rsid w:val="00566675"/>
    <w:rsid w:val="00566B1D"/>
    <w:rsid w:val="00577F43"/>
    <w:rsid w:val="00580533"/>
    <w:rsid w:val="00594221"/>
    <w:rsid w:val="005A0E12"/>
    <w:rsid w:val="005C2D66"/>
    <w:rsid w:val="005E53AC"/>
    <w:rsid w:val="005F3EB9"/>
    <w:rsid w:val="006275C1"/>
    <w:rsid w:val="0063170F"/>
    <w:rsid w:val="00633EA9"/>
    <w:rsid w:val="006521A5"/>
    <w:rsid w:val="006636CC"/>
    <w:rsid w:val="006E658E"/>
    <w:rsid w:val="006F4009"/>
    <w:rsid w:val="0070723C"/>
    <w:rsid w:val="00724592"/>
    <w:rsid w:val="00727927"/>
    <w:rsid w:val="00737A4B"/>
    <w:rsid w:val="007404F0"/>
    <w:rsid w:val="007430DB"/>
    <w:rsid w:val="00746B09"/>
    <w:rsid w:val="0075702E"/>
    <w:rsid w:val="00762710"/>
    <w:rsid w:val="0076309F"/>
    <w:rsid w:val="00765919"/>
    <w:rsid w:val="00786F71"/>
    <w:rsid w:val="007905A5"/>
    <w:rsid w:val="00793238"/>
    <w:rsid w:val="007966C1"/>
    <w:rsid w:val="007A18DC"/>
    <w:rsid w:val="007C72DF"/>
    <w:rsid w:val="007D0427"/>
    <w:rsid w:val="007D750D"/>
    <w:rsid w:val="007F1E0C"/>
    <w:rsid w:val="007F7983"/>
    <w:rsid w:val="00836254"/>
    <w:rsid w:val="00843B1C"/>
    <w:rsid w:val="00855310"/>
    <w:rsid w:val="00867072"/>
    <w:rsid w:val="00886D49"/>
    <w:rsid w:val="008A15A5"/>
    <w:rsid w:val="008A1C30"/>
    <w:rsid w:val="008A1EAD"/>
    <w:rsid w:val="008C475B"/>
    <w:rsid w:val="008D212B"/>
    <w:rsid w:val="008D31EA"/>
    <w:rsid w:val="008F12BE"/>
    <w:rsid w:val="009067E1"/>
    <w:rsid w:val="0091485F"/>
    <w:rsid w:val="00926144"/>
    <w:rsid w:val="009332EC"/>
    <w:rsid w:val="009338DF"/>
    <w:rsid w:val="00937ECE"/>
    <w:rsid w:val="009432E4"/>
    <w:rsid w:val="00950A60"/>
    <w:rsid w:val="00955EFE"/>
    <w:rsid w:val="00991E8E"/>
    <w:rsid w:val="00992055"/>
    <w:rsid w:val="009A4E8F"/>
    <w:rsid w:val="009B329A"/>
    <w:rsid w:val="009B56B4"/>
    <w:rsid w:val="009B7B77"/>
    <w:rsid w:val="009D36C4"/>
    <w:rsid w:val="009D5222"/>
    <w:rsid w:val="009E4927"/>
    <w:rsid w:val="009F3B1B"/>
    <w:rsid w:val="00A00B8C"/>
    <w:rsid w:val="00A036F0"/>
    <w:rsid w:val="00A05017"/>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72E76"/>
    <w:rsid w:val="00C902C9"/>
    <w:rsid w:val="00C91624"/>
    <w:rsid w:val="00CA50AE"/>
    <w:rsid w:val="00CA539C"/>
    <w:rsid w:val="00CC5157"/>
    <w:rsid w:val="00CD72E4"/>
    <w:rsid w:val="00CE0A00"/>
    <w:rsid w:val="00CE7FA6"/>
    <w:rsid w:val="00CF4808"/>
    <w:rsid w:val="00CF4C16"/>
    <w:rsid w:val="00D214D8"/>
    <w:rsid w:val="00D37DD2"/>
    <w:rsid w:val="00D42319"/>
    <w:rsid w:val="00D47A43"/>
    <w:rsid w:val="00D673A4"/>
    <w:rsid w:val="00D73534"/>
    <w:rsid w:val="00D821C5"/>
    <w:rsid w:val="00D92440"/>
    <w:rsid w:val="00DB1F37"/>
    <w:rsid w:val="00DB4CD4"/>
    <w:rsid w:val="00DC4C5B"/>
    <w:rsid w:val="00DE6300"/>
    <w:rsid w:val="00DF1DEB"/>
    <w:rsid w:val="00E207D3"/>
    <w:rsid w:val="00E345F5"/>
    <w:rsid w:val="00E347E2"/>
    <w:rsid w:val="00E60855"/>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408"/>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D673A4"/>
    <w:rPr>
      <w:color w:val="808080"/>
      <w:bdr w:space="0" w:sz="0" w:color="auto" w:val="none"/>
      <w:shd w:fill="auto" w:color="auto" w:val="clear"/>
    </w:rPr>
  </w:style>
  <w:style w:customStyle="true" w:styleId="eSPISCCParagraphDefaultFont" w:type="character">
    <w:name w:val="eSPIS_CC_Paragraph Default Font"/>
    <w:basedOn w:val="Zadanifontodlomka"/>
    <w:rsid w:val="00D673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73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673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73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D673A4"/>
    <w:rPr>
      <w:color w:val="808080"/>
      <w:bdr w:color="auto" w:space="0" w:sz="0" w:val="none"/>
      <w:shd w:color="auto" w:fill="auto" w:val="clear"/>
    </w:rPr>
  </w:style>
  <w:style w:customStyle="1" w:styleId="eSPISCCParagraphDefaultFont" w:type="character">
    <w:name w:val="eSPIS_CC_Paragraph Default Font"/>
    <w:basedOn w:val="Zadanifontodlomka"/>
    <w:rsid w:val="00D673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73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673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73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2019.</izvorni_sadrzaj>
    <derivirana_varijabla naziv="DomainObject.DatumDonosenjaOdluke_1">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tem>Financijska agencija</item>
    </izvorni_sadrzaj>
    <derivirana_varijabla naziv="DomainObject.Predmet.OstaliListFormated_1">
      <item>Mirjana Zuzija</item>
      <item>Heta Asset Resolution AG</item>
      <item>Natalija Lacmanović</item>
      <item>Financijska agencija</item>
    </derivirana_varijabla>
  </DomainObject.Predmet.OstaliListFormated>
  <DomainObject.Predmet.OstaliListFormatedOIB>
    <izvorni_sadrzaj>
      <item>Mirjana Zuzija, OIB 26497768352</item>
      <item>Heta Asset Resolution AG</item>
      <item>Natalija Lacmanović, OIB 71927922148</item>
      <item>Financijska agencija, OIB 85821130368</item>
    </izvorni_sadrzaj>
    <derivirana_varijabla naziv="DomainObject.Predmet.OstaliListFormatedOIB_1">
      <item>Mirjana Zuzija, OIB 26497768352</item>
      <item>Heta Asset Resolution AG</item>
      <item>Natalija Lacmanović, OIB 71927922148</item>
      <item>Financijska agencija, OIB 85821130368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tem>Financijska agencija, Ulica grada Vukovara 70,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item>Financijska agencija, Ulica grada Vukovara 70,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tem>Financijska agencija, OIB 85821130368, Ulica grada Vukovara 70,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item>Financijska agencija, OIB 85821130368, Ulica grada Vukovara 70, 10000 Zagreb</item>
    </derivirana_varijabla>
  </DomainObject.Predmet.OstaliListFormatedWithAdressOIB>
  <DomainObject.Predmet.OstaliListNazivFormated>
    <izvorni_sadrzaj>
      <item>Mirjana Zuzija</item>
      <item>Heta Asset Resolution AG</item>
      <item>Natalija Lacmanović</item>
      <item>Financijska agencija</item>
    </izvorni_sadrzaj>
    <derivirana_varijabla naziv="DomainObject.Predmet.OstaliListNazivFormated_1">
      <item>Mirjana Zuzija</item>
      <item>Heta Asset Resolution AG</item>
      <item>Natalija Lacmanović</item>
      <item>Financijska agencija</item>
    </derivirana_varijabla>
  </DomainObject.Predmet.OstaliListNazivFormated>
  <DomainObject.Predmet.OstaliListNazivFormatedOIB>
    <izvorni_sadrzaj>
      <item>Mirjana Zuzija, OIB 26497768352</item>
      <item>Heta Asset Resolution AG</item>
      <item>Natalija Lacmanović, OIB 71927922148</item>
      <item>Financijska agencija, OIB 85821130368</item>
    </izvorni_sadrzaj>
    <derivirana_varijabla naziv="DomainObject.Predmet.OstaliListNazivFormatedOIB_1">
      <item>Mirjana Zuzija, OIB 26497768352</item>
      <item>Heta Asset Resolution AG</item>
      <item>Natalija Lacmanović, OIB 71927922148</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2019.</izvorni_sadrzaj>
    <derivirana_varijabla naziv="DomainObject.Datum_1">4. srpnja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tem>Financijska agencija</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tem>Financijska agencija</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tem>Financijska agencija, OIB 85821130368, Ulica grada Vukovara 70,10000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tem>, OIB 85821130368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4. srpnja 2019.</izvorni_sadrzaj>
    <derivirana_varijabla naziv="DomainObject.PredzadnjaOdlukaIzPredmeta.DatumDonosenjaOdluke_1">4. srpnja 2019.</derivirana_varijabla>
  </DomainObject.PredzadnjaOdlukaIzPredmeta.DatumDonosenjaOdluke>
  <DomainObject.PredzadnjaOdlukaIzPredmeta.Oznaka>
    <izvorni_sadrzaj>St-474/2015-136</izvorni_sadrzaj>
    <derivirana_varijabla naziv="DomainObject.PredzadnjaOdlukaIzPredmeta.Oznaka_1">St-474/2015-136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FAC192-568A-42F7-94ED-3F9BF71F37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1571</properties:Words>
  <properties:Characters>8550</properties:Characters>
  <properties:Lines>204</properties:Lines>
  <properties:Paragraphs>69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2019-07-04T10:38:00Z</dcterms:created>
  <dc:creator>x</dc:creator>
  <cp:lastModifiedBy>Renata Klokočki</cp:lastModifiedBy>
  <cp:lastPrinted>2019-07-04T10:46:00Z</cp:lastPrinted>
  <dcterms:modified xmlns:xsi="http://www.w3.org/2001/XMLSchema-instance" xsi:type="dcterms:W3CDTF">2019-07-04T10:51:00Z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-INTERVIS---78--138-zk.ul. 8233.docx)</vt:lpwstr>
  </prop:property>
  <prop:property name="CC_coloring" pid="4" fmtid="{D5CDD505-2E9C-101B-9397-08002B2CF9AE}">
    <vt:bool>false</vt:bool>
  </prop:property>
  <prop:property name="BrojStranica" pid="5" fmtid="{D5CDD505-2E9C-101B-9397-08002B2CF9AE}">
    <vt:i4>5</vt:i4>
  </prop:property>
</prop:Properties>
</file>