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3bfb" w14:paraId="9ed3bfb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0E7E11">
        <w:t>459</w:t>
      </w:r>
      <w:r w:rsidRPr="003A45A8">
        <w:t>/</w:t>
      </w:r>
      <w:r>
        <w:t>20</w:t>
      </w:r>
      <w:r w:rsidR="000E7E11">
        <w:t>17</w:t>
      </w:r>
      <w:r w:rsidRPr="003A45A8">
        <w:t>-</w:t>
      </w:r>
      <w:r w:rsidR="000E7E11">
        <w:t>30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0E7E11" w:rsidRPr="00405646">
        <w:t>Stečajna masa iza TETRA ZADAR d.o.o., Zagreb, Đorđićeva 24</w:t>
      </w:r>
      <w:r w:rsidR="000E7E11">
        <w:t>, OIB: 27942717400</w:t>
      </w:r>
      <w:r w:rsidR="009A60C6" w:rsidRPr="007F1802">
        <w:t>,</w:t>
      </w:r>
      <w:r w:rsidR="009A60C6">
        <w:t xml:space="preserve"> </w:t>
      </w:r>
      <w:r w:rsidR="000E7E11">
        <w:t>6</w:t>
      </w:r>
      <w:r w:rsidR="007126DA">
        <w:t>.</w:t>
      </w:r>
      <w:r w:rsidR="00604321">
        <w:t xml:space="preserve"> </w:t>
      </w:r>
      <w:r w:rsidR="005D3E37">
        <w:t>lipnja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5D3E37">
        <w:t>Domagoja Repača</w:t>
      </w:r>
      <w:r w:rsidR="007B1E6A">
        <w:t xml:space="preserve"> </w:t>
      </w:r>
      <w:r w:rsidRPr="003573CC">
        <w:t xml:space="preserve">u </w:t>
      </w:r>
      <w:r w:rsidR="000E7E11">
        <w:t>iznosu od 5.500,00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555DAC" w:rsidP="00555DAC" w:rsidR="00555DAC">
      <w:pPr>
        <w:ind w:left="705"/>
        <w:jc w:val="both"/>
      </w:pPr>
    </w:p>
    <w:p w:rsidRDefault="000E7E11" w:rsidP="00555DAC" w:rsidR="003513F2">
      <w:pPr>
        <w:pStyle w:val="Odlomakpopisa"/>
        <w:numPr>
          <w:ilvl w:val="0"/>
          <w:numId w:val="3"/>
        </w:numPr>
        <w:ind w:firstLine="0" w:left="709"/>
        <w:jc w:val="both"/>
      </w:pPr>
      <w:r>
        <w:t>Odbija</w:t>
      </w:r>
      <w:r w:rsidR="00555DAC" w:rsidRPr="00251E7F">
        <w:t xml:space="preserve"> se</w:t>
      </w:r>
      <w:r>
        <w:t xml:space="preserve"> zahtjev stečajnog upravitelja za naknadu troš</w:t>
      </w:r>
      <w:r w:rsidR="00555DAC" w:rsidRPr="00251E7F">
        <w:t>k</w:t>
      </w:r>
      <w:r>
        <w:t>a u iznosu od 1.140,00 kuna.</w:t>
      </w:r>
    </w:p>
    <w:p w:rsidRDefault="000E7E11" w:rsidP="000E7E11" w:rsidR="000E7E11">
      <w:pPr>
        <w:pStyle w:val="Odlomakpopisa"/>
        <w:ind w:left="709"/>
        <w:jc w:val="both"/>
      </w:pPr>
    </w:p>
    <w:p w:rsidRDefault="00EA687B" w:rsidP="00555DAC" w:rsidR="00EA687B" w:rsidRPr="003573CC">
      <w:pPr>
        <w:ind w:left="709"/>
        <w:jc w:val="both"/>
      </w:pPr>
      <w:r w:rsidRPr="003573CC">
        <w:t>I</w:t>
      </w:r>
      <w:r>
        <w:t>I</w:t>
      </w:r>
      <w:r w:rsidR="00555DAC">
        <w:t>I</w:t>
      </w:r>
      <w:r w:rsidRPr="003573CC">
        <w:t xml:space="preserve">. </w:t>
      </w:r>
      <w:r>
        <w:t xml:space="preserve">      </w:t>
      </w:r>
      <w:r w:rsidR="000E7E11">
        <w:t>Iznos iz točke I.</w:t>
      </w:r>
      <w:r w:rsidR="001D3B29">
        <w:t xml:space="preserve"> ovog rješenja </w:t>
      </w:r>
      <w:r w:rsidR="00745F77">
        <w:t>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AB635B">
        <w:t xml:space="preserve"> je </w:t>
      </w:r>
      <w:r w:rsidR="000E7E11">
        <w:t>14</w:t>
      </w:r>
      <w:r w:rsidR="005D3E37">
        <w:t>.</w:t>
      </w:r>
      <w:r w:rsidR="00D045A3" w:rsidRPr="0001414E">
        <w:t xml:space="preserve"> </w:t>
      </w:r>
      <w:r w:rsidR="000E7E11">
        <w:t>ožujka</w:t>
      </w:r>
      <w:r w:rsidR="007C6AF0" w:rsidRPr="0001414E">
        <w:t xml:space="preserve"> 2018</w:t>
      </w:r>
      <w:r w:rsidR="00D045A3" w:rsidRPr="0001414E">
        <w:t>.</w:t>
      </w:r>
      <w:r w:rsidR="00D045A3" w:rsidRPr="007C6AF0">
        <w:t xml:space="preserve"> </w:t>
      </w:r>
      <w:r w:rsidR="00D045A3">
        <w:t>zahtjev za određivanje nagrade</w:t>
      </w:r>
      <w:r w:rsidR="001D3B29">
        <w:t xml:space="preserve"> i troškova.</w:t>
      </w:r>
    </w:p>
    <w:p w:rsidRDefault="00D045A3" w:rsidP="00D045A3" w:rsidR="000E7E11">
      <w:pPr>
        <w:ind w:firstLine="705"/>
        <w:jc w:val="both"/>
      </w:pPr>
      <w:r>
        <w:tab/>
      </w:r>
      <w:r w:rsidR="000E7E11">
        <w:t>Visina nagrade određena je obzirom na složenost i opsežnost poslova koje je stečajni upravitelj obavio unatoč tome što je izostalo unovčenje imovine.</w:t>
      </w:r>
    </w:p>
    <w:p w:rsidRDefault="001D3B29" w:rsidP="001D3B29" w:rsidR="001D3B29">
      <w:pPr>
        <w:ind w:firstLine="705"/>
        <w:jc w:val="both"/>
      </w:pPr>
      <w:r>
        <w:t>Stečajnom upravitelju</w:t>
      </w:r>
      <w:r w:rsidR="000E7E11">
        <w:t xml:space="preserve"> je odbijen zahtjev za naknadu troškova</w:t>
      </w:r>
      <w:r>
        <w:t xml:space="preserve"> u iznosu od </w:t>
      </w:r>
      <w:r w:rsidR="000E7E11">
        <w:t>1.140,00</w:t>
      </w:r>
      <w:r>
        <w:t xml:space="preserve"> kuna koje je stečajni upravitelj zatražio s osnova dolaska iz Zagreba u Zadar budući  je riječ o troškovima koji su za stečajnog dužnika nastali iz razloga što je za stečajnog upravitelja slučajnim odabirom u aplikaciji e-spisa odabran stečajni upravitelj izvan područja nadležnosti ovog suda, a koji je zatražio upis na listu stečajnih upravitelja za područje nadležnosti ovog suda slijedom čega se ne radi o nužnom i neophodnom trošku, već je taj trošak stečajni upravitelj prijavom za upis na listu stečajnih upravitelja za područje ovog suda sam uzrokovao, pa ga stoga mora i sam snositi.</w:t>
      </w:r>
      <w:r w:rsidR="000B7C7A">
        <w:t xml:space="preserve"> Ovo stoga što je odredbom čl. 155. Zakona o Parničnom postupku </w:t>
      </w:r>
      <w:r w:rsidR="000B7C7A" w:rsidRPr="000B7C7A">
        <w:t>(Narodne novine broj 53/91, 91/92, 112/99, 117/03, 88/05, 2/07, 84/08, 123/08, 57/11, 25/13 i 89/14)</w:t>
      </w:r>
      <w:r w:rsidR="000B7C7A">
        <w:t xml:space="preserve"> koji članak se primjenjuje temeljem odredbe čl. 10. Stečajnog zakona (Narodne novine 71/15 i 104/17) propisano da će stranke u postupku snositi naknadu samo onih troškova koji su bili potrebni, a trošak putovanja stečajnog upravitelja iz mjesta prebivališta u mjesto sjedišta stečajnog dužnika, u kontekstu činjenice da je stečajni upravitelj sam odabrao mogućnost da bude imenovan stečajnim upraviteljem za područje nadležnosti suda izvan svoga prebivališta, ne može predstavljati potreban trošak.</w:t>
      </w:r>
    </w:p>
    <w:p w:rsidRDefault="001D3B29" w:rsidP="001D3B29" w:rsidR="001D3B29">
      <w:pPr>
        <w:ind w:firstLine="705"/>
        <w:jc w:val="both"/>
      </w:pPr>
      <w:r w:rsidRPr="0064286F">
        <w:t>Stoga je odlučeno kao u izreci</w:t>
      </w:r>
    </w:p>
    <w:p w:rsidRDefault="001D3B29" w:rsidP="00D045A3" w:rsidR="001D3B29">
      <w:pPr>
        <w:ind w:firstLine="705"/>
        <w:jc w:val="both"/>
      </w:pPr>
    </w:p>
    <w:p w:rsidRDefault="005A029D" w:rsidP="000B7C7A" w:rsidR="005A029D"/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0E7E11">
        <w:t>6</w:t>
      </w:r>
      <w:r w:rsidR="007126DA">
        <w:t>.</w:t>
      </w:r>
      <w:r w:rsidR="00604321">
        <w:t xml:space="preserve"> </w:t>
      </w:r>
      <w:r w:rsidR="005D3E37">
        <w:t>lipnja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B03132" w:rsidP="00D029DD" w:rsidR="00B41F9A">
      <w:r>
        <w:lastRenderedPageBreak/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B03132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414E"/>
    <w:rsid w:val="00025561"/>
    <w:rsid w:val="00041688"/>
    <w:rsid w:val="000527C6"/>
    <w:rsid w:val="00052DA0"/>
    <w:rsid w:val="00090759"/>
    <w:rsid w:val="0009493F"/>
    <w:rsid w:val="000B7C7A"/>
    <w:rsid w:val="000D032C"/>
    <w:rsid w:val="000E7E11"/>
    <w:rsid w:val="000F3DB2"/>
    <w:rsid w:val="001007BD"/>
    <w:rsid w:val="001630E7"/>
    <w:rsid w:val="00174532"/>
    <w:rsid w:val="00176680"/>
    <w:rsid w:val="00196233"/>
    <w:rsid w:val="001C544E"/>
    <w:rsid w:val="001D3405"/>
    <w:rsid w:val="001D3B29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81705"/>
    <w:rsid w:val="00486D35"/>
    <w:rsid w:val="00534313"/>
    <w:rsid w:val="005540F2"/>
    <w:rsid w:val="00555DAC"/>
    <w:rsid w:val="00556FE0"/>
    <w:rsid w:val="005A029D"/>
    <w:rsid w:val="005A216F"/>
    <w:rsid w:val="005A5EB5"/>
    <w:rsid w:val="005C5B26"/>
    <w:rsid w:val="005D3E37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AF0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04F6B"/>
    <w:rsid w:val="00911FC8"/>
    <w:rsid w:val="00912528"/>
    <w:rsid w:val="009250E5"/>
    <w:rsid w:val="0093594A"/>
    <w:rsid w:val="009433E3"/>
    <w:rsid w:val="009450D6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B635B"/>
    <w:rsid w:val="00AB6C4C"/>
    <w:rsid w:val="00AB7907"/>
    <w:rsid w:val="00AC1D6A"/>
    <w:rsid w:val="00AC5EA5"/>
    <w:rsid w:val="00AD34EC"/>
    <w:rsid w:val="00AE2C6C"/>
    <w:rsid w:val="00B03132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87623"/>
    <w:rsid w:val="00BB192C"/>
    <w:rsid w:val="00BC7027"/>
    <w:rsid w:val="00BE1D8F"/>
    <w:rsid w:val="00BE3D0B"/>
    <w:rsid w:val="00BF6B26"/>
    <w:rsid w:val="00C03937"/>
    <w:rsid w:val="00C15C8E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55D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3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55D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3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2018.</izvorni_sadrzaj>
    <derivirana_varijabla naziv="DomainObject.Predmet.DatumRjesavanja_1">6.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TETRA ZADAR d.o.o. za uzgoj, preradu i promet ribom, te ostale poslovne usluge u stečaju</izvorni_sadrzaj>
    <derivirana_varijabla naziv="DomainObject.Predmet.ProtustrankaFormated_1">  Stečajna masa iza TETRA ZADAR d.o.o. za uzgoj, preradu i promet ribom, te ostale poslovne usluge u stečaju</derivirana_varijabla>
  </DomainObject.Predmet.ProtustrankaFormated>
  <DomainObject.Predmet.ProtustrankaFormatedOIB>
    <izvorni_sadrzaj>  Stečajna masa iza TETRA ZADAR d.o.o. za uzgoj, preradu i promet ribom, te ostale poslovne usluge u stečaju, OIB 27942717400</izvorni_sadrzaj>
    <derivirana_varijabla naziv="DomainObject.Predmet.ProtustrankaFormatedOIB_1">  Stečajna masa iza TETRA ZADAR d.o.o. za uzgoj, preradu i promet ribom, te ostale poslovne usluge u stečaju, OIB 27942717400</derivirana_varijabla>
  </DomainObject.Predmet.ProtustrankaFormatedOIB>
  <DomainObject.Predmet.ProtustrankaFormatedWithAdress>
    <izvorni_sadrzaj> Stečajna masa iza TETRA ZADAR d.o.o. za uzgoj, preradu i promet ribom, te ostale poslovne usluge u stečaju, Đorđićeva 24, 10000 Zagreb</izvorni_sadrzaj>
    <derivirana_varijabla naziv="DomainObject.Predmet.ProtustrankaFormatedWithAdress_1"> Stečajna masa iza TETRA ZADAR d.o.o. za uzgoj, preradu i promet ribom, te ostale poslovne usluge u stečaju, Đorđićeva 24, 10000 Zagreb</derivirana_varijabla>
  </DomainObject.Predmet.ProtustrankaFormatedWithAdress>
  <DomainObject.Predmet.ProtustrankaFormatedWithAdressOIB>
    <izvorni_sadrzaj> Stečajna masa iza TETRA ZADAR d.o.o. za uzgoj, preradu i promet ribom, te ostale poslovne usluge u stečaju, OIB 27942717400, Đorđićeva 24, 10000 Zagreb</izvorni_sadrzaj>
    <derivirana_varijabla naziv="DomainObject.Predmet.ProtustrankaFormatedWithAdressOIB_1"> Stečajna masa iza TETRA ZADAR d.o.o. za uzgoj, preradu i promet ribom, te ostale poslovne usluge u stečaju, OIB 27942717400, Đorđićeva 24, 10000 Zagreb</derivirana_varijabla>
  </DomainObject.Predmet.ProtustrankaFormatedWithAdressOIB>
  <DomainObject.Predmet.ProtustrankaWithAdress>
    <izvorni_sadrzaj>Stečajna masa iza TETRA ZADAR d.o.o. za uzgoj, preradu i promet ribom, te ostale poslovne usluge u stečaju Đorđićeva 24, 10000 Zagreb</izvorni_sadrzaj>
    <derivirana_varijabla naziv="DomainObject.Predmet.ProtustrankaWithAdress_1">Stečajna masa iza TETRA ZADAR d.o.o. za uzgoj, preradu i promet ribom, te ostale poslovne usluge u stečaju Đorđićeva 24, 10000 Zagreb</derivirana_varijabla>
  </DomainObject.Predmet.ProtustrankaWithAdress>
  <DomainObject.Predmet.ProtustrankaWithAdressOIB>
    <izvorni_sadrzaj>Stečajna masa iza TETRA ZADAR d.o.o. za uzgoj, preradu i promet ribom, te ostale poslovne usluge u stečaju, OIB 27942717400, Đorđićeva 24, 10000 Zagreb</izvorni_sadrzaj>
    <derivirana_varijabla naziv="DomainObject.Predmet.ProtustrankaWithAdressOIB_1">Stečajna masa iza TETRA ZADAR d.o.o. za uzgoj, preradu i promet ribom, te ostale poslovne usluge u stečaju, OIB 27942717400, Đorđićeva 24, 10000 Zagreb</derivirana_varijabla>
  </DomainObject.Predmet.ProtustrankaWithAdressOIB>
  <DomainObject.Predmet.ProtustrankaNazivFormated>
    <izvorni_sadrzaj>Stečajna masa iza TETRA ZADAR d.o.o. za uzgoj, preradu i promet ribom, te ostale poslovne usluge u stečaju</izvorni_sadrzaj>
    <derivirana_varijabla naziv="DomainObject.Predmet.ProtustrankaNazivFormated_1">Stečajna masa iza TETRA ZADAR d.o.o. za uzgoj, preradu i promet ribom, te ostale poslovne usluge u stečaju</derivirana_varijabla>
  </DomainObject.Predmet.ProtustrankaNazivFormated>
  <DomainObject.Predmet.ProtustrankaNazivFormatedOIB>
    <izvorni_sadrzaj>Stečajna masa iza TETRA ZADAR d.o.o. za uzgoj, preradu i promet ribom, te ostale poslovne usluge u stečaju, OIB 27942717400</izvorni_sadrzaj>
    <derivirana_varijabla naziv="DomainObject.Predmet.ProtustrankaNazivFormatedOIB_1">Stečajna masa iza TETRA ZADAR d.o.o. za uzgoj, preradu i promet ribom, te ostale poslovne usluge u stečaju, OIB 27942717400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TETRA ZADAR d.o.o. za uzgoj, preradu i promet ribom, te ostale poslovne usluge u stečaju</item>
    </izvorni_sadrzaj>
    <derivirana_varijabla naziv="DomainObject.Predmet.ProtuStrankaListFormated_1">
      <item>Stečajna masa iza TETRA ZADAR d.o.o. za uzgoj, preradu i promet ribom, te ostale poslovne usluge u stečaju</item>
    </derivirana_varijabla>
  </DomainObject.Predmet.ProtuStrankaListFormated>
  <DomainObject.Predmet.ProtuStrankaListFormatedOIB>
    <izvorni_sadrzaj>
      <item>Stečajna masa iza TETRA ZADAR d.o.o. za uzgoj, preradu i promet ribom, te ostale poslovne usluge u stečaju, OIB 27942717400</item>
    </izvorni_sadrzaj>
    <derivirana_varijabla naziv="DomainObject.Predmet.ProtuStrankaListFormatedOIB_1">
      <item>Stečajna masa iza TETRA ZADAR d.o.o. za uzgoj, preradu i promet ribom, te ostale poslovne usluge u stečaju, OIB 27942717400</item>
    </derivirana_varijabla>
  </DomainObject.Predmet.ProtuStrankaListFormatedOIB>
  <DomainObject.Predmet.ProtuStrankaListFormatedWithAdress>
    <izvorni_sadrzaj>
      <item>Stečajna masa iza TETRA ZADAR d.o.o. za uzgoj, preradu i promet ribom, te ostale poslovne usluge u stečaju, Đorđićeva 24, 10000 Zagreb</item>
    </izvorni_sadrzaj>
    <derivirana_varijabla naziv="DomainObject.Predmet.ProtuStrankaListFormatedWithAdress_1">
      <item>Stečajna masa iza TETRA ZADAR d.o.o. za uzgoj, preradu i promet ribom, te ostale poslovne usluge u stečaju, Đorđićeva 24, 10000 Zagreb</item>
    </derivirana_varijabla>
  </DomainObject.Predmet.ProtuStrankaListFormatedWithAdress>
  <DomainObject.Predmet.ProtuStrankaListFormatedWithAdressOIB>
    <izvorni_sadrzaj>
      <item>Stečajna masa iza TETRA ZADAR d.o.o. za uzgoj, preradu i promet ribom, te ostale poslovne usluge u stečaju, OIB 27942717400, Đorđićeva 24, 10000 Zagreb</item>
    </izvorni_sadrzaj>
    <derivirana_varijabla naziv="DomainObject.Predmet.ProtuStrankaListFormatedWithAdressOIB_1">
      <item>Stečajna masa iza TETRA ZADAR d.o.o. za uzgoj, preradu i promet ribom, te ostale poslovne usluge u stečaju, OIB 27942717400, Đorđićeva 24, 10000 Zagreb</item>
    </derivirana_varijabla>
  </DomainObject.Predmet.ProtuStrankaListFormatedWithAdressOIB>
  <DomainObject.Predmet.ProtuStrankaListNazivFormated>
    <izvorni_sadrzaj>
      <item>Stečajna masa iza TETRA ZADAR d.o.o. za uzgoj, preradu i promet ribom, te ostale poslovne usluge u stečaju</item>
    </izvorni_sadrzaj>
    <derivirana_varijabla naziv="DomainObject.Predmet.ProtuStrankaListNazivFormated_1">
      <item>Stečajna masa iza TETRA ZADAR d.o.o. za uzgoj, preradu i promet ribom, te ostale poslovne usluge u stečaju</item>
    </derivirana_varijabla>
  </DomainObject.Predmet.ProtuStrankaListNazivFormated>
  <DomainObject.Predmet.ProtuStrankaListNazivFormatedOIB>
    <izvorni_sadrzaj>
      <item>Stečajna masa iza TETRA ZADAR d.o.o. za uzgoj, preradu i promet ribom, te ostale poslovne usluge u stečaju, OIB 27942717400</item>
    </izvorni_sadrzaj>
    <derivirana_varijabla naziv="DomainObject.Predmet.ProtuStrankaListNazivFormatedOIB_1">
      <item>Stečajna masa iza TETRA ZADAR d.o.o. za uzgoj, preradu i promet ribom, te ostale poslovne usluge u stečaju, OIB 27942717400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TETRA ZADAR d.o.o. za uzgoj, preradu i promet ribom, te ostale poslovne usluge u stečaju</izvorni_sadrzaj>
    <derivirana_varijabla naziv="DomainObject.Predmet.ProtustrankaIDrugi_1">Stečajna masa iza TETRA ZADAR d.o.o. za uzgoj, preradu i promet ribom, te ostale poslovne usluge u stečaju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Stečajna masa iza TETRA ZADAR d.o.o. za uzgoj, preradu i promet ribom, te ostale poslovne usluge u stečaju, OIB 27942717400, Đorđićeva 24, 10000 Zagreb</izvorni_sadrzaj>
    <derivirana_varijabla naziv="DomainObject.Predmet.ProtustrankaIDrugiAdressOIB_1">Stečajna masa iza TETRA ZADAR d.o.o. za uzgoj, preradu i promet ribom, te ostale poslovne usluge u stečaju, OIB 27942717400,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St-459/2017-13</izvorni_sadrzaj>
    <derivirana_varijabla naziv="DomainObject.Predmet.OdlukaRjesenje.Oznaka_1">St-459/2017-13</derivirana_varijabla>
  </DomainObject.Predmet.OdlukaRjesenje.Oznaka>
  <DomainObject.Predmet.SudioniciListNaziv>
    <izvorni_sadrzaj>
      <item>Stečajna masa iza TETRA ZADAR d.o.o. za uzgoj, preradu i promet ribom, te ostale poslovne usluge u stečaju</item>
      <item>Financijska agencija</item>
    </izvorni_sadrzaj>
    <derivirana_varijabla naziv="DomainObject.Predmet.SudioniciListNaziv_1">
      <item>Stečajna masa iza TETRA ZADAR d.o.o. za uzgoj, preradu i promet ribom, te ostale poslovne usluge u stečaju</item>
      <item>Financijska agencija</item>
    </derivirana_varijabla>
  </DomainObject.Predmet.SudioniciListNaziv>
  <DomainObject.Predmet.SudioniciListAdressOIB>
    <izvorni_sadrzaj>
      <item>Stečajna masa iza TETRA ZADAR d.o.o. za uzgoj, preradu i promet ribom, te ostale poslovne usluge u stečaju, OIB 27942717400, Đorđićeva 24,10000 Zagreb</item>
      <item>Financijska agencija, OIB 85821130368, Ivana Danila 4,23000 Zadar</item>
    </izvorni_sadrzaj>
    <derivirana_varijabla naziv="DomainObject.Predmet.SudioniciListAdressOIB_1">
      <item>Stečajna masa iza TETRA ZADAR d.o.o. za uzgoj, preradu i promet ribom, te ostale poslovne usluge u stečaju, OIB 27942717400, Đorđićeva 24,10000 Zagreb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27942717400</item>
      <item>, OIB 85821130368</item>
    </izvorni_sadrzaj>
    <derivirana_varijabla naziv="DomainObject.Predmet.SudioniciListNazivOIB_1">
      <item>, OIB 27942717400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421</properties:Words>
  <properties:Characters>2160</properties:Characters>
  <properties:Lines>66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2018-06-06T08:03:00Z</dcterms:created>
  <dc:creator>abajlo</dc:creator>
  <cp:lastModifiedBy>Ante Rubelj</cp:lastModifiedBy>
  <cp:lastPrinted>2018-03-30T08:49:00Z</cp:lastPrinted>
  <dcterms:modified xmlns:xsi="http://www.w3.org/2001/XMLSchema-instance" xsi:type="dcterms:W3CDTF">2018-06-07T11:04:00Z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(1ST-459-17-Domagoj Repač- nagrada i odbijanje putnih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