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8293" w14:paraId="80c8293" w:rsidRDefault="002949D6" w:rsidP="00FC6FA0" w:rsidR="0039150E" w:rsidRPr="00FC6FA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FC6FA0">
        <w:rPr>
          <w:sz w:val="24"/>
          <w:szCs w:val="24"/>
        </w:rPr>
        <w:t>TRGOVAČKI  SUD  U  ZAGREBU</w:t>
      </w:r>
    </w:p>
    <w:p w:rsidRDefault="00B7136E" w:rsidP="00FC6FA0" w:rsidR="00B7136E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Amruševa 2/II</w:t>
      </w:r>
    </w:p>
    <w:p w:rsidRDefault="002949D6" w:rsidP="00FC6FA0" w:rsidR="002949D6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Stečajni  postupak  broj  </w:t>
      </w:r>
      <w:r w:rsidRPr="00FC6FA0">
        <w:rPr>
          <w:b/>
          <w:sz w:val="24"/>
          <w:szCs w:val="24"/>
        </w:rPr>
        <w:t>St-273/18</w:t>
      </w:r>
    </w:p>
    <w:p w:rsidRDefault="002949D6" w:rsidP="00FC6FA0" w:rsidR="00225B7C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Stečajni  dužnik :  NAKUS  d.o.o. u stečaju, 10430 Samobor</w:t>
      </w:r>
      <w:r w:rsidR="0028091E" w:rsidRPr="00FC6FA0">
        <w:rPr>
          <w:sz w:val="24"/>
          <w:szCs w:val="24"/>
        </w:rPr>
        <w:t>, Vugrinščak  4, OIB:17038143725</w:t>
      </w:r>
      <w:r w:rsidR="00B7136E" w:rsidRPr="00FC6FA0">
        <w:rPr>
          <w:sz w:val="24"/>
          <w:szCs w:val="24"/>
        </w:rPr>
        <w:t>, MBS:080161746</w:t>
      </w:r>
    </w:p>
    <w:p w:rsidRDefault="00225B7C" w:rsidP="00FC6FA0" w:rsidR="00225B7C">
      <w:pPr>
        <w:rPr>
          <w:sz w:val="24"/>
          <w:szCs w:val="24"/>
        </w:rPr>
      </w:pPr>
    </w:p>
    <w:p w:rsidRDefault="00D432DA" w:rsidP="00FC6FA0" w:rsidR="00D432DA" w:rsidRPr="00D432DA">
      <w:pPr>
        <w:rPr>
          <w:b/>
          <w:sz w:val="24"/>
          <w:szCs w:val="24"/>
        </w:rPr>
      </w:pPr>
      <w:r w:rsidRPr="00D432DA">
        <w:rPr>
          <w:b/>
          <w:sz w:val="24"/>
          <w:szCs w:val="24"/>
        </w:rPr>
        <w:t>IZVJEŠTAJNO  ROČIŠTE</w:t>
      </w:r>
    </w:p>
    <w:p w:rsidRDefault="00225B7C" w:rsidP="00FC6FA0" w:rsidR="002949D6" w:rsidRPr="00736702">
      <w:pPr>
        <w:rPr>
          <w:b/>
          <w:sz w:val="24"/>
          <w:szCs w:val="24"/>
        </w:rPr>
      </w:pPr>
      <w:r w:rsidRPr="00736702">
        <w:rPr>
          <w:b/>
          <w:sz w:val="24"/>
          <w:szCs w:val="24"/>
        </w:rPr>
        <w:t>IZ</w:t>
      </w:r>
      <w:r w:rsidR="00D432DA">
        <w:rPr>
          <w:b/>
          <w:sz w:val="24"/>
          <w:szCs w:val="24"/>
        </w:rPr>
        <w:t>VJEŠĆE</w:t>
      </w:r>
      <w:r w:rsidRPr="00736702">
        <w:rPr>
          <w:b/>
          <w:sz w:val="24"/>
          <w:szCs w:val="24"/>
        </w:rPr>
        <w:t xml:space="preserve">  O  GOSPODARSKOM  POLOŽAJU  STEČAJNOG  DUŽNIKA  I  NJEGOVIM  UZROCIMA</w:t>
      </w:r>
    </w:p>
    <w:p w:rsidRDefault="002949D6" w:rsidP="00FC6FA0" w:rsidR="002949D6" w:rsidRPr="00FC6FA0">
      <w:pPr>
        <w:rPr>
          <w:b/>
          <w:sz w:val="24"/>
          <w:szCs w:val="24"/>
        </w:rPr>
      </w:pPr>
    </w:p>
    <w:p w:rsidRDefault="00F80D8A" w:rsidP="00FC6FA0" w:rsidR="002949D6" w:rsidRPr="00FC6FA0">
      <w:pPr>
        <w:rPr>
          <w:b/>
          <w:sz w:val="24"/>
          <w:szCs w:val="24"/>
        </w:rPr>
      </w:pPr>
      <w:r w:rsidRPr="00FC6FA0">
        <w:rPr>
          <w:b/>
          <w:sz w:val="24"/>
          <w:szCs w:val="24"/>
        </w:rPr>
        <w:t>1.  Osnovni  identifikacijski  podaci  o  stečajnom  dužniku</w:t>
      </w:r>
    </w:p>
    <w:p w:rsidRDefault="00F80D8A" w:rsidP="00FC6FA0" w:rsidR="00F80D8A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Status  dužnika  NAKUS d.o.o.  je društvo za nakladničku  djelatnost, marketinga i  trgovinu u  stečaju a  društvo je osnovano Aktom o osnivanju  usklađenim sa ZTD-om </w:t>
      </w:r>
      <w:r w:rsidR="00B7136E" w:rsidRPr="00FC6FA0">
        <w:rPr>
          <w:sz w:val="24"/>
          <w:szCs w:val="24"/>
        </w:rPr>
        <w:t xml:space="preserve"> </w:t>
      </w:r>
      <w:r w:rsidRPr="00FC6FA0">
        <w:rPr>
          <w:sz w:val="24"/>
          <w:szCs w:val="24"/>
        </w:rPr>
        <w:t>21.12.1995</w:t>
      </w:r>
      <w:r w:rsidR="00D24CFB" w:rsidRPr="00FC6FA0">
        <w:rPr>
          <w:sz w:val="24"/>
          <w:szCs w:val="24"/>
        </w:rPr>
        <w:t>.</w:t>
      </w:r>
      <w:r w:rsidRPr="00FC6FA0">
        <w:rPr>
          <w:sz w:val="24"/>
          <w:szCs w:val="24"/>
        </w:rPr>
        <w:t xml:space="preserve"> godine.</w:t>
      </w:r>
    </w:p>
    <w:p w:rsidRDefault="00D24CFB" w:rsidP="00FC6FA0" w:rsidR="00D24CFB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Osnivač  društva  i zakonski  zastupnik  dužnika  do otvaranja  stečajnog </w:t>
      </w:r>
      <w:r w:rsidR="00531859" w:rsidRPr="00FC6FA0">
        <w:rPr>
          <w:sz w:val="24"/>
          <w:szCs w:val="24"/>
        </w:rPr>
        <w:t xml:space="preserve"> </w:t>
      </w:r>
      <w:r w:rsidRPr="00FC6FA0">
        <w:rPr>
          <w:sz w:val="24"/>
          <w:szCs w:val="24"/>
        </w:rPr>
        <w:t xml:space="preserve">postupka  je bio  Miroslav  Ivanščak , OIB:19798180824, iz Samobora, </w:t>
      </w:r>
      <w:r w:rsidR="00531859" w:rsidRPr="00FC6FA0">
        <w:rPr>
          <w:sz w:val="24"/>
          <w:szCs w:val="24"/>
        </w:rPr>
        <w:t xml:space="preserve"> </w:t>
      </w:r>
      <w:r w:rsidRPr="00FC6FA0">
        <w:rPr>
          <w:sz w:val="24"/>
          <w:szCs w:val="24"/>
        </w:rPr>
        <w:t>Jurjevska  3.</w:t>
      </w:r>
    </w:p>
    <w:p w:rsidRDefault="000A0AE7" w:rsidP="00FC6FA0" w:rsidR="000A0AE7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Prema  Obavijesti  o  razvrstavanju  poslovnog  subjekta  prema  NKD-u 2007  subjekt  je  označen : </w:t>
      </w:r>
    </w:p>
    <w:p w:rsidRDefault="00C43E82" w:rsidP="00FC6FA0" w:rsidR="000A0AE7" w:rsidRPr="00FC6FA0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D.o.o. prema ZTD-u</w:t>
      </w:r>
      <w:r w:rsidR="000A0AE7" w:rsidRPr="00FC6FA0">
        <w:rPr>
          <w:sz w:val="24"/>
          <w:szCs w:val="24"/>
        </w:rPr>
        <w:t xml:space="preserve">  a brojčana oznaka   92</w:t>
      </w:r>
    </w:p>
    <w:p w:rsidRDefault="000A0AE7" w:rsidP="00FC6FA0" w:rsidR="000A0AE7" w:rsidRPr="00FC6FA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FC6FA0">
        <w:rPr>
          <w:sz w:val="24"/>
          <w:szCs w:val="24"/>
        </w:rPr>
        <w:t xml:space="preserve">Djelatnost  društva  u stečaju  je  izdavanje  knjiga  s  brojčanom  oznakom  58.11. </w:t>
      </w:r>
    </w:p>
    <w:p w:rsidRDefault="00AE7AEA" w:rsidP="00FC6FA0" w:rsidR="00AE7AEA" w:rsidRPr="00FC6FA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FC6FA0">
        <w:rPr>
          <w:sz w:val="24"/>
          <w:szCs w:val="24"/>
        </w:rPr>
        <w:t>Matični  broj  poslovnog  subjekta   3483797</w:t>
      </w:r>
    </w:p>
    <w:p w:rsidRDefault="00531859" w:rsidP="00FC6FA0" w:rsidR="00AE7AEA" w:rsidRPr="00FC6FA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FC6FA0">
        <w:rPr>
          <w:sz w:val="24"/>
          <w:szCs w:val="24"/>
        </w:rPr>
        <w:t xml:space="preserve">Osobni </w:t>
      </w:r>
      <w:r w:rsidR="00AE7AEA" w:rsidRPr="00FC6FA0">
        <w:rPr>
          <w:sz w:val="24"/>
          <w:szCs w:val="24"/>
        </w:rPr>
        <w:t xml:space="preserve"> identifikacijski  broj  17038143725</w:t>
      </w:r>
    </w:p>
    <w:p w:rsidRDefault="000A0AE7" w:rsidP="00FC6FA0" w:rsidR="00CE11C8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Predmet  poslovanja  društva  obuhvaća </w:t>
      </w:r>
      <w:r w:rsidR="00CE11C8" w:rsidRPr="00FC6FA0">
        <w:rPr>
          <w:sz w:val="24"/>
          <w:szCs w:val="24"/>
        </w:rPr>
        <w:t xml:space="preserve"> široki  spektar  poslova od građenja, projektiranja  i  nadzora, kupnje i  prodaje robe, djelatnost  iznajmljivanja  rekreacijskih  parkova  i  plaža, </w:t>
      </w:r>
      <w:r w:rsidR="00E90291" w:rsidRPr="00FC6FA0">
        <w:rPr>
          <w:sz w:val="24"/>
          <w:szCs w:val="24"/>
        </w:rPr>
        <w:t xml:space="preserve">organiziranje kulturnih </w:t>
      </w:r>
      <w:r w:rsidR="00CE11C8" w:rsidRPr="00FC6FA0">
        <w:rPr>
          <w:sz w:val="24"/>
          <w:szCs w:val="24"/>
        </w:rPr>
        <w:t xml:space="preserve"> </w:t>
      </w:r>
      <w:r w:rsidR="00E90291" w:rsidRPr="00FC6FA0">
        <w:rPr>
          <w:sz w:val="24"/>
          <w:szCs w:val="24"/>
        </w:rPr>
        <w:t>i športskih</w:t>
      </w:r>
      <w:r w:rsidR="00CE11C8" w:rsidRPr="00FC6FA0">
        <w:rPr>
          <w:sz w:val="24"/>
          <w:szCs w:val="24"/>
        </w:rPr>
        <w:t xml:space="preserve">  </w:t>
      </w:r>
      <w:r w:rsidR="00E90291" w:rsidRPr="00FC6FA0">
        <w:rPr>
          <w:sz w:val="24"/>
          <w:szCs w:val="24"/>
        </w:rPr>
        <w:t>priredbi, modnih revija</w:t>
      </w:r>
      <w:r w:rsidR="00CE11C8" w:rsidRPr="00FC6FA0">
        <w:rPr>
          <w:sz w:val="24"/>
          <w:szCs w:val="24"/>
        </w:rPr>
        <w:t xml:space="preserve">, ugostiteljske  usluge,  turistički  poslovi </w:t>
      </w:r>
      <w:r w:rsidR="00B7136E" w:rsidRPr="00FC6FA0">
        <w:rPr>
          <w:sz w:val="24"/>
          <w:szCs w:val="24"/>
        </w:rPr>
        <w:t xml:space="preserve"> </w:t>
      </w:r>
      <w:r w:rsidR="00CE11C8" w:rsidRPr="00FC6FA0">
        <w:rPr>
          <w:sz w:val="24"/>
          <w:szCs w:val="24"/>
        </w:rPr>
        <w:t xml:space="preserve">s  inozemstvom, izdavački  i  tiskarski  poslovi  i  poslovi  njege i održavanja tijela.  </w:t>
      </w:r>
    </w:p>
    <w:p w:rsidRDefault="00F80D8A" w:rsidP="00FC6FA0" w:rsidR="00F80D8A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Temeljni  kapital  društva  nakon  povećanja  iznosi  51.000,00 kn.</w:t>
      </w:r>
    </w:p>
    <w:p w:rsidRDefault="0024414A" w:rsidP="00FC6FA0" w:rsidR="00E90291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U prethodnom  postupku  utvrđeno je da  </w:t>
      </w:r>
      <w:r w:rsidR="006853B1" w:rsidRPr="00FC6FA0">
        <w:rPr>
          <w:sz w:val="24"/>
          <w:szCs w:val="24"/>
        </w:rPr>
        <w:t>dužnik  nema  nikakve  materijalne, nematerijalne</w:t>
      </w:r>
      <w:r w:rsidR="00E90291" w:rsidRPr="00FC6FA0">
        <w:rPr>
          <w:sz w:val="24"/>
          <w:szCs w:val="24"/>
        </w:rPr>
        <w:t xml:space="preserve">  i </w:t>
      </w:r>
      <w:r w:rsidR="006853B1" w:rsidRPr="00FC6FA0">
        <w:rPr>
          <w:sz w:val="24"/>
          <w:szCs w:val="24"/>
        </w:rPr>
        <w:t xml:space="preserve">  financijske  imovine</w:t>
      </w:r>
      <w:r w:rsidR="00E90291" w:rsidRPr="00FC6FA0">
        <w:rPr>
          <w:sz w:val="24"/>
          <w:szCs w:val="24"/>
        </w:rPr>
        <w:t>,</w:t>
      </w:r>
      <w:r w:rsidR="006853B1" w:rsidRPr="00FC6FA0">
        <w:rPr>
          <w:sz w:val="24"/>
          <w:szCs w:val="24"/>
        </w:rPr>
        <w:t xml:space="preserve">  a  potraživanja  koja </w:t>
      </w:r>
      <w:r w:rsidR="00531859" w:rsidRPr="00FC6FA0">
        <w:rPr>
          <w:sz w:val="24"/>
          <w:szCs w:val="24"/>
        </w:rPr>
        <w:t xml:space="preserve"> </w:t>
      </w:r>
      <w:r w:rsidR="006853B1" w:rsidRPr="00FC6FA0">
        <w:rPr>
          <w:sz w:val="24"/>
          <w:szCs w:val="24"/>
        </w:rPr>
        <w:t>nisu utužena  su  u  zastari.</w:t>
      </w:r>
      <w:r w:rsidR="00E90291" w:rsidRPr="00FC6FA0">
        <w:rPr>
          <w:sz w:val="24"/>
          <w:szCs w:val="24"/>
        </w:rPr>
        <w:t xml:space="preserve"> </w:t>
      </w:r>
      <w:r w:rsidR="00531859" w:rsidRPr="00FC6FA0">
        <w:rPr>
          <w:sz w:val="24"/>
          <w:szCs w:val="24"/>
        </w:rPr>
        <w:t xml:space="preserve"> Dužnik  vodi  dva  sudska  spora u svojstvu tužitelja  a  jedan  parnični postupak  je u revizijskom postupku na  Vrhovnom  sudu  RH.</w:t>
      </w:r>
    </w:p>
    <w:p w:rsidRDefault="00AD0547" w:rsidP="00FC6FA0" w:rsidR="00AD0547">
      <w:pPr>
        <w:rPr>
          <w:sz w:val="24"/>
          <w:szCs w:val="24"/>
        </w:rPr>
      </w:pPr>
    </w:p>
    <w:p w:rsidRDefault="00AD0547" w:rsidP="00FC6FA0" w:rsidR="00AD0547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-2-</w:t>
      </w:r>
    </w:p>
    <w:p w:rsidRDefault="00D432DA" w:rsidP="00FC6FA0" w:rsidR="00D432DA" w:rsidRPr="00FC6FA0">
      <w:pPr>
        <w:rPr>
          <w:sz w:val="24"/>
          <w:szCs w:val="24"/>
        </w:rPr>
      </w:pPr>
    </w:p>
    <w:p w:rsidRDefault="00D24CFB" w:rsidP="00FC6FA0" w:rsidR="0024414A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Dužnik  u momentu  otvaranja  stečaja  nije imao zaposlenih  i  nije imao</w:t>
      </w:r>
      <w:r w:rsidR="00E90291" w:rsidRPr="00FC6FA0">
        <w:rPr>
          <w:sz w:val="24"/>
          <w:szCs w:val="24"/>
        </w:rPr>
        <w:t xml:space="preserve">  uvjeta  za  nastavak  poslovanja.</w:t>
      </w:r>
      <w:r w:rsidR="006853B1" w:rsidRPr="00FC6FA0">
        <w:rPr>
          <w:sz w:val="24"/>
          <w:szCs w:val="24"/>
        </w:rPr>
        <w:t xml:space="preserve"> </w:t>
      </w:r>
    </w:p>
    <w:p w:rsidRDefault="00D24CFB" w:rsidP="00FC6FA0" w:rsidR="00D24CFB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Stečajni  postupak  </w:t>
      </w:r>
      <w:r w:rsidR="00531859" w:rsidRPr="00FC6FA0">
        <w:rPr>
          <w:sz w:val="24"/>
          <w:szCs w:val="24"/>
        </w:rPr>
        <w:t xml:space="preserve">nad  dužnikom  </w:t>
      </w:r>
      <w:r w:rsidRPr="00FC6FA0">
        <w:rPr>
          <w:sz w:val="24"/>
          <w:szCs w:val="24"/>
        </w:rPr>
        <w:t>otvoren  je  12. v</w:t>
      </w:r>
      <w:r w:rsidR="00B7136E" w:rsidRPr="00FC6FA0">
        <w:rPr>
          <w:sz w:val="24"/>
          <w:szCs w:val="24"/>
        </w:rPr>
        <w:t>elja</w:t>
      </w:r>
      <w:r w:rsidRPr="00FC6FA0">
        <w:rPr>
          <w:sz w:val="24"/>
          <w:szCs w:val="24"/>
        </w:rPr>
        <w:t>če  2019. godine.</w:t>
      </w:r>
    </w:p>
    <w:p w:rsidRDefault="00531859" w:rsidP="00FC6FA0" w:rsidR="00531859" w:rsidRPr="00FC6FA0">
      <w:pPr>
        <w:rPr>
          <w:sz w:val="24"/>
          <w:szCs w:val="24"/>
        </w:rPr>
      </w:pPr>
    </w:p>
    <w:p w:rsidRDefault="00531859" w:rsidP="00FC6FA0" w:rsidR="002C0F3F" w:rsidRPr="00E87B5C">
      <w:pPr>
        <w:rPr>
          <w:sz w:val="24"/>
          <w:szCs w:val="24"/>
        </w:rPr>
      </w:pPr>
      <w:r w:rsidRPr="00FC6FA0">
        <w:rPr>
          <w:b/>
          <w:sz w:val="24"/>
          <w:szCs w:val="24"/>
        </w:rPr>
        <w:t xml:space="preserve">2.  Obavljeni  poslovi  stečajnog  upravitelja </w:t>
      </w:r>
    </w:p>
    <w:p w:rsidRDefault="002C0F3F" w:rsidP="00FC6FA0" w:rsidR="00531859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- Od zakonskog zastupnika  dužnika </w:t>
      </w:r>
      <w:r w:rsidR="00531859" w:rsidRPr="00FC6FA0">
        <w:rPr>
          <w:sz w:val="24"/>
          <w:szCs w:val="24"/>
        </w:rPr>
        <w:t xml:space="preserve"> </w:t>
      </w:r>
      <w:r w:rsidRPr="00FC6FA0">
        <w:rPr>
          <w:sz w:val="24"/>
          <w:szCs w:val="24"/>
        </w:rPr>
        <w:t xml:space="preserve">preuzeta je poslovna  dokumentacija , ugovor o zakupu </w:t>
      </w:r>
    </w:p>
    <w:p w:rsidRDefault="0032561D" w:rsidP="00FC6FA0" w:rsidR="00044ADA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športskih objekata  </w:t>
      </w:r>
      <w:r w:rsidR="00431D3A" w:rsidRPr="00FC6FA0">
        <w:rPr>
          <w:sz w:val="24"/>
          <w:szCs w:val="24"/>
        </w:rPr>
        <w:t xml:space="preserve">u  Samoboru s aneksima  i </w:t>
      </w:r>
      <w:r w:rsidR="002C0F3F" w:rsidRPr="00FC6FA0">
        <w:rPr>
          <w:sz w:val="24"/>
          <w:szCs w:val="24"/>
        </w:rPr>
        <w:t>tekući</w:t>
      </w:r>
      <w:r w:rsidRPr="00FC6FA0">
        <w:rPr>
          <w:sz w:val="24"/>
          <w:szCs w:val="24"/>
        </w:rPr>
        <w:t xml:space="preserve"> </w:t>
      </w:r>
      <w:r w:rsidR="00431D3A" w:rsidRPr="00FC6FA0">
        <w:rPr>
          <w:sz w:val="24"/>
          <w:szCs w:val="24"/>
        </w:rPr>
        <w:t xml:space="preserve"> parnični postupci  (2 tužbe i revizija)</w:t>
      </w:r>
      <w:r w:rsidRPr="00FC6FA0">
        <w:rPr>
          <w:sz w:val="24"/>
          <w:szCs w:val="24"/>
        </w:rPr>
        <w:t>,</w:t>
      </w:r>
    </w:p>
    <w:p w:rsidRDefault="00044ADA" w:rsidP="00FC6FA0" w:rsidR="00044ADA" w:rsidRPr="00FC6FA0">
      <w:pPr>
        <w:rPr>
          <w:sz w:val="24"/>
          <w:szCs w:val="24"/>
        </w:rPr>
      </w:pPr>
      <w:r w:rsidRPr="00FC6FA0">
        <w:rPr>
          <w:b/>
          <w:sz w:val="24"/>
          <w:szCs w:val="24"/>
        </w:rPr>
        <w:t xml:space="preserve">- </w:t>
      </w:r>
      <w:r w:rsidRPr="00FC6FA0">
        <w:rPr>
          <w:sz w:val="24"/>
          <w:szCs w:val="24"/>
        </w:rPr>
        <w:t>Zatvorene su poslovne knjige s danom prije otvaranja stečajnog  postupka</w:t>
      </w:r>
      <w:r w:rsidRPr="00FC6FA0">
        <w:rPr>
          <w:b/>
          <w:sz w:val="24"/>
          <w:szCs w:val="24"/>
        </w:rPr>
        <w:t xml:space="preserve">  </w:t>
      </w:r>
      <w:r w:rsidRPr="00FC6FA0">
        <w:rPr>
          <w:sz w:val="24"/>
          <w:szCs w:val="24"/>
        </w:rPr>
        <w:t>i otvorene poslovne knjige za  stečajnog dužnika  s danom otvorenog stečajnog postupka,</w:t>
      </w:r>
    </w:p>
    <w:p w:rsidRDefault="00044ADA" w:rsidP="00FC6FA0" w:rsidR="00044ADA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- Za stečajnog  dužnika izrađen je pečat,</w:t>
      </w:r>
    </w:p>
    <w:p w:rsidRDefault="00044ADA" w:rsidP="00FC6FA0" w:rsidR="00044ADA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- Kod  Državnog zavoda za statistiku </w:t>
      </w:r>
      <w:r w:rsidR="0032561D" w:rsidRPr="00FC6FA0">
        <w:rPr>
          <w:sz w:val="24"/>
          <w:szCs w:val="24"/>
        </w:rPr>
        <w:t>ishođena  je statusna promjena   poslovnog subjekta prema NKD-u  2007,</w:t>
      </w:r>
    </w:p>
    <w:p w:rsidRDefault="0067275D" w:rsidP="00FC6FA0" w:rsidR="00804226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- Izrađen  je pregled  imovine  stečajnog  dužnika (čl. 221 SZ),</w:t>
      </w:r>
    </w:p>
    <w:p w:rsidRDefault="0067275D" w:rsidP="00FC6FA0" w:rsidR="0067275D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- Izrađen je popis vjerovnika  stečajnog  dužnika  (čl. 222 SZ),</w:t>
      </w:r>
    </w:p>
    <w:p w:rsidRDefault="0067275D" w:rsidP="00FC6FA0" w:rsidR="0067275D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- Izrađen je pregled  imovine  i obveza  stečajnog  dužnika  (čl. 223 SZ),</w:t>
      </w:r>
    </w:p>
    <w:p w:rsidRDefault="0067275D" w:rsidP="00FC6FA0" w:rsidR="0067275D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- Na osnovu primljenih  prijava  tražbina </w:t>
      </w:r>
      <w:r w:rsidR="002C0F3F" w:rsidRPr="00FC6FA0">
        <w:rPr>
          <w:sz w:val="24"/>
          <w:szCs w:val="24"/>
        </w:rPr>
        <w:t>stečajnih vjerovnika  sastavljene su tablice za ispitno ročište,</w:t>
      </w:r>
    </w:p>
    <w:p w:rsidRDefault="00431D3A" w:rsidP="00FC6FA0" w:rsidR="00431D3A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-sastavljen  je  predračun  troškova  stečajnog  postupka,</w:t>
      </w:r>
    </w:p>
    <w:p w:rsidRDefault="002C0F3F" w:rsidP="00FC6FA0" w:rsidR="0067275D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 xml:space="preserve">- Na  osnovu  dostupne dokumentacije </w:t>
      </w:r>
      <w:r w:rsidR="00431D3A" w:rsidRPr="00FC6FA0">
        <w:rPr>
          <w:sz w:val="24"/>
          <w:szCs w:val="24"/>
        </w:rPr>
        <w:t>sastavljeno je izvješće  o  gospodarsko-financijskom  stanju  stečajnog  dužnika,</w:t>
      </w:r>
    </w:p>
    <w:p w:rsidRDefault="00431D3A" w:rsidP="00FC6FA0" w:rsidR="00431D3A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- Sastavljen  je prijedlog  odluka  za  Skupštinu  vjerovnika</w:t>
      </w:r>
      <w:r w:rsidR="00AD5754" w:rsidRPr="00FC6FA0">
        <w:rPr>
          <w:sz w:val="24"/>
          <w:szCs w:val="24"/>
        </w:rPr>
        <w:t>,</w:t>
      </w:r>
    </w:p>
    <w:p w:rsidRDefault="00AD5754" w:rsidP="00FC6FA0" w:rsidR="00AD5754" w:rsidRPr="00FC6FA0">
      <w:pPr>
        <w:rPr>
          <w:sz w:val="24"/>
          <w:szCs w:val="24"/>
        </w:rPr>
      </w:pPr>
    </w:p>
    <w:p w:rsidRDefault="00E87B5C" w:rsidP="00FC6FA0" w:rsidR="00E87B5C">
      <w:pPr>
        <w:rPr>
          <w:b/>
          <w:sz w:val="24"/>
          <w:szCs w:val="24"/>
        </w:rPr>
      </w:pPr>
    </w:p>
    <w:p w:rsidRDefault="00AD0547" w:rsidP="00FC6FA0" w:rsidR="00AD0547">
      <w:pPr>
        <w:rPr>
          <w:b/>
          <w:sz w:val="24"/>
          <w:szCs w:val="24"/>
        </w:rPr>
      </w:pPr>
    </w:p>
    <w:p w:rsidRDefault="00E87B5C" w:rsidP="00FC6FA0" w:rsidR="00E87B5C">
      <w:pPr>
        <w:rPr>
          <w:b/>
          <w:sz w:val="24"/>
          <w:szCs w:val="24"/>
        </w:rPr>
      </w:pPr>
    </w:p>
    <w:p w:rsidRDefault="00E87B5C" w:rsidP="00FC6FA0" w:rsidR="00E87B5C">
      <w:pPr>
        <w:rPr>
          <w:b/>
          <w:sz w:val="24"/>
          <w:szCs w:val="24"/>
        </w:rPr>
      </w:pPr>
    </w:p>
    <w:p w:rsidRDefault="00D432DA" w:rsidP="00FC6FA0" w:rsidR="00E87B5C" w:rsidRPr="00D432DA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2DA">
        <w:rPr>
          <w:sz w:val="24"/>
          <w:szCs w:val="24"/>
        </w:rPr>
        <w:t>-3-</w:t>
      </w:r>
    </w:p>
    <w:p w:rsidRDefault="004B27D6" w:rsidP="00FC6FA0" w:rsidR="00E87B5C" w:rsidRPr="004B27D6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Default="00AD5754" w:rsidP="00FC6FA0" w:rsidR="00AD5754" w:rsidRPr="00FC6FA0">
      <w:pPr>
        <w:rPr>
          <w:b/>
          <w:sz w:val="24"/>
          <w:szCs w:val="24"/>
        </w:rPr>
      </w:pPr>
      <w:r w:rsidRPr="00FC6FA0">
        <w:rPr>
          <w:b/>
          <w:sz w:val="24"/>
          <w:szCs w:val="24"/>
        </w:rPr>
        <w:t xml:space="preserve">3.  </w:t>
      </w:r>
      <w:r w:rsidR="005E6E7D" w:rsidRPr="00FC6FA0">
        <w:rPr>
          <w:b/>
          <w:sz w:val="24"/>
          <w:szCs w:val="24"/>
        </w:rPr>
        <w:t xml:space="preserve"> Imovina  stečajnog  dužnika</w:t>
      </w:r>
      <w:r w:rsidRPr="00FC6FA0">
        <w:rPr>
          <w:b/>
          <w:sz w:val="24"/>
          <w:szCs w:val="24"/>
        </w:rPr>
        <w:t xml:space="preserve">  (Čl. 221 SZ)</w:t>
      </w:r>
    </w:p>
    <w:p w:rsidRDefault="00DC5438" w:rsidP="00835FA0" w:rsidR="00AD34B5" w:rsidRPr="00FC6FA0">
      <w:pPr>
        <w:rPr>
          <w:b/>
          <w:sz w:val="24"/>
          <w:szCs w:val="24"/>
        </w:rPr>
      </w:pPr>
      <w:r w:rsidRPr="00FC6FA0">
        <w:rPr>
          <w:sz w:val="24"/>
          <w:szCs w:val="24"/>
        </w:rPr>
        <w:t xml:space="preserve">3.1.  </w:t>
      </w:r>
      <w:r w:rsidR="00AD34B5" w:rsidRPr="00FC6FA0">
        <w:rPr>
          <w:sz w:val="24"/>
          <w:szCs w:val="24"/>
        </w:rPr>
        <w:t>Tužba broj Povrv-1379/16 N</w:t>
      </w:r>
      <w:r w:rsidR="00835FA0">
        <w:rPr>
          <w:sz w:val="24"/>
          <w:szCs w:val="24"/>
        </w:rPr>
        <w:t xml:space="preserve">AKUS d.o.o. c/a  Grad Samobor </w:t>
      </w:r>
      <w:r w:rsidR="00AD34B5" w:rsidRPr="00FC6FA0">
        <w:rPr>
          <w:sz w:val="24"/>
          <w:szCs w:val="24"/>
        </w:rPr>
        <w:t xml:space="preserve">radi isplate </w:t>
      </w:r>
      <w:r w:rsidR="00835FA0">
        <w:rPr>
          <w:sz w:val="24"/>
          <w:szCs w:val="24"/>
        </w:rPr>
        <w:t xml:space="preserve">1.544.364,74 kn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35FA0" w:rsidP="00FC6FA0" w:rsidR="001F2C95" w:rsidRPr="00FC6FA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1F2C95" w:rsidRPr="00FC6FA0">
        <w:rPr>
          <w:b/>
          <w:sz w:val="24"/>
          <w:szCs w:val="24"/>
        </w:rPr>
        <w:t xml:space="preserve"> </w:t>
      </w:r>
      <w:r w:rsidR="004B27D6">
        <w:rPr>
          <w:b/>
          <w:sz w:val="24"/>
          <w:szCs w:val="24"/>
        </w:rPr>
        <w:t xml:space="preserve">    </w:t>
      </w:r>
      <w:r w:rsidR="001F2C95" w:rsidRPr="00FC6FA0">
        <w:rPr>
          <w:b/>
          <w:sz w:val="24"/>
          <w:szCs w:val="24"/>
        </w:rPr>
        <w:t xml:space="preserve"> </w:t>
      </w:r>
      <w:r w:rsidR="001F2C95" w:rsidRPr="00FC6FA0">
        <w:rPr>
          <w:sz w:val="24"/>
          <w:szCs w:val="24"/>
        </w:rPr>
        <w:t>Parnični  trošak  iz pres</w:t>
      </w:r>
      <w:r w:rsidR="004B27D6">
        <w:rPr>
          <w:sz w:val="24"/>
          <w:szCs w:val="24"/>
        </w:rPr>
        <w:t xml:space="preserve">ude Povrv-1379/16                </w:t>
      </w:r>
      <w:r>
        <w:rPr>
          <w:sz w:val="24"/>
          <w:szCs w:val="24"/>
        </w:rPr>
        <w:t xml:space="preserve">                  </w:t>
      </w:r>
      <w:r w:rsidR="004B27D6">
        <w:rPr>
          <w:sz w:val="24"/>
          <w:szCs w:val="24"/>
        </w:rPr>
        <w:t xml:space="preserve">                   </w:t>
      </w:r>
      <w:r w:rsidR="00E20F1A">
        <w:rPr>
          <w:sz w:val="24"/>
          <w:szCs w:val="24"/>
        </w:rPr>
        <w:t xml:space="preserve">    44</w:t>
      </w:r>
      <w:r w:rsidR="001F2C95" w:rsidRPr="00FC6FA0">
        <w:rPr>
          <w:sz w:val="24"/>
          <w:szCs w:val="24"/>
        </w:rPr>
        <w:t>.107,50 kn</w:t>
      </w:r>
    </w:p>
    <w:p w:rsidRDefault="000C7844" w:rsidP="00FC6FA0" w:rsidR="001F2C95" w:rsidRPr="000C7844">
      <w:pPr>
        <w:rPr>
          <w:sz w:val="24"/>
          <w:szCs w:val="24"/>
          <w:u w:val="single"/>
        </w:rPr>
      </w:pPr>
      <w:r>
        <w:rPr>
          <w:sz w:val="24"/>
          <w:szCs w:val="24"/>
        </w:rPr>
        <w:t>3.2.</w:t>
      </w:r>
      <w:r w:rsidR="004B27D6">
        <w:rPr>
          <w:sz w:val="24"/>
          <w:szCs w:val="24"/>
        </w:rPr>
        <w:t xml:space="preserve">  </w:t>
      </w:r>
      <w:r w:rsidR="0045659A">
        <w:rPr>
          <w:sz w:val="24"/>
          <w:szCs w:val="24"/>
        </w:rPr>
        <w:t xml:space="preserve"> </w:t>
      </w:r>
      <w:r w:rsidR="001F2C95" w:rsidRPr="000C7844">
        <w:rPr>
          <w:sz w:val="24"/>
          <w:szCs w:val="24"/>
          <w:u w:val="single"/>
        </w:rPr>
        <w:t xml:space="preserve">Tužba broj P-2765/18  NAKUS d.o.o. </w:t>
      </w:r>
      <w:r w:rsidR="00835FA0" w:rsidRPr="000C7844">
        <w:rPr>
          <w:sz w:val="24"/>
          <w:szCs w:val="24"/>
          <w:u w:val="single"/>
        </w:rPr>
        <w:t>c/a</w:t>
      </w:r>
      <w:r w:rsidRPr="000C7844">
        <w:rPr>
          <w:sz w:val="24"/>
          <w:szCs w:val="24"/>
          <w:u w:val="single"/>
        </w:rPr>
        <w:t xml:space="preserve"> grad Samobor radi isplate</w:t>
      </w:r>
      <w:r w:rsidRPr="000C7844">
        <w:rPr>
          <w:sz w:val="24"/>
          <w:szCs w:val="24"/>
          <w:u w:val="single"/>
        </w:rPr>
        <w:tab/>
        <w:t xml:space="preserve">  </w:t>
      </w:r>
      <w:r w:rsidR="00835FA0" w:rsidRPr="000C7844">
        <w:rPr>
          <w:sz w:val="24"/>
          <w:szCs w:val="24"/>
          <w:u w:val="single"/>
        </w:rPr>
        <w:t xml:space="preserve">   2.594.930,04</w:t>
      </w:r>
      <w:r>
        <w:rPr>
          <w:sz w:val="24"/>
          <w:szCs w:val="24"/>
          <w:u w:val="single"/>
        </w:rPr>
        <w:t xml:space="preserve"> </w:t>
      </w:r>
      <w:r w:rsidR="001F2C95" w:rsidRPr="000C7844">
        <w:rPr>
          <w:sz w:val="24"/>
          <w:szCs w:val="24"/>
          <w:u w:val="single"/>
        </w:rPr>
        <w:t>kn</w:t>
      </w:r>
    </w:p>
    <w:p w:rsidRDefault="00845007" w:rsidP="004B27D6" w:rsidR="00845007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ab/>
      </w:r>
      <w:r w:rsidR="00266D54">
        <w:rPr>
          <w:sz w:val="24"/>
          <w:szCs w:val="24"/>
        </w:rPr>
        <w:t xml:space="preserve">UKUPNO  NEUNOVČENA  IMOVINA     </w:t>
      </w:r>
      <w:r w:rsidR="000C7844">
        <w:rPr>
          <w:sz w:val="24"/>
          <w:szCs w:val="24"/>
        </w:rPr>
        <w:tab/>
      </w:r>
      <w:r w:rsidR="000C7844">
        <w:rPr>
          <w:sz w:val="24"/>
          <w:szCs w:val="24"/>
        </w:rPr>
        <w:tab/>
      </w:r>
      <w:r w:rsidR="000C7844">
        <w:rPr>
          <w:sz w:val="24"/>
          <w:szCs w:val="24"/>
        </w:rPr>
        <w:tab/>
      </w:r>
      <w:r w:rsidR="00E20F1A">
        <w:rPr>
          <w:sz w:val="24"/>
          <w:szCs w:val="24"/>
        </w:rPr>
        <w:t xml:space="preserve">                  4.183</w:t>
      </w:r>
      <w:r w:rsidR="000C7844">
        <w:rPr>
          <w:sz w:val="24"/>
          <w:szCs w:val="24"/>
        </w:rPr>
        <w:t>.402,28</w:t>
      </w:r>
      <w:r w:rsidRPr="00FC6FA0">
        <w:rPr>
          <w:sz w:val="24"/>
          <w:szCs w:val="24"/>
        </w:rPr>
        <w:t xml:space="preserve"> kn</w:t>
      </w:r>
    </w:p>
    <w:p w:rsidRDefault="00B951E1" w:rsidP="00FC6FA0" w:rsidR="00B951E1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>S obzirom na to da je tužba Povrv-1379/16  prvostupanjski riješena u kori</w:t>
      </w:r>
      <w:r w:rsidR="00835FA0">
        <w:rPr>
          <w:sz w:val="24"/>
          <w:szCs w:val="24"/>
        </w:rPr>
        <w:t xml:space="preserve">st tužitelja, a da tužba </w:t>
      </w:r>
      <w:r w:rsidRPr="00FC6FA0">
        <w:rPr>
          <w:sz w:val="24"/>
          <w:szCs w:val="24"/>
        </w:rPr>
        <w:t xml:space="preserve">  P-2765/18  ima isti činjenični i pravni osnov, očekuje se naplata utuženih iznosa sa parničnim troškovima i naknadama za odvjetničk</w:t>
      </w:r>
      <w:r w:rsidR="00E20F1A">
        <w:rPr>
          <w:sz w:val="24"/>
          <w:szCs w:val="24"/>
        </w:rPr>
        <w:t>o zastupanje i unos 4.183</w:t>
      </w:r>
      <w:r w:rsidR="00011F08">
        <w:rPr>
          <w:sz w:val="24"/>
          <w:szCs w:val="24"/>
        </w:rPr>
        <w:t>.402,28</w:t>
      </w:r>
      <w:r w:rsidRPr="00FC6FA0">
        <w:rPr>
          <w:sz w:val="24"/>
          <w:szCs w:val="24"/>
        </w:rPr>
        <w:t xml:space="preserve"> kn u stečajnu masu.</w:t>
      </w:r>
      <w:r w:rsidR="00266D54">
        <w:rPr>
          <w:sz w:val="24"/>
          <w:szCs w:val="24"/>
        </w:rPr>
        <w:t xml:space="preserve"> Trenutno stečajni dužnik nema unovčene stečajne mase.</w:t>
      </w:r>
    </w:p>
    <w:p w:rsidRDefault="005056B5" w:rsidP="00FC6FA0" w:rsidR="005056B5" w:rsidRPr="00FC6FA0">
      <w:pPr>
        <w:rPr>
          <w:sz w:val="24"/>
          <w:szCs w:val="24"/>
        </w:rPr>
      </w:pPr>
      <w:r w:rsidRPr="00FC6FA0">
        <w:rPr>
          <w:sz w:val="24"/>
          <w:szCs w:val="24"/>
        </w:rPr>
        <w:tab/>
      </w:r>
      <w:r w:rsidRPr="00FC6FA0">
        <w:rPr>
          <w:sz w:val="24"/>
          <w:szCs w:val="24"/>
        </w:rPr>
        <w:tab/>
      </w:r>
      <w:r w:rsidRPr="00FC6FA0">
        <w:rPr>
          <w:sz w:val="24"/>
          <w:szCs w:val="24"/>
        </w:rPr>
        <w:tab/>
      </w:r>
      <w:r w:rsidRPr="00FC6FA0">
        <w:rPr>
          <w:sz w:val="24"/>
          <w:szCs w:val="24"/>
        </w:rPr>
        <w:tab/>
      </w:r>
    </w:p>
    <w:p w:rsidRDefault="00AD34B5" w:rsidP="00FC6FA0" w:rsidR="00AD34B5">
      <w:pPr>
        <w:rPr>
          <w:b/>
          <w:sz w:val="24"/>
          <w:szCs w:val="24"/>
        </w:rPr>
      </w:pPr>
      <w:r w:rsidRPr="00FC6FA0">
        <w:rPr>
          <w:b/>
          <w:sz w:val="24"/>
          <w:szCs w:val="24"/>
        </w:rPr>
        <w:t xml:space="preserve">      4.     Popis  vjerovnik</w:t>
      </w:r>
      <w:r w:rsidR="00DC5438" w:rsidRPr="00FC6FA0">
        <w:rPr>
          <w:b/>
          <w:sz w:val="24"/>
          <w:szCs w:val="24"/>
        </w:rPr>
        <w:t>a  (čl.222 SZ)</w:t>
      </w:r>
    </w:p>
    <w:p w:rsidRDefault="00AD0547" w:rsidP="00FC6FA0" w:rsidR="00E87B5C">
      <w:pPr>
        <w:rPr>
          <w:sz w:val="24"/>
          <w:szCs w:val="24"/>
        </w:rPr>
      </w:pPr>
      <w:r>
        <w:rPr>
          <w:sz w:val="24"/>
          <w:szCs w:val="24"/>
        </w:rPr>
        <w:t xml:space="preserve">      4.1. Priznate tražbine vjerovnika 1. Višeg isplatnog reda           </w:t>
      </w:r>
      <w:r w:rsidR="000C7844">
        <w:rPr>
          <w:sz w:val="24"/>
          <w:szCs w:val="24"/>
        </w:rPr>
        <w:t xml:space="preserve">                   </w:t>
      </w:r>
      <w:r w:rsidR="000C4826">
        <w:rPr>
          <w:sz w:val="24"/>
          <w:szCs w:val="24"/>
        </w:rPr>
        <w:t xml:space="preserve">  51.264,44</w:t>
      </w:r>
      <w:r>
        <w:rPr>
          <w:sz w:val="24"/>
          <w:szCs w:val="24"/>
        </w:rPr>
        <w:t xml:space="preserve"> kn</w:t>
      </w:r>
    </w:p>
    <w:p w:rsidRDefault="00AD0547" w:rsidP="00FC6FA0" w:rsidR="00AD0547">
      <w:pPr>
        <w:rPr>
          <w:sz w:val="24"/>
          <w:szCs w:val="24"/>
        </w:rPr>
      </w:pPr>
      <w:r>
        <w:rPr>
          <w:sz w:val="24"/>
          <w:szCs w:val="24"/>
        </w:rPr>
        <w:t xml:space="preserve">      4.2. Priznate tražbine  vjerovnika  2. Višeg isplatnog reda        </w:t>
      </w:r>
      <w:r w:rsidR="000C7844">
        <w:rPr>
          <w:sz w:val="24"/>
          <w:szCs w:val="24"/>
        </w:rPr>
        <w:t xml:space="preserve">                   </w:t>
      </w:r>
      <w:r w:rsidR="000C4826">
        <w:rPr>
          <w:sz w:val="24"/>
          <w:szCs w:val="24"/>
        </w:rPr>
        <w:t xml:space="preserve"> 472.170,87</w:t>
      </w:r>
      <w:r>
        <w:rPr>
          <w:sz w:val="24"/>
          <w:szCs w:val="24"/>
        </w:rPr>
        <w:t xml:space="preserve"> kn</w:t>
      </w:r>
    </w:p>
    <w:p w:rsidRDefault="00AD0547" w:rsidP="00FC6FA0" w:rsidR="00AD0547" w:rsidRPr="009F5C88">
      <w:pPr>
        <w:rPr>
          <w:sz w:val="24"/>
          <w:szCs w:val="24"/>
          <w:u w:val="single"/>
        </w:rPr>
      </w:pPr>
      <w:r w:rsidRPr="009F5C88">
        <w:rPr>
          <w:sz w:val="24"/>
          <w:szCs w:val="24"/>
          <w:u w:val="single"/>
        </w:rPr>
        <w:t xml:space="preserve">  </w:t>
      </w:r>
      <w:r w:rsidR="0046395C" w:rsidRPr="009F5C88">
        <w:rPr>
          <w:sz w:val="24"/>
          <w:szCs w:val="24"/>
          <w:u w:val="single"/>
        </w:rPr>
        <w:t xml:space="preserve">   </w:t>
      </w:r>
      <w:r w:rsidRPr="009F5C88">
        <w:rPr>
          <w:sz w:val="24"/>
          <w:szCs w:val="24"/>
          <w:u w:val="single"/>
        </w:rPr>
        <w:t xml:space="preserve">4.3.  Tužba P-97/2008 </w:t>
      </w:r>
      <w:r w:rsidR="00180EF7" w:rsidRPr="009F5C88">
        <w:rPr>
          <w:sz w:val="24"/>
          <w:szCs w:val="24"/>
          <w:u w:val="single"/>
        </w:rPr>
        <w:t xml:space="preserve">na reviziji na </w:t>
      </w:r>
      <w:r w:rsidR="0046395C" w:rsidRPr="009F5C88">
        <w:rPr>
          <w:sz w:val="24"/>
          <w:szCs w:val="24"/>
          <w:u w:val="single"/>
        </w:rPr>
        <w:t xml:space="preserve">Vrhovnom sudu                 </w:t>
      </w:r>
      <w:r w:rsidR="00180EF7" w:rsidRPr="009F5C88">
        <w:rPr>
          <w:sz w:val="24"/>
          <w:szCs w:val="24"/>
          <w:u w:val="single"/>
        </w:rPr>
        <w:t xml:space="preserve">  </w:t>
      </w:r>
      <w:r w:rsidR="000C7844" w:rsidRPr="009F5C88">
        <w:rPr>
          <w:sz w:val="24"/>
          <w:szCs w:val="24"/>
          <w:u w:val="single"/>
        </w:rPr>
        <w:t xml:space="preserve">                   </w:t>
      </w:r>
      <w:r w:rsidR="00180EF7" w:rsidRPr="009F5C88">
        <w:rPr>
          <w:sz w:val="24"/>
          <w:szCs w:val="24"/>
          <w:u w:val="single"/>
        </w:rPr>
        <w:t>327.237,00 kn</w:t>
      </w:r>
    </w:p>
    <w:p w:rsidRDefault="00266D54" w:rsidP="00FC6FA0" w:rsidR="0046395C" w:rsidRPr="0046395C">
      <w:pPr>
        <w:rPr>
          <w:sz w:val="24"/>
          <w:szCs w:val="24"/>
        </w:rPr>
      </w:pPr>
      <w:r>
        <w:rPr>
          <w:sz w:val="24"/>
          <w:szCs w:val="24"/>
        </w:rPr>
        <w:t xml:space="preserve">              UKUPNO  OBVEZE  PREMA  VJEROVNICIMA</w:t>
      </w:r>
      <w:r>
        <w:rPr>
          <w:sz w:val="24"/>
          <w:szCs w:val="24"/>
        </w:rPr>
        <w:tab/>
        <w:t xml:space="preserve">                              </w:t>
      </w:r>
      <w:r w:rsidR="000C7844">
        <w:rPr>
          <w:sz w:val="24"/>
          <w:szCs w:val="24"/>
        </w:rPr>
        <w:t xml:space="preserve">         </w:t>
      </w:r>
      <w:r w:rsidR="00C72DDD">
        <w:rPr>
          <w:sz w:val="24"/>
          <w:szCs w:val="24"/>
        </w:rPr>
        <w:t xml:space="preserve">     850.672,31</w:t>
      </w:r>
      <w:r w:rsidR="004B27D6">
        <w:rPr>
          <w:sz w:val="24"/>
          <w:szCs w:val="24"/>
        </w:rPr>
        <w:t xml:space="preserve"> kn</w:t>
      </w:r>
    </w:p>
    <w:p w:rsidRDefault="00946DC6" w:rsidP="00FC6FA0" w:rsidR="00946DC6" w:rsidRPr="00FC6FA0">
      <w:pPr>
        <w:pStyle w:val="Bezproreda"/>
        <w:spacing w:lineRule="auto" w:line="276"/>
        <w:rPr>
          <w:rFonts w:hAnsi="Times New Roman" w:ascii="Times New Roman"/>
          <w:sz w:val="24"/>
          <w:szCs w:val="24"/>
        </w:rPr>
      </w:pPr>
    </w:p>
    <w:p w:rsidRDefault="004B27D6" w:rsidP="00FC6FA0" w:rsidR="00DC5438" w:rsidRPr="0045659A">
      <w:pPr>
        <w:rPr>
          <w:b/>
          <w:sz w:val="24"/>
          <w:szCs w:val="24"/>
        </w:rPr>
      </w:pPr>
      <w:r w:rsidRPr="0045659A">
        <w:rPr>
          <w:b/>
          <w:sz w:val="24"/>
          <w:szCs w:val="24"/>
        </w:rPr>
        <w:t xml:space="preserve">    5.    Pregled  imovine i obveza stečajnog  dužnika</w:t>
      </w:r>
      <w:r w:rsidR="00944A1D">
        <w:rPr>
          <w:b/>
          <w:sz w:val="24"/>
          <w:szCs w:val="24"/>
        </w:rPr>
        <w:t xml:space="preserve">  (Čl. 223 SZ)</w:t>
      </w:r>
    </w:p>
    <w:p w:rsidRDefault="004B27D6" w:rsidP="00FC6FA0" w:rsidR="004B27D6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44A1D">
        <w:rPr>
          <w:sz w:val="24"/>
          <w:szCs w:val="24"/>
        </w:rPr>
        <w:t xml:space="preserve">Ukupno neunovčena imovina stečajnog dužnika                        </w:t>
      </w:r>
      <w:r w:rsidR="00E20F1A">
        <w:rPr>
          <w:sz w:val="24"/>
          <w:szCs w:val="24"/>
        </w:rPr>
        <w:t xml:space="preserve">            4.183</w:t>
      </w:r>
      <w:r w:rsidR="00944A1D">
        <w:rPr>
          <w:sz w:val="24"/>
          <w:szCs w:val="24"/>
        </w:rPr>
        <w:t>.402,28 kn</w:t>
      </w:r>
    </w:p>
    <w:p w:rsidRDefault="00944A1D" w:rsidP="00FC6FA0" w:rsidR="00E11B5D">
      <w:pPr>
        <w:rPr>
          <w:sz w:val="24"/>
          <w:szCs w:val="24"/>
          <w:u w:val="single"/>
        </w:rPr>
      </w:pPr>
      <w:r w:rsidRPr="00E11B5D">
        <w:rPr>
          <w:sz w:val="24"/>
          <w:szCs w:val="24"/>
          <w:u w:val="single"/>
        </w:rPr>
        <w:t xml:space="preserve">           Ukupno  obveze  prema vjerovnicima                                    </w:t>
      </w:r>
      <w:r w:rsidR="00C72DDD">
        <w:rPr>
          <w:sz w:val="24"/>
          <w:szCs w:val="24"/>
          <w:u w:val="single"/>
        </w:rPr>
        <w:t xml:space="preserve">            </w:t>
      </w:r>
      <w:r w:rsidR="00E20F1A">
        <w:rPr>
          <w:sz w:val="24"/>
          <w:szCs w:val="24"/>
          <w:u w:val="single"/>
        </w:rPr>
        <w:t xml:space="preserve">-       </w:t>
      </w:r>
      <w:r w:rsidR="00C72DDD">
        <w:rPr>
          <w:sz w:val="24"/>
          <w:szCs w:val="24"/>
          <w:u w:val="single"/>
        </w:rPr>
        <w:t xml:space="preserve">  850.672,31</w:t>
      </w:r>
      <w:r w:rsidRPr="00E11B5D">
        <w:rPr>
          <w:sz w:val="24"/>
          <w:szCs w:val="24"/>
          <w:u w:val="single"/>
        </w:rPr>
        <w:t xml:space="preserve"> kn</w:t>
      </w:r>
    </w:p>
    <w:p w:rsidRDefault="00E11B5D" w:rsidP="00FC6FA0" w:rsidR="00E11B5D">
      <w:pPr>
        <w:rPr>
          <w:sz w:val="24"/>
          <w:szCs w:val="24"/>
        </w:rPr>
      </w:pPr>
      <w:r>
        <w:rPr>
          <w:sz w:val="24"/>
          <w:szCs w:val="24"/>
        </w:rPr>
        <w:t xml:space="preserve">            Razlika nakon namirenja  vjerov</w:t>
      </w:r>
      <w:r w:rsidR="00E20F1A">
        <w:rPr>
          <w:sz w:val="24"/>
          <w:szCs w:val="24"/>
        </w:rPr>
        <w:t>nika za povrat osnivaču</w:t>
      </w:r>
      <w:r w:rsidR="00E20F1A">
        <w:rPr>
          <w:sz w:val="24"/>
          <w:szCs w:val="24"/>
        </w:rPr>
        <w:tab/>
      </w:r>
      <w:r w:rsidR="00E20F1A">
        <w:rPr>
          <w:sz w:val="24"/>
          <w:szCs w:val="24"/>
        </w:rPr>
        <w:tab/>
        <w:t xml:space="preserve">  3.332</w:t>
      </w:r>
      <w:r w:rsidR="00C72DDD">
        <w:rPr>
          <w:sz w:val="24"/>
          <w:szCs w:val="24"/>
        </w:rPr>
        <w:t>.729,97</w:t>
      </w:r>
      <w:r>
        <w:rPr>
          <w:sz w:val="24"/>
          <w:szCs w:val="24"/>
        </w:rPr>
        <w:t xml:space="preserve"> kn</w:t>
      </w:r>
    </w:p>
    <w:p w:rsidRDefault="009F5C88" w:rsidP="00FC6FA0" w:rsidR="009F5C88" w:rsidRPr="00E11B5D">
      <w:pPr>
        <w:rPr>
          <w:sz w:val="24"/>
          <w:szCs w:val="24"/>
        </w:rPr>
      </w:pPr>
    </w:p>
    <w:p w:rsidRDefault="00944A1D" w:rsidP="00944A1D" w:rsidR="00417677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Očekivanim </w:t>
      </w:r>
      <w:r w:rsidR="00067140">
        <w:rPr>
          <w:sz w:val="24"/>
          <w:szCs w:val="24"/>
        </w:rPr>
        <w:t xml:space="preserve">budućim </w:t>
      </w:r>
      <w:r>
        <w:rPr>
          <w:sz w:val="24"/>
          <w:szCs w:val="24"/>
        </w:rPr>
        <w:t>unovčenjem neunovčene imovine,</w:t>
      </w:r>
      <w:r w:rsidR="00067140">
        <w:rPr>
          <w:sz w:val="24"/>
          <w:szCs w:val="24"/>
        </w:rPr>
        <w:t xml:space="preserve"> za stečajnog dužnika pozitivno</w:t>
      </w:r>
      <w:r>
        <w:rPr>
          <w:sz w:val="24"/>
          <w:szCs w:val="24"/>
        </w:rPr>
        <w:t xml:space="preserve">  pravomoćno riješenim parničnim predmetima broj Povrv-1379/16 i</w:t>
      </w:r>
      <w:r w:rsidR="00067140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P-2765/18</w:t>
      </w:r>
      <w:r w:rsidR="00067140">
        <w:rPr>
          <w:sz w:val="24"/>
          <w:szCs w:val="24"/>
        </w:rPr>
        <w:t xml:space="preserve"> </w:t>
      </w:r>
      <w:r w:rsidR="00E11B5D">
        <w:rPr>
          <w:sz w:val="24"/>
          <w:szCs w:val="24"/>
        </w:rPr>
        <w:t>u cijelosti će se namiriti stečajni vjerovnici i vjerovnici stečajne mase</w:t>
      </w:r>
      <w:r w:rsidR="00417677">
        <w:rPr>
          <w:sz w:val="24"/>
          <w:szCs w:val="24"/>
        </w:rPr>
        <w:t>.</w:t>
      </w:r>
    </w:p>
    <w:p w:rsidRDefault="00417677" w:rsidP="00944A1D" w:rsidR="00417677">
      <w:pPr>
        <w:ind w:left="708"/>
        <w:rPr>
          <w:sz w:val="24"/>
          <w:szCs w:val="24"/>
        </w:rPr>
      </w:pPr>
    </w:p>
    <w:p w:rsidRDefault="00417677" w:rsidP="00944A1D" w:rsidR="00417677">
      <w:pPr>
        <w:ind w:left="708"/>
        <w:rPr>
          <w:sz w:val="24"/>
          <w:szCs w:val="24"/>
        </w:rPr>
      </w:pPr>
    </w:p>
    <w:p w:rsidRDefault="00411FB4" w:rsidP="00944A1D" w:rsidR="00411FB4">
      <w:pPr>
        <w:ind w:left="708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-4-</w:t>
      </w:r>
    </w:p>
    <w:p w:rsidRDefault="00417677" w:rsidP="00944A1D" w:rsidR="00417677">
      <w:pPr>
        <w:ind w:left="708"/>
        <w:rPr>
          <w:sz w:val="24"/>
          <w:szCs w:val="24"/>
        </w:rPr>
      </w:pPr>
    </w:p>
    <w:p w:rsidRDefault="00C43E82" w:rsidP="00C43E82" w:rsidR="00C43E82" w:rsidRPr="00411FB4">
      <w:pPr>
        <w:rPr>
          <w:b/>
          <w:sz w:val="24"/>
          <w:szCs w:val="24"/>
        </w:rPr>
      </w:pPr>
      <w:r w:rsidRPr="00411FB4">
        <w:rPr>
          <w:b/>
          <w:sz w:val="24"/>
          <w:szCs w:val="24"/>
        </w:rPr>
        <w:t xml:space="preserve"> 6. Predračun  troškova  stečajnog  postupka</w:t>
      </w:r>
    </w:p>
    <w:p w:rsidRDefault="00F4494F" w:rsidP="00C43E82" w:rsidR="00F4494F">
      <w:pPr>
        <w:rPr>
          <w:sz w:val="24"/>
          <w:szCs w:val="24"/>
        </w:rPr>
      </w:pPr>
      <w:r>
        <w:rPr>
          <w:sz w:val="24"/>
          <w:szCs w:val="24"/>
        </w:rPr>
        <w:t xml:space="preserve">      Sudski  troškovi i pristojbe</w:t>
      </w:r>
      <w:r w:rsidR="00411FB4">
        <w:rPr>
          <w:sz w:val="24"/>
          <w:szCs w:val="24"/>
        </w:rPr>
        <w:t xml:space="preserve">                                                                          =         5.000,00 kn</w:t>
      </w:r>
    </w:p>
    <w:p w:rsidRDefault="00B474D9" w:rsidP="00C43E82" w:rsidR="00C43E82">
      <w:pPr>
        <w:rPr>
          <w:sz w:val="24"/>
          <w:szCs w:val="24"/>
        </w:rPr>
      </w:pPr>
      <w:r>
        <w:rPr>
          <w:sz w:val="24"/>
          <w:szCs w:val="24"/>
        </w:rPr>
        <w:t xml:space="preserve">     Troškovi  knjigovodstva            500,00 kn x  18 mjeseci    </w:t>
      </w:r>
      <w:r w:rsidR="00BA3453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="00BA3453">
        <w:rPr>
          <w:sz w:val="24"/>
          <w:szCs w:val="24"/>
        </w:rPr>
        <w:t xml:space="preserve">  </w:t>
      </w:r>
      <w:r w:rsidR="00411FB4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=      </w:t>
      </w:r>
      <w:r w:rsidR="00411F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9.000,00 kn</w:t>
      </w:r>
    </w:p>
    <w:p w:rsidRDefault="00B474D9" w:rsidP="00C43E82" w:rsidR="00B474D9">
      <w:pPr>
        <w:rPr>
          <w:sz w:val="24"/>
          <w:szCs w:val="24"/>
        </w:rPr>
      </w:pPr>
      <w:r>
        <w:rPr>
          <w:sz w:val="24"/>
          <w:szCs w:val="24"/>
        </w:rPr>
        <w:t xml:space="preserve">     Tro</w:t>
      </w:r>
      <w:r w:rsidR="00AA2E35">
        <w:rPr>
          <w:sz w:val="24"/>
          <w:szCs w:val="24"/>
        </w:rPr>
        <w:t xml:space="preserve">škovi platnog prometa </w:t>
      </w:r>
      <w:r w:rsidR="00AA2E35">
        <w:rPr>
          <w:sz w:val="24"/>
          <w:szCs w:val="24"/>
        </w:rPr>
        <w:tab/>
      </w:r>
      <w:r w:rsidR="00AA2E35">
        <w:rPr>
          <w:sz w:val="24"/>
          <w:szCs w:val="24"/>
        </w:rPr>
        <w:tab/>
      </w:r>
      <w:r w:rsidR="00AA2E35">
        <w:rPr>
          <w:sz w:val="24"/>
          <w:szCs w:val="24"/>
        </w:rPr>
        <w:tab/>
      </w:r>
      <w:r w:rsidR="00AA2E35">
        <w:rPr>
          <w:sz w:val="24"/>
          <w:szCs w:val="24"/>
        </w:rPr>
        <w:tab/>
      </w:r>
      <w:r w:rsidR="00BA3453">
        <w:rPr>
          <w:sz w:val="24"/>
          <w:szCs w:val="24"/>
        </w:rPr>
        <w:t xml:space="preserve">                     </w:t>
      </w:r>
      <w:r w:rsidR="00AA2E35">
        <w:rPr>
          <w:sz w:val="24"/>
          <w:szCs w:val="24"/>
        </w:rPr>
        <w:t>=</w:t>
      </w:r>
      <w:r w:rsidR="00AA2E35">
        <w:rPr>
          <w:sz w:val="24"/>
          <w:szCs w:val="24"/>
        </w:rPr>
        <w:tab/>
        <w:t xml:space="preserve">  </w:t>
      </w:r>
      <w:r w:rsidR="00BA3453">
        <w:rPr>
          <w:sz w:val="24"/>
          <w:szCs w:val="24"/>
        </w:rPr>
        <w:t xml:space="preserve">        </w:t>
      </w:r>
      <w:r w:rsidR="00411FB4">
        <w:rPr>
          <w:sz w:val="24"/>
          <w:szCs w:val="24"/>
        </w:rPr>
        <w:t>4</w:t>
      </w:r>
      <w:r w:rsidR="00AA2E35">
        <w:rPr>
          <w:sz w:val="24"/>
          <w:szCs w:val="24"/>
        </w:rPr>
        <w:t>00,00 kn</w:t>
      </w:r>
    </w:p>
    <w:p w:rsidRDefault="00AA2E35" w:rsidP="00C43E82" w:rsidR="00AA2E35">
      <w:pPr>
        <w:rPr>
          <w:sz w:val="24"/>
          <w:szCs w:val="24"/>
        </w:rPr>
      </w:pPr>
      <w:r>
        <w:rPr>
          <w:sz w:val="24"/>
          <w:szCs w:val="24"/>
        </w:rPr>
        <w:t xml:space="preserve">     Izrada  pečata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A3453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>=             100,00 kn</w:t>
      </w:r>
    </w:p>
    <w:p w:rsidRDefault="00AA2E35" w:rsidP="00C43E82" w:rsidR="00AA2E35">
      <w:pPr>
        <w:rPr>
          <w:sz w:val="24"/>
          <w:szCs w:val="24"/>
        </w:rPr>
      </w:pPr>
      <w:r>
        <w:rPr>
          <w:sz w:val="24"/>
          <w:szCs w:val="24"/>
        </w:rPr>
        <w:t xml:space="preserve">    Troškovi ureda  stečajnog upravitelja (</w:t>
      </w:r>
      <w:r w:rsidR="00BA3453">
        <w:rPr>
          <w:sz w:val="24"/>
          <w:szCs w:val="24"/>
        </w:rPr>
        <w:t>kancelarijskog materijala,</w:t>
      </w:r>
    </w:p>
    <w:p w:rsidRDefault="00BA3453" w:rsidP="00C43E82" w:rsidR="00BA3453">
      <w:pPr>
        <w:rPr>
          <w:sz w:val="24"/>
          <w:szCs w:val="24"/>
        </w:rPr>
      </w:pPr>
      <w:r>
        <w:rPr>
          <w:sz w:val="24"/>
          <w:szCs w:val="24"/>
        </w:rPr>
        <w:t xml:space="preserve">    poštanskih i telefonskih troškova, prijevoza i osobnog automobila,   </w:t>
      </w:r>
    </w:p>
    <w:p w:rsidRDefault="00BA3453" w:rsidP="00C43E82" w:rsidR="00BA3453" w:rsidRPr="00411FB4">
      <w:pPr>
        <w:rPr>
          <w:sz w:val="24"/>
          <w:szCs w:val="24"/>
          <w:u w:val="single"/>
        </w:rPr>
      </w:pPr>
      <w:r w:rsidRPr="00411FB4">
        <w:rPr>
          <w:sz w:val="24"/>
          <w:szCs w:val="24"/>
          <w:u w:val="single"/>
        </w:rPr>
        <w:t xml:space="preserve">   prikupljanja i arhiviranja dokumentacije</w:t>
      </w:r>
      <w:r w:rsidR="00F4494F" w:rsidRPr="00411FB4">
        <w:rPr>
          <w:sz w:val="24"/>
          <w:szCs w:val="24"/>
          <w:u w:val="single"/>
        </w:rPr>
        <w:t>, režijski</w:t>
      </w:r>
      <w:r w:rsidR="00640592">
        <w:rPr>
          <w:sz w:val="24"/>
          <w:szCs w:val="24"/>
          <w:u w:val="single"/>
        </w:rPr>
        <w:t>h  troškova</w:t>
      </w:r>
      <w:r w:rsidRPr="00411FB4">
        <w:rPr>
          <w:sz w:val="24"/>
          <w:szCs w:val="24"/>
          <w:u w:val="single"/>
        </w:rPr>
        <w:t xml:space="preserve"> i </w:t>
      </w:r>
      <w:r w:rsidR="00F4494F" w:rsidRPr="00411FB4">
        <w:rPr>
          <w:sz w:val="24"/>
          <w:szCs w:val="24"/>
          <w:u w:val="single"/>
        </w:rPr>
        <w:t>drugo)     =         2.5</w:t>
      </w:r>
      <w:r w:rsidRPr="00411FB4">
        <w:rPr>
          <w:sz w:val="24"/>
          <w:szCs w:val="24"/>
          <w:u w:val="single"/>
        </w:rPr>
        <w:t xml:space="preserve">00,00 kn </w:t>
      </w:r>
    </w:p>
    <w:p w:rsidRDefault="00411FB4" w:rsidP="00C43E82" w:rsidR="00F4494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UKUPNO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=       17.000,00 kn</w:t>
      </w:r>
    </w:p>
    <w:p w:rsidRDefault="006A04BF" w:rsidP="006A04BF" w:rsidR="006A04BF">
      <w:pPr>
        <w:rPr>
          <w:sz w:val="24"/>
          <w:szCs w:val="24"/>
        </w:rPr>
      </w:pPr>
      <w:r>
        <w:rPr>
          <w:sz w:val="24"/>
          <w:szCs w:val="24"/>
        </w:rPr>
        <w:t>Napomena :</w:t>
      </w:r>
    </w:p>
    <w:p w:rsidRDefault="006A04BF" w:rsidP="006A04BF" w:rsidR="00417677">
      <w:pPr>
        <w:rPr>
          <w:sz w:val="24"/>
          <w:szCs w:val="24"/>
        </w:rPr>
      </w:pPr>
      <w:r>
        <w:rPr>
          <w:sz w:val="24"/>
          <w:szCs w:val="24"/>
        </w:rPr>
        <w:t>U  predračun troškova stečajnog postupka, nije uključena nagrada stečajnog upravitelja jer se ista određuje prema vrijednosti unovčene stečajne mase, nakon završnog ročišta u skladu s  člankom 7. Uredbe o kriterijima i načinu obračuna i plaćanja nagrada stečajnih upravitelja (NN 105/15).</w:t>
      </w:r>
      <w:r w:rsidR="00C43E82">
        <w:rPr>
          <w:sz w:val="24"/>
          <w:szCs w:val="24"/>
        </w:rPr>
        <w:tab/>
      </w:r>
      <w:r w:rsidR="00C43E82">
        <w:rPr>
          <w:sz w:val="24"/>
          <w:szCs w:val="24"/>
        </w:rPr>
        <w:tab/>
      </w:r>
      <w:r w:rsidR="00C43E82">
        <w:rPr>
          <w:sz w:val="24"/>
          <w:szCs w:val="24"/>
        </w:rPr>
        <w:tab/>
      </w:r>
      <w:r w:rsidR="00C43E82">
        <w:rPr>
          <w:sz w:val="24"/>
          <w:szCs w:val="24"/>
        </w:rPr>
        <w:tab/>
      </w:r>
    </w:p>
    <w:p w:rsidRDefault="00640592" w:rsidP="00417677" w:rsidR="00944A1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  Obrazloženje gospodarskog položaja</w:t>
      </w:r>
      <w:r w:rsidR="00417677" w:rsidRPr="00417677">
        <w:rPr>
          <w:b/>
          <w:sz w:val="24"/>
          <w:szCs w:val="24"/>
        </w:rPr>
        <w:t xml:space="preserve"> stečajnog dužnika </w:t>
      </w:r>
      <w:r w:rsidR="00417677">
        <w:rPr>
          <w:b/>
          <w:sz w:val="24"/>
          <w:szCs w:val="24"/>
        </w:rPr>
        <w:t xml:space="preserve">i njegovim uzrocima </w:t>
      </w:r>
      <w:r w:rsidR="00417677" w:rsidRPr="00417677">
        <w:rPr>
          <w:b/>
          <w:sz w:val="24"/>
          <w:szCs w:val="24"/>
        </w:rPr>
        <w:t>(Čl. 227 SZ)</w:t>
      </w:r>
      <w:r w:rsidR="00E11B5D" w:rsidRPr="00417677">
        <w:rPr>
          <w:b/>
          <w:sz w:val="24"/>
          <w:szCs w:val="24"/>
        </w:rPr>
        <w:t xml:space="preserve"> </w:t>
      </w:r>
    </w:p>
    <w:p w:rsidRDefault="00417677" w:rsidP="00417677" w:rsidR="0041767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EC1B65" w:rsidRPr="00EC1B65">
        <w:rPr>
          <w:sz w:val="24"/>
          <w:szCs w:val="24"/>
        </w:rPr>
        <w:t>Tvrtka NAKUS d.o.o.</w:t>
      </w:r>
      <w:r w:rsidR="00EC1B65">
        <w:rPr>
          <w:sz w:val="24"/>
          <w:szCs w:val="24"/>
        </w:rPr>
        <w:t xml:space="preserve"> iz Samobora u svojstvu zakupnika, sklopila je 20.07.1998. godine  sa Gradskim poglavarstvom grada Samobora Ugovor o zakupu Športsko rekreacijskog centra Vugrinščak u Samoboru</w:t>
      </w:r>
      <w:r w:rsidR="00847FA2">
        <w:rPr>
          <w:sz w:val="24"/>
          <w:szCs w:val="24"/>
        </w:rPr>
        <w:t xml:space="preserve"> a koji se sastoji od :</w:t>
      </w:r>
    </w:p>
    <w:p w:rsidRDefault="004C4028" w:rsidP="00417677" w:rsidR="004C4028">
      <w:pPr>
        <w:rPr>
          <w:sz w:val="24"/>
          <w:szCs w:val="24"/>
        </w:rPr>
      </w:pPr>
      <w:r>
        <w:rPr>
          <w:sz w:val="24"/>
          <w:szCs w:val="24"/>
        </w:rPr>
        <w:t>1. Bazena na Vugrinščaku sa pripadajućim objektima  i zemljištem  izgrađenim na :</w:t>
      </w:r>
    </w:p>
    <w:p w:rsidRDefault="004C4028" w:rsidP="00417677" w:rsidR="004C4028">
      <w:pPr>
        <w:rPr>
          <w:sz w:val="24"/>
          <w:szCs w:val="24"/>
        </w:rPr>
      </w:pPr>
      <w:r>
        <w:rPr>
          <w:sz w:val="24"/>
          <w:szCs w:val="24"/>
        </w:rPr>
        <w:t xml:space="preserve">     k.č.  br   1490  k.o.  Samobor   površine  104 m2  u naravi  zgrada.</w:t>
      </w:r>
    </w:p>
    <w:p w:rsidRDefault="004C4028" w:rsidP="00417677" w:rsidR="004C4028">
      <w:pPr>
        <w:rPr>
          <w:sz w:val="24"/>
          <w:szCs w:val="24"/>
        </w:rPr>
      </w:pPr>
      <w:r>
        <w:rPr>
          <w:sz w:val="24"/>
          <w:szCs w:val="24"/>
        </w:rPr>
        <w:t xml:space="preserve">    k.č.  br.   1488  k.o. Samobor   površine  329 m2   u  naravi  bazen.</w:t>
      </w:r>
    </w:p>
    <w:p w:rsidRDefault="004C4028" w:rsidP="00417677" w:rsidR="004C4028">
      <w:pPr>
        <w:rPr>
          <w:sz w:val="24"/>
          <w:szCs w:val="24"/>
        </w:rPr>
      </w:pPr>
      <w:r>
        <w:rPr>
          <w:sz w:val="24"/>
          <w:szCs w:val="24"/>
        </w:rPr>
        <w:t xml:space="preserve">    k.č. br.   1487/1 k.o.  Samobor  površine  3313  m2  u naravi zelene površine.</w:t>
      </w:r>
    </w:p>
    <w:p w:rsidRDefault="004C4028" w:rsidP="00417677" w:rsidR="004C4028">
      <w:pPr>
        <w:rPr>
          <w:sz w:val="24"/>
          <w:szCs w:val="24"/>
        </w:rPr>
      </w:pPr>
      <w:r>
        <w:rPr>
          <w:sz w:val="24"/>
          <w:szCs w:val="24"/>
        </w:rPr>
        <w:t>2. tenis  igrališta  na Vugrinščaku  s pripadajućim  objektima i zemljištem  izgrađenim na :</w:t>
      </w:r>
    </w:p>
    <w:p w:rsidRDefault="004C4028" w:rsidP="00417677" w:rsidR="004C4028">
      <w:pPr>
        <w:rPr>
          <w:sz w:val="24"/>
          <w:szCs w:val="24"/>
        </w:rPr>
      </w:pPr>
      <w:r>
        <w:rPr>
          <w:sz w:val="24"/>
          <w:szCs w:val="24"/>
        </w:rPr>
        <w:t xml:space="preserve">    k.č.  br.  1491/3  k.o.  Samobor  površine  8119 m2  u naravi  tenis  igrališta  i zelene  površine.</w:t>
      </w:r>
    </w:p>
    <w:p w:rsidRDefault="004C4028" w:rsidP="00417677" w:rsidR="004C4028">
      <w:pPr>
        <w:rPr>
          <w:sz w:val="24"/>
          <w:szCs w:val="24"/>
        </w:rPr>
      </w:pPr>
      <w:r>
        <w:rPr>
          <w:sz w:val="24"/>
          <w:szCs w:val="24"/>
        </w:rPr>
        <w:t xml:space="preserve">   k.č.  br.  1491/1  k.o.  Samobor  površine  2609  m2  u naravi  zelene  površine.</w:t>
      </w:r>
    </w:p>
    <w:p w:rsidRDefault="006A04BF" w:rsidP="00417677" w:rsidR="006A04BF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-5-</w:t>
      </w:r>
    </w:p>
    <w:p w:rsidRDefault="004C4028" w:rsidP="00417677" w:rsidR="004C4028">
      <w:pPr>
        <w:rPr>
          <w:sz w:val="24"/>
          <w:szCs w:val="24"/>
        </w:rPr>
      </w:pPr>
      <w:r>
        <w:rPr>
          <w:sz w:val="24"/>
          <w:szCs w:val="24"/>
        </w:rPr>
        <w:t xml:space="preserve">  k.č.  br.  1493/1  k.o.   Samobor  površine  2615  m2  u naravi park.</w:t>
      </w:r>
    </w:p>
    <w:p w:rsidRDefault="000A1B01" w:rsidP="00417677" w:rsidR="00411FB4">
      <w:pPr>
        <w:rPr>
          <w:sz w:val="24"/>
          <w:szCs w:val="24"/>
        </w:rPr>
      </w:pPr>
      <w:r>
        <w:rPr>
          <w:sz w:val="24"/>
          <w:szCs w:val="24"/>
        </w:rPr>
        <w:t xml:space="preserve"> k.č.  br.   1493/2  k.o.  Samobor  površine  178  m2.</w:t>
      </w:r>
      <w:r w:rsidR="006A04BF">
        <w:rPr>
          <w:sz w:val="24"/>
          <w:szCs w:val="24"/>
        </w:rPr>
        <w:tab/>
      </w:r>
      <w:r w:rsidR="006A04BF">
        <w:rPr>
          <w:sz w:val="24"/>
          <w:szCs w:val="24"/>
        </w:rPr>
        <w:tab/>
      </w:r>
      <w:r w:rsidR="006A04BF">
        <w:rPr>
          <w:sz w:val="24"/>
          <w:szCs w:val="24"/>
        </w:rPr>
        <w:tab/>
      </w:r>
      <w:r w:rsidR="006A04BF">
        <w:rPr>
          <w:sz w:val="24"/>
          <w:szCs w:val="24"/>
        </w:rPr>
        <w:tab/>
      </w:r>
      <w:r w:rsidR="006A04BF">
        <w:rPr>
          <w:sz w:val="24"/>
          <w:szCs w:val="24"/>
        </w:rPr>
        <w:tab/>
      </w:r>
    </w:p>
    <w:p w:rsidRDefault="000A1B01" w:rsidP="00417677" w:rsidR="000A1B01">
      <w:pPr>
        <w:rPr>
          <w:sz w:val="24"/>
          <w:szCs w:val="24"/>
        </w:rPr>
      </w:pPr>
      <w:r>
        <w:rPr>
          <w:sz w:val="24"/>
          <w:szCs w:val="24"/>
        </w:rPr>
        <w:t xml:space="preserve">Ugovor je sklopljen za obavljanje  zakupnika športsko-komercijalne, turističko-rekreativne i ugostiteljske  djelatnosti do 31.10.2036. godine, uz obvezu zakupnika dostave, </w:t>
      </w:r>
      <w:r w:rsidR="00272A7F">
        <w:rPr>
          <w:sz w:val="24"/>
          <w:szCs w:val="24"/>
        </w:rPr>
        <w:t xml:space="preserve">da </w:t>
      </w:r>
      <w:r>
        <w:rPr>
          <w:sz w:val="24"/>
          <w:szCs w:val="24"/>
        </w:rPr>
        <w:t xml:space="preserve">u roku 1 godine </w:t>
      </w:r>
      <w:r w:rsidR="00272A7F">
        <w:rPr>
          <w:sz w:val="24"/>
          <w:szCs w:val="24"/>
        </w:rPr>
        <w:t xml:space="preserve"> dostavi </w:t>
      </w:r>
      <w:r>
        <w:rPr>
          <w:sz w:val="24"/>
          <w:szCs w:val="24"/>
        </w:rPr>
        <w:t xml:space="preserve">gradu Samoboru </w:t>
      </w:r>
      <w:r w:rsidR="00272A7F">
        <w:rPr>
          <w:sz w:val="24"/>
          <w:szCs w:val="24"/>
        </w:rPr>
        <w:t>P</w:t>
      </w:r>
      <w:r w:rsidR="000E2F2B">
        <w:rPr>
          <w:sz w:val="24"/>
          <w:szCs w:val="24"/>
        </w:rPr>
        <w:t>ro</w:t>
      </w:r>
      <w:r>
        <w:rPr>
          <w:sz w:val="24"/>
          <w:szCs w:val="24"/>
        </w:rPr>
        <w:t xml:space="preserve">gram razvoja </w:t>
      </w:r>
      <w:r w:rsidR="000E2F2B">
        <w:rPr>
          <w:sz w:val="24"/>
          <w:szCs w:val="24"/>
        </w:rPr>
        <w:t>Športsko rekreacijskog  centra  i svih športsko-rekreacijskih i turističkih sadržaja s planom investicijskih ulaganja. Ugovoreno je minimalno  godišnje ulaganje zakupnika od 70.000,00 kn a ako se ono ne ostvari</w:t>
      </w:r>
      <w:r w:rsidR="00D432DA">
        <w:rPr>
          <w:sz w:val="24"/>
          <w:szCs w:val="24"/>
        </w:rPr>
        <w:t>,</w:t>
      </w:r>
      <w:r w:rsidR="000E2F2B">
        <w:rPr>
          <w:sz w:val="24"/>
          <w:szCs w:val="24"/>
        </w:rPr>
        <w:t xml:space="preserve"> ugovor o zakupu se prekida bez prava zakupnika na povrat uloženih sredstava.</w:t>
      </w:r>
      <w:r w:rsidR="00301D01">
        <w:rPr>
          <w:sz w:val="24"/>
          <w:szCs w:val="24"/>
        </w:rPr>
        <w:t xml:space="preserve"> </w:t>
      </w:r>
    </w:p>
    <w:p w:rsidRDefault="00ED2F5D" w:rsidP="00417677" w:rsidR="00ED2F5D">
      <w:pPr>
        <w:rPr>
          <w:sz w:val="24"/>
          <w:szCs w:val="24"/>
        </w:rPr>
      </w:pPr>
      <w:r>
        <w:rPr>
          <w:sz w:val="24"/>
          <w:szCs w:val="24"/>
        </w:rPr>
        <w:t>Ugovoru o zakupu dodana su dva Aneksa i to 29.03. 2002. godine i  22.10.2008 godine u kojima su definirana ulagan</w:t>
      </w:r>
      <w:r w:rsidR="00E55CF5">
        <w:rPr>
          <w:sz w:val="24"/>
          <w:szCs w:val="24"/>
        </w:rPr>
        <w:t>ja zakupca u zakupljene objekte</w:t>
      </w:r>
      <w:r w:rsidR="00E20F1A">
        <w:rPr>
          <w:sz w:val="24"/>
          <w:szCs w:val="24"/>
        </w:rPr>
        <w:t xml:space="preserve"> u visini </w:t>
      </w:r>
      <w:r w:rsidR="00E20F1A" w:rsidRPr="00C67DAF">
        <w:rPr>
          <w:b/>
          <w:sz w:val="24"/>
          <w:szCs w:val="24"/>
        </w:rPr>
        <w:t>1.216.243,19 kn</w:t>
      </w:r>
      <w:r w:rsidR="00E55CF5">
        <w:rPr>
          <w:sz w:val="24"/>
          <w:szCs w:val="24"/>
        </w:rPr>
        <w:t>, a dio zakupljenih objeka</w:t>
      </w:r>
      <w:r w:rsidR="00E20F1A">
        <w:rPr>
          <w:sz w:val="24"/>
          <w:szCs w:val="24"/>
        </w:rPr>
        <w:t>ta vraćen je zakupodavcu gradu S</w:t>
      </w:r>
      <w:r w:rsidR="00E55CF5">
        <w:rPr>
          <w:sz w:val="24"/>
          <w:szCs w:val="24"/>
        </w:rPr>
        <w:t>amoboru.</w:t>
      </w:r>
      <w:r w:rsidR="00E20F1A">
        <w:rPr>
          <w:sz w:val="24"/>
          <w:szCs w:val="24"/>
        </w:rPr>
        <w:t xml:space="preserve"> Za preostali dio objekata koji su ostali u zakupu određena je godišnja zakupnina u visini </w:t>
      </w:r>
      <w:r w:rsidR="00E20F1A" w:rsidRPr="00C67DAF">
        <w:rPr>
          <w:b/>
          <w:sz w:val="24"/>
          <w:szCs w:val="24"/>
        </w:rPr>
        <w:t>54.141,00 kn.</w:t>
      </w:r>
    </w:p>
    <w:p w:rsidRDefault="003B3B6E" w:rsidP="00FC6FA0" w:rsidR="001B27AA">
      <w:pPr>
        <w:rPr>
          <w:sz w:val="24"/>
          <w:szCs w:val="24"/>
        </w:rPr>
      </w:pPr>
      <w:r>
        <w:rPr>
          <w:sz w:val="24"/>
          <w:szCs w:val="24"/>
        </w:rPr>
        <w:t xml:space="preserve">Grad </w:t>
      </w:r>
      <w:r w:rsidR="00DA1FFF">
        <w:rPr>
          <w:sz w:val="24"/>
          <w:szCs w:val="24"/>
        </w:rPr>
        <w:t xml:space="preserve"> </w:t>
      </w:r>
      <w:r>
        <w:rPr>
          <w:sz w:val="24"/>
          <w:szCs w:val="24"/>
        </w:rPr>
        <w:t>Samobor je 01.03.2016. godine otkazao Ugovor o zakupu i Anekse ugovora</w:t>
      </w:r>
      <w:r w:rsidR="001B27AA">
        <w:rPr>
          <w:sz w:val="24"/>
          <w:szCs w:val="24"/>
        </w:rPr>
        <w:t xml:space="preserve">, a NAKUS d.o.o. je pokrenuo ovršni postupak broj </w:t>
      </w:r>
      <w:r w:rsidR="001B27AA" w:rsidRPr="00C67DAF">
        <w:rPr>
          <w:b/>
          <w:sz w:val="24"/>
          <w:szCs w:val="24"/>
        </w:rPr>
        <w:t>Ovrv-1219/15</w:t>
      </w:r>
      <w:r w:rsidR="001B27AA">
        <w:rPr>
          <w:sz w:val="24"/>
          <w:szCs w:val="24"/>
        </w:rPr>
        <w:t xml:space="preserve"> za isplatu priznatih ulaganja  u objekte u zakupu a nakon toga i  tužbom broj </w:t>
      </w:r>
      <w:r w:rsidR="001B27AA" w:rsidRPr="00C67DAF">
        <w:rPr>
          <w:b/>
          <w:sz w:val="24"/>
          <w:szCs w:val="24"/>
        </w:rPr>
        <w:t>Povrv-1379/16</w:t>
      </w:r>
      <w:r w:rsidR="001B27AA">
        <w:rPr>
          <w:sz w:val="24"/>
          <w:szCs w:val="24"/>
        </w:rPr>
        <w:t xml:space="preserve"> ishodio prvostupanjsku presudu u svoju korist.</w:t>
      </w:r>
      <w:r w:rsidR="00C67DAF">
        <w:rPr>
          <w:sz w:val="24"/>
          <w:szCs w:val="24"/>
        </w:rPr>
        <w:t xml:space="preserve"> Utuženi iznos s PDV-om iznosi </w:t>
      </w:r>
      <w:r w:rsidR="00C67DAF" w:rsidRPr="00C67DAF">
        <w:rPr>
          <w:b/>
          <w:sz w:val="24"/>
          <w:szCs w:val="24"/>
        </w:rPr>
        <w:t>1.544.364,74 kn.</w:t>
      </w:r>
      <w:r w:rsidR="00D432DA">
        <w:rPr>
          <w:b/>
          <w:sz w:val="24"/>
          <w:szCs w:val="24"/>
        </w:rPr>
        <w:t xml:space="preserve"> </w:t>
      </w:r>
      <w:r w:rsidR="001B27AA">
        <w:rPr>
          <w:sz w:val="24"/>
          <w:szCs w:val="24"/>
        </w:rPr>
        <w:t xml:space="preserve">NAKUS d.o.o. podigao je i drugu tužbu protiv grada Samobora broj </w:t>
      </w:r>
      <w:r w:rsidR="001B27AA" w:rsidRPr="00C67DAF">
        <w:rPr>
          <w:b/>
          <w:sz w:val="24"/>
          <w:szCs w:val="24"/>
        </w:rPr>
        <w:t>P-2765/2018</w:t>
      </w:r>
      <w:r w:rsidR="001B27AA">
        <w:rPr>
          <w:sz w:val="24"/>
          <w:szCs w:val="24"/>
        </w:rPr>
        <w:t xml:space="preserve"> radi isplate iznosa </w:t>
      </w:r>
      <w:r w:rsidR="001B27AA" w:rsidRPr="00C67DAF">
        <w:rPr>
          <w:b/>
          <w:sz w:val="24"/>
          <w:szCs w:val="24"/>
        </w:rPr>
        <w:t>2.594.930,04 kn</w:t>
      </w:r>
      <w:r w:rsidR="001B27AA">
        <w:rPr>
          <w:sz w:val="24"/>
          <w:szCs w:val="24"/>
        </w:rPr>
        <w:t xml:space="preserve">. Tužba ima isti činjenični i pravni temelj kao i </w:t>
      </w:r>
      <w:r w:rsidR="00C67DAF">
        <w:rPr>
          <w:sz w:val="24"/>
          <w:szCs w:val="24"/>
        </w:rPr>
        <w:t>prethodna tužba  Povrv-1379/16 i čeka se pripremno ročište.</w:t>
      </w:r>
    </w:p>
    <w:p w:rsidRDefault="00D432DA" w:rsidP="00FC6FA0" w:rsidR="00C67DAF">
      <w:pPr>
        <w:rPr>
          <w:sz w:val="24"/>
          <w:szCs w:val="24"/>
        </w:rPr>
      </w:pPr>
      <w:r>
        <w:rPr>
          <w:sz w:val="24"/>
          <w:szCs w:val="24"/>
        </w:rPr>
        <w:t>Presuda P-97/08 p</w:t>
      </w:r>
      <w:r w:rsidR="00C67DAF">
        <w:rPr>
          <w:sz w:val="24"/>
          <w:szCs w:val="24"/>
        </w:rPr>
        <w:t xml:space="preserve">otvrđena je na Županijskom sudu u Velikoj Gorici protiv tuženika-protutužitelja NAKUS d.o.o. i </w:t>
      </w:r>
      <w:r w:rsidR="007F5687">
        <w:rPr>
          <w:sz w:val="24"/>
          <w:szCs w:val="24"/>
        </w:rPr>
        <w:t>P.G.M.T  d.o.o. nakon čega su tuženici-protutužitelji uložili reviziju  na Vrhovnom sudu RH.</w:t>
      </w:r>
    </w:p>
    <w:p w:rsidRDefault="00D50DB7" w:rsidP="00FC6FA0" w:rsidR="00D50DB7">
      <w:pPr>
        <w:rPr>
          <w:b/>
          <w:sz w:val="24"/>
          <w:szCs w:val="24"/>
        </w:rPr>
      </w:pPr>
      <w:r w:rsidRPr="00D50DB7">
        <w:rPr>
          <w:b/>
          <w:sz w:val="24"/>
          <w:szCs w:val="24"/>
        </w:rPr>
        <w:t>Zaključak  i</w:t>
      </w:r>
      <w:r w:rsidR="001A6A23">
        <w:rPr>
          <w:b/>
          <w:sz w:val="24"/>
          <w:szCs w:val="24"/>
        </w:rPr>
        <w:t xml:space="preserve"> </w:t>
      </w:r>
      <w:r w:rsidRPr="00D50DB7">
        <w:rPr>
          <w:b/>
          <w:sz w:val="24"/>
          <w:szCs w:val="24"/>
        </w:rPr>
        <w:t xml:space="preserve"> prijedlozi  stečajnog  upravitelja:</w:t>
      </w:r>
    </w:p>
    <w:p w:rsidRDefault="00D50DB7" w:rsidP="00FC6FA0" w:rsidR="00D50DB7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0111C7">
        <w:rPr>
          <w:sz w:val="24"/>
          <w:szCs w:val="24"/>
        </w:rPr>
        <w:t xml:space="preserve">Ne postoje uvjeti (materijalni, kadrovski, </w:t>
      </w:r>
      <w:r w:rsidR="00640592">
        <w:rPr>
          <w:sz w:val="24"/>
          <w:szCs w:val="24"/>
        </w:rPr>
        <w:t xml:space="preserve">pravni  i  </w:t>
      </w:r>
      <w:r w:rsidR="000111C7">
        <w:rPr>
          <w:sz w:val="24"/>
          <w:szCs w:val="24"/>
        </w:rPr>
        <w:t>financijski ) za nastavak  poslovanja dužnika koji ne posluje od konca 2014. godine.</w:t>
      </w:r>
    </w:p>
    <w:p w:rsidRDefault="000111C7" w:rsidP="00FC6FA0" w:rsidR="00262E47">
      <w:pPr>
        <w:rPr>
          <w:sz w:val="24"/>
          <w:szCs w:val="24"/>
        </w:rPr>
      </w:pPr>
      <w:r>
        <w:rPr>
          <w:sz w:val="24"/>
          <w:szCs w:val="24"/>
        </w:rPr>
        <w:t xml:space="preserve">2.  Ovlašćuje se  stečajni  </w:t>
      </w:r>
      <w:r w:rsidR="00D432DA">
        <w:rPr>
          <w:sz w:val="24"/>
          <w:szCs w:val="24"/>
        </w:rPr>
        <w:t>upravitelj da ispostavi punomoć</w:t>
      </w:r>
      <w:r w:rsidR="0073413B">
        <w:rPr>
          <w:sz w:val="24"/>
          <w:szCs w:val="24"/>
        </w:rPr>
        <w:t>i</w:t>
      </w:r>
      <w:r w:rsidR="0016497C">
        <w:rPr>
          <w:sz w:val="24"/>
          <w:szCs w:val="24"/>
        </w:rPr>
        <w:t xml:space="preserve"> odvjetničkom uredu Batarelo </w:t>
      </w:r>
      <w:r>
        <w:rPr>
          <w:sz w:val="24"/>
          <w:szCs w:val="24"/>
        </w:rPr>
        <w:t xml:space="preserve"> za nastavak zastupanja u  tekućim  parničnim predmetima  </w:t>
      </w:r>
      <w:r w:rsidRPr="000111C7">
        <w:rPr>
          <w:b/>
          <w:sz w:val="24"/>
          <w:szCs w:val="24"/>
        </w:rPr>
        <w:t>Povrv-1379/16, P-2765/2018</w:t>
      </w:r>
      <w:r>
        <w:rPr>
          <w:b/>
          <w:sz w:val="24"/>
          <w:szCs w:val="24"/>
        </w:rPr>
        <w:t xml:space="preserve"> </w:t>
      </w:r>
      <w:r w:rsidR="001C1F56">
        <w:rPr>
          <w:b/>
          <w:sz w:val="24"/>
          <w:szCs w:val="24"/>
        </w:rPr>
        <w:t xml:space="preserve"> </w:t>
      </w:r>
      <w:r w:rsidRPr="000111C7">
        <w:rPr>
          <w:b/>
          <w:sz w:val="24"/>
          <w:szCs w:val="24"/>
        </w:rPr>
        <w:t xml:space="preserve">i </w:t>
      </w:r>
      <w:r w:rsidR="001C1F56">
        <w:rPr>
          <w:b/>
          <w:sz w:val="24"/>
          <w:szCs w:val="24"/>
        </w:rPr>
        <w:t xml:space="preserve">       </w:t>
      </w:r>
      <w:r w:rsidRPr="000111C7">
        <w:rPr>
          <w:b/>
          <w:sz w:val="24"/>
          <w:szCs w:val="24"/>
        </w:rPr>
        <w:t>P-97/08</w:t>
      </w:r>
      <w:r w:rsidR="0016497C">
        <w:rPr>
          <w:b/>
          <w:sz w:val="24"/>
          <w:szCs w:val="24"/>
        </w:rPr>
        <w:t xml:space="preserve">,  </w:t>
      </w:r>
      <w:r w:rsidR="0016497C">
        <w:rPr>
          <w:sz w:val="24"/>
          <w:szCs w:val="24"/>
        </w:rPr>
        <w:t xml:space="preserve">s tim da stečajni upravitelj predlaže da </w:t>
      </w:r>
      <w:r w:rsidR="00262E47">
        <w:rPr>
          <w:sz w:val="24"/>
          <w:szCs w:val="24"/>
        </w:rPr>
        <w:t xml:space="preserve">buduće </w:t>
      </w:r>
      <w:r w:rsidR="0016497C">
        <w:rPr>
          <w:sz w:val="24"/>
          <w:szCs w:val="24"/>
        </w:rPr>
        <w:t xml:space="preserve">zastupanje odvjetnički ured naplaćuje od </w:t>
      </w:r>
      <w:r w:rsidR="00E11BAC">
        <w:rPr>
          <w:sz w:val="24"/>
          <w:szCs w:val="24"/>
        </w:rPr>
        <w:t xml:space="preserve">parničnog troška </w:t>
      </w:r>
      <w:r w:rsidR="0016497C">
        <w:rPr>
          <w:sz w:val="24"/>
          <w:szCs w:val="24"/>
        </w:rPr>
        <w:t>dobivenih i naplaćenih parnica, a ostale  troškove zastupanja</w:t>
      </w:r>
      <w:r w:rsidR="00B5794A">
        <w:rPr>
          <w:sz w:val="24"/>
          <w:szCs w:val="24"/>
        </w:rPr>
        <w:t xml:space="preserve">  naplaćuje od stečajnog dužnika, i to za sve parnice</w:t>
      </w:r>
      <w:r w:rsidR="00DA1FFF">
        <w:rPr>
          <w:sz w:val="24"/>
          <w:szCs w:val="24"/>
        </w:rPr>
        <w:t xml:space="preserve"> </w:t>
      </w:r>
      <w:r w:rsidR="0016497C">
        <w:rPr>
          <w:sz w:val="24"/>
          <w:szCs w:val="24"/>
        </w:rPr>
        <w:t xml:space="preserve">do kumulativnog iznosa </w:t>
      </w:r>
      <w:r w:rsidR="00B5794A">
        <w:rPr>
          <w:sz w:val="24"/>
          <w:szCs w:val="24"/>
        </w:rPr>
        <w:t>od 100.000,00 kn</w:t>
      </w:r>
      <w:r w:rsidR="00262E47">
        <w:rPr>
          <w:sz w:val="24"/>
          <w:szCs w:val="24"/>
        </w:rPr>
        <w:t xml:space="preserve">.      </w:t>
      </w:r>
    </w:p>
    <w:p w:rsidRDefault="00B5794A" w:rsidP="00FC6FA0" w:rsidR="00262E47">
      <w:pPr>
        <w:rPr>
          <w:sz w:val="24"/>
          <w:szCs w:val="24"/>
        </w:rPr>
      </w:pPr>
      <w:r>
        <w:rPr>
          <w:sz w:val="24"/>
          <w:szCs w:val="24"/>
        </w:rPr>
        <w:t>3.  Predlaže se prihvatiti</w:t>
      </w:r>
      <w:r w:rsidR="00262E47">
        <w:rPr>
          <w:sz w:val="24"/>
          <w:szCs w:val="24"/>
        </w:rPr>
        <w:t xml:space="preserve">  izvješće  stečajnog  upravitelja.</w:t>
      </w:r>
    </w:p>
    <w:p w:rsidRDefault="00262E47" w:rsidP="00FC6FA0" w:rsidR="00262E47">
      <w:pPr>
        <w:rPr>
          <w:sz w:val="24"/>
          <w:szCs w:val="24"/>
        </w:rPr>
      </w:pPr>
      <w:r>
        <w:rPr>
          <w:sz w:val="24"/>
          <w:szCs w:val="24"/>
        </w:rPr>
        <w:t xml:space="preserve"> U  Zagrebu, 22. svibnja  2019. godine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Stečajni  upravitelj :</w:t>
      </w:r>
    </w:p>
    <w:p w:rsidRDefault="00262E47" w:rsidP="00FC6FA0" w:rsidR="00FB3A13" w:rsidRPr="00FC6FA0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Janko  Vidiček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6497C">
        <w:rPr>
          <w:sz w:val="24"/>
          <w:szCs w:val="24"/>
        </w:rPr>
        <w:t xml:space="preserve"> </w:t>
      </w:r>
    </w:p>
    <w:sectPr w:rsidSect="0039150E" w:rsidR="00FB3A13" w:rsidRPr="00FC6F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424" w:rsidP="0087426E" w:rsidR="00580424">
      <w:pPr>
        <w:spacing w:lineRule="auto" w:line="240" w:after="0"/>
      </w:pPr>
      <w:r>
        <w:separator/>
      </w:r>
    </w:p>
  </w:endnote>
  <w:endnote w:id="0" w:type="continuationSeparator">
    <w:p w:rsidRDefault="00580424" w:rsidP="0087426E" w:rsidR="005804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424" w:rsidP="0087426E" w:rsidR="00580424">
      <w:pPr>
        <w:spacing w:lineRule="auto" w:line="240" w:after="0"/>
      </w:pPr>
      <w:r>
        <w:separator/>
      </w:r>
    </w:p>
  </w:footnote>
  <w:footnote w:id="0" w:type="continuationSeparator">
    <w:p w:rsidRDefault="00580424" w:rsidP="0087426E" w:rsidR="0058042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63F77"/>
    <w:multiLevelType w:val="hybridMultilevel"/>
    <w:tmpl w:val="190EA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47279A"/>
    <w:multiLevelType w:val="hybridMultilevel"/>
    <w:tmpl w:val="099E430C"/>
    <w:lvl w:tplc="5192C4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011283F"/>
    <w:multiLevelType w:val="hybridMultilevel"/>
    <w:tmpl w:val="D8E2F636"/>
    <w:lvl w:tplc="67CA155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265594B"/>
    <w:multiLevelType w:val="hybridMultilevel"/>
    <w:tmpl w:val="796821E8"/>
    <w:lvl w:tplc="B7221B80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949D6"/>
    <w:rsid w:val="00010688"/>
    <w:rsid w:val="000111C7"/>
    <w:rsid w:val="00011F08"/>
    <w:rsid w:val="00042AF7"/>
    <w:rsid w:val="00043B10"/>
    <w:rsid w:val="00044ADA"/>
    <w:rsid w:val="00067140"/>
    <w:rsid w:val="000A0AE7"/>
    <w:rsid w:val="000A1B01"/>
    <w:rsid w:val="000A575E"/>
    <w:rsid w:val="000C4826"/>
    <w:rsid w:val="000C7844"/>
    <w:rsid w:val="000D1DEF"/>
    <w:rsid w:val="000E2F2B"/>
    <w:rsid w:val="000F4E81"/>
    <w:rsid w:val="00120736"/>
    <w:rsid w:val="00134417"/>
    <w:rsid w:val="0016497C"/>
    <w:rsid w:val="001650CC"/>
    <w:rsid w:val="00180EF7"/>
    <w:rsid w:val="001A6A23"/>
    <w:rsid w:val="001B27AA"/>
    <w:rsid w:val="001C1F56"/>
    <w:rsid w:val="001F2B9D"/>
    <w:rsid w:val="001F2C95"/>
    <w:rsid w:val="001F753B"/>
    <w:rsid w:val="002162C9"/>
    <w:rsid w:val="00225B7C"/>
    <w:rsid w:val="0024414A"/>
    <w:rsid w:val="00262E47"/>
    <w:rsid w:val="00266D54"/>
    <w:rsid w:val="00272A7F"/>
    <w:rsid w:val="0028091E"/>
    <w:rsid w:val="002949D6"/>
    <w:rsid w:val="002A3A10"/>
    <w:rsid w:val="002A58DD"/>
    <w:rsid w:val="002C0F3F"/>
    <w:rsid w:val="002D619C"/>
    <w:rsid w:val="00301D01"/>
    <w:rsid w:val="0032561D"/>
    <w:rsid w:val="00345A60"/>
    <w:rsid w:val="0039150E"/>
    <w:rsid w:val="003B3B6E"/>
    <w:rsid w:val="003D7E69"/>
    <w:rsid w:val="00411FB4"/>
    <w:rsid w:val="00417677"/>
    <w:rsid w:val="004257A5"/>
    <w:rsid w:val="00431D3A"/>
    <w:rsid w:val="00437F08"/>
    <w:rsid w:val="0045659A"/>
    <w:rsid w:val="0046395C"/>
    <w:rsid w:val="004B27D6"/>
    <w:rsid w:val="004B61F5"/>
    <w:rsid w:val="004C4028"/>
    <w:rsid w:val="004C4601"/>
    <w:rsid w:val="004D21BB"/>
    <w:rsid w:val="004F32EE"/>
    <w:rsid w:val="005056B5"/>
    <w:rsid w:val="00531859"/>
    <w:rsid w:val="0057243B"/>
    <w:rsid w:val="00580424"/>
    <w:rsid w:val="005A08D9"/>
    <w:rsid w:val="005D0BF8"/>
    <w:rsid w:val="005E6041"/>
    <w:rsid w:val="005E6E7D"/>
    <w:rsid w:val="005F2675"/>
    <w:rsid w:val="006221BA"/>
    <w:rsid w:val="00622E9C"/>
    <w:rsid w:val="00625359"/>
    <w:rsid w:val="00640592"/>
    <w:rsid w:val="00661FC3"/>
    <w:rsid w:val="0067275D"/>
    <w:rsid w:val="006853B1"/>
    <w:rsid w:val="006A007E"/>
    <w:rsid w:val="006A04BF"/>
    <w:rsid w:val="006A11C7"/>
    <w:rsid w:val="006D193F"/>
    <w:rsid w:val="006E4A0F"/>
    <w:rsid w:val="006F7A2D"/>
    <w:rsid w:val="0073413B"/>
    <w:rsid w:val="00736702"/>
    <w:rsid w:val="007768B4"/>
    <w:rsid w:val="00783280"/>
    <w:rsid w:val="007902AD"/>
    <w:rsid w:val="007F4F47"/>
    <w:rsid w:val="007F5687"/>
    <w:rsid w:val="00804226"/>
    <w:rsid w:val="00835FA0"/>
    <w:rsid w:val="00845007"/>
    <w:rsid w:val="00846945"/>
    <w:rsid w:val="00847FA2"/>
    <w:rsid w:val="008567F7"/>
    <w:rsid w:val="0087426E"/>
    <w:rsid w:val="008F2390"/>
    <w:rsid w:val="009244A3"/>
    <w:rsid w:val="00944A1D"/>
    <w:rsid w:val="00946DC6"/>
    <w:rsid w:val="009D73DF"/>
    <w:rsid w:val="009F0F4C"/>
    <w:rsid w:val="009F11F9"/>
    <w:rsid w:val="009F5C88"/>
    <w:rsid w:val="00AA2E35"/>
    <w:rsid w:val="00AB435C"/>
    <w:rsid w:val="00AD0547"/>
    <w:rsid w:val="00AD2998"/>
    <w:rsid w:val="00AD34B5"/>
    <w:rsid w:val="00AD5754"/>
    <w:rsid w:val="00AE7AEA"/>
    <w:rsid w:val="00AF2EE6"/>
    <w:rsid w:val="00B474D9"/>
    <w:rsid w:val="00B5794A"/>
    <w:rsid w:val="00B7136E"/>
    <w:rsid w:val="00B951E1"/>
    <w:rsid w:val="00BA1A75"/>
    <w:rsid w:val="00BA3453"/>
    <w:rsid w:val="00BB09A0"/>
    <w:rsid w:val="00BD3B5C"/>
    <w:rsid w:val="00BD6790"/>
    <w:rsid w:val="00BF25EA"/>
    <w:rsid w:val="00C36E92"/>
    <w:rsid w:val="00C43E82"/>
    <w:rsid w:val="00C67DAF"/>
    <w:rsid w:val="00C72DDD"/>
    <w:rsid w:val="00C9545F"/>
    <w:rsid w:val="00CB728F"/>
    <w:rsid w:val="00CE11C8"/>
    <w:rsid w:val="00CF3306"/>
    <w:rsid w:val="00D060C6"/>
    <w:rsid w:val="00D24A2C"/>
    <w:rsid w:val="00D24CFB"/>
    <w:rsid w:val="00D432DA"/>
    <w:rsid w:val="00D506F7"/>
    <w:rsid w:val="00D50DB7"/>
    <w:rsid w:val="00DA1FFF"/>
    <w:rsid w:val="00DC353D"/>
    <w:rsid w:val="00DC5438"/>
    <w:rsid w:val="00DD049E"/>
    <w:rsid w:val="00DE23FD"/>
    <w:rsid w:val="00DE478A"/>
    <w:rsid w:val="00DF750D"/>
    <w:rsid w:val="00E032FB"/>
    <w:rsid w:val="00E11B5D"/>
    <w:rsid w:val="00E11BAC"/>
    <w:rsid w:val="00E20F1A"/>
    <w:rsid w:val="00E45B8C"/>
    <w:rsid w:val="00E55CF5"/>
    <w:rsid w:val="00E57C52"/>
    <w:rsid w:val="00E87B5C"/>
    <w:rsid w:val="00E90291"/>
    <w:rsid w:val="00EC1B65"/>
    <w:rsid w:val="00EC2C51"/>
    <w:rsid w:val="00ED162E"/>
    <w:rsid w:val="00ED2F5D"/>
    <w:rsid w:val="00F00440"/>
    <w:rsid w:val="00F301DF"/>
    <w:rsid w:val="00F33A5A"/>
    <w:rsid w:val="00F4494F"/>
    <w:rsid w:val="00F53DF2"/>
    <w:rsid w:val="00F61400"/>
    <w:rsid w:val="00F679E9"/>
    <w:rsid w:val="00F80D8A"/>
    <w:rsid w:val="00F90BC2"/>
    <w:rsid w:val="00FA1B54"/>
    <w:rsid w:val="00FB3A13"/>
    <w:rsid w:val="00FC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150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A0AE7"/>
    <w:pPr>
      <w:ind w:left="720"/>
      <w:contextualSpacing/>
    </w:pPr>
  </w:style>
  <w:style w:styleId="Bezproreda" w:type="paragraph">
    <w:name w:val="No Spacing"/>
    <w:uiPriority w:val="99"/>
    <w:qFormat/>
    <w:rsid w:val="0087426E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87426E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7426E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7426E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87426E"/>
    <w:pPr>
      <w:spacing w:lineRule="auto" w:line="240" w:after="0"/>
    </w:pPr>
    <w:rPr>
      <w:rFonts w:eastAsiaTheme="minorEastAsia"/>
      <w:lang w:eastAsia="zh-CN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2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E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E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E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E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EBBAD-0134-49D4-931A-0A4CC181C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1191</properties:Words>
  <properties:Characters>7103</properties:Characters>
  <properties:Lines>150</properties:Lines>
  <properties:Paragraphs>84</properties:Paragraphs>
  <properties:TotalTime>1077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2019-05-13T10:25:00Z</dcterms:created>
  <dc:creator>Vidiček</dc:creator>
  <cp:lastModifiedBy>Monika Grbac</cp:lastModifiedBy>
  <dcterms:modified xmlns:xsi="http://www.w3.org/2001/XMLSchema-instance" xsi:type="dcterms:W3CDTF">2019-05-29T08:22:00Z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St-273/2018-37 / Podnesak - Izvješće o financijsko-gospodarskom stanju dužnika (NAKUS - izvještajno 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