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7a9f" w14:paraId="9677a9f"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3432C4">
        <w:t>0</w:t>
      </w:r>
      <w:r w:rsidR="00373FD3">
        <w:t>44</w:t>
      </w:r>
      <w:r>
        <w:t>/1</w:t>
      </w:r>
      <w:r w:rsidR="004109AE">
        <w:t>6</w:t>
      </w:r>
      <w:r>
        <w:t>-</w:t>
      </w:r>
      <w:r w:rsidR="00DC772F">
        <w:t>2</w:t>
      </w:r>
      <w:r w:rsidR="00373FD3">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Trgovački sud u Osijeku, po sucu mr. sc. Tihomiru Kovačeviću, kao stečajnom sucu, povodom prijedloga FINANCIJSKE AGENCIJE ZAGREB, Regionalni centar Osijek, Podružnica Osijek, L. Jagera 3, za otvaranje stečajnog postupka nad dužnikom SAMANTA j.d.o.o. za ugostiteljstvo i trgovinu, Lacići, Andrije Kačića 26, MBS 030140268, OIB 01662040627</w:t>
      </w:r>
      <w:r w:rsidR="00625D51" w:rsidRPr="000B1DB2">
        <w:t xml:space="preserve">, dana </w:t>
      </w:r>
      <w:r w:rsidR="002E7E68">
        <w:t>2</w:t>
      </w:r>
      <w:r>
        <w:t>8</w:t>
      </w:r>
      <w:r w:rsidR="00625D51">
        <w:t>.</w:t>
      </w:r>
      <w:r w:rsidR="00625D51" w:rsidRPr="000B1DB2">
        <w:t xml:space="preserve"> </w:t>
      </w:r>
      <w:r w:rsidR="00230009">
        <w:t>listopad</w:t>
      </w:r>
      <w:r w:rsidR="00625D51">
        <w:t>a</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373FD3"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73FD3" w:rsidRPr="00373FD3">
        <w:rPr>
          <w:bCs/>
        </w:rPr>
        <w:t>SAMANTA j.d.o.o. za ugostiteljstvo i trgovinu, Lacići, Andrije Kačića 26, MBS 030140268, OIB 01662040627</w:t>
      </w:r>
      <w:r w:rsidRPr="00557979">
        <w:rPr>
          <w:bCs/>
        </w:rPr>
        <w:t>.</w:t>
      </w:r>
    </w:p>
    <w:p w:rsidRDefault="006C55C7" w:rsidP="006C55C7" w:rsidR="006C55C7">
      <w:pPr>
        <w:ind w:left="1065"/>
        <w:jc w:val="both"/>
        <w:rPr>
          <w:bCs/>
        </w:rPr>
      </w:pPr>
    </w:p>
    <w:p w:rsidRDefault="006C55C7" w:rsidP="006E4610"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6E4610" w:rsidRPr="006E4610">
        <w:t>Tihomir Zec, Osijek, K. A. Stepinca 4, OIB 80723087237</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373FD3" w:rsidR="006C55C7" w:rsidRPr="00A8678A">
      <w:pPr>
        <w:numPr>
          <w:ilvl w:val="0"/>
          <w:numId w:val="28"/>
        </w:numPr>
        <w:jc w:val="both"/>
      </w:pPr>
      <w:r w:rsidRPr="00692327">
        <w:rPr>
          <w:bCs/>
        </w:rPr>
        <w:t>ZAKLJUČUJE</w:t>
      </w:r>
      <w:r w:rsidRPr="00557979">
        <w:t xml:space="preserve"> se stečajni postupak nad dužnikom: </w:t>
      </w:r>
      <w:r w:rsidR="00373FD3" w:rsidRPr="00373FD3">
        <w:rPr>
          <w:bCs/>
        </w:rPr>
        <w:t>SAMANTA j.d.o.o. za ugostiteljstvo i trgovinu, Lacići, Andrije Kačića 26, MBS 030140268, OIB 01662040627</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363CA7" w:rsidR="006C55C7">
      <w:pPr>
        <w:numPr>
          <w:ilvl w:val="0"/>
          <w:numId w:val="28"/>
        </w:numPr>
        <w:jc w:val="both"/>
      </w:pPr>
      <w:r>
        <w:t xml:space="preserve">Nalaže se bivšem zakonskom zastupniku </w:t>
      </w:r>
      <w:r w:rsidR="006E4610">
        <w:t>Draganu Tivanovac, Lacići, Andrije Kačića 26</w:t>
      </w:r>
      <w:r w:rsidR="00363CA7" w:rsidRPr="00363CA7">
        <w:t xml:space="preserve">, OIB </w:t>
      </w:r>
      <w:r w:rsidR="006E4610">
        <w:t>89548847408</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D84516" w:rsidP="00D84516" w:rsidR="00D84516">
      <w:pPr>
        <w:ind w:firstLine="720"/>
        <w:jc w:val="both"/>
      </w:pPr>
      <w:r>
        <w:t xml:space="preserve">Dana 3.05.2016. zaprimljen je na ovome sudu prijedlog FINE Regionalni centar Osijek, Podružnica Osijek, klasa: 110-07/16-01/04 Ur. broj 04-06-16-8398 od 2.05.2016. godine, za pokretanje stečajnog postupka nad dužnikom </w:t>
      </w:r>
      <w:r w:rsidRPr="002F5230">
        <w:t>SAMANTA j.d.o.o. za ugostiteljstvo i trgovinu, Lacići, Andrije Kačića 26, MBS 030140268, OIB 01662040627</w:t>
      </w:r>
      <w:r>
        <w:t>, temeljem odredbe čl. 444. st. 2. Stečajnog zakona (NN 71/15, dalje: SZ).</w:t>
      </w:r>
    </w:p>
    <w:p w:rsidRDefault="00D84516" w:rsidP="00D84516" w:rsidR="00D84516">
      <w:pPr>
        <w:ind w:firstLine="720"/>
        <w:jc w:val="both"/>
      </w:pPr>
    </w:p>
    <w:p w:rsidRDefault="00D84516" w:rsidP="00D84516" w:rsidR="00D84516">
      <w:pPr>
        <w:ind w:firstLine="720"/>
        <w:jc w:val="both"/>
      </w:pPr>
      <w:r>
        <w:t>U prijedlogu je navela da na dan 1.09.2015. dužnik u Očevidniku redoslijeda osnova za plaćanje ima evidentirane neizvršene osnove za plaćanje u neprekinutom razdoblju od 272 dana, u ukupnom iznosu od 16.892,83 kn, u koji iznos je uračunata kamata i naknada FINE za provedbe ovrhe na novčanim sredstvima dužnika. Navodi da dužnik ima 3 zaposlena radnika.</w:t>
      </w:r>
    </w:p>
    <w:p w:rsidRDefault="00D84516" w:rsidP="00D84516" w:rsidR="00D84516">
      <w:pPr>
        <w:ind w:firstLine="720"/>
        <w:jc w:val="both"/>
      </w:pPr>
    </w:p>
    <w:p w:rsidRDefault="00D84516" w:rsidP="00D84516" w:rsidR="00D84516">
      <w:pPr>
        <w:ind w:firstLine="720"/>
        <w:jc w:val="both"/>
      </w:pPr>
      <w:r>
        <w:t>Dostavlja popis računa i oročenih novčanih sredstava dužnika na dan 2.05.2016., te u svom podnesku od 9.05.2016. navodi da na temelju čl. 112. st. 5. SZ dužnik na ime predujma za namirenje troškova stečajnog postupka nema zaplijenjena novčana sredstva.</w:t>
      </w:r>
    </w:p>
    <w:p w:rsidRDefault="00F27AEF" w:rsidP="00D84516"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D84516">
        <w:t>444</w:t>
      </w:r>
      <w:r w:rsidRPr="00176811">
        <w:t xml:space="preserve">. st. </w:t>
      </w:r>
      <w:r w:rsidR="00D8451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655055" w:rsidR="00655055" w:rsidRPr="00284FD5">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655055">
        <w:t>je p</w:t>
      </w:r>
      <w:r w:rsidR="00655055" w:rsidRPr="00284FD5">
        <w:t>rijedlog za pokretanje stečajnog postupka nad dužnikom podnesen dana 2. svibnja 2016. godine od strane FINE Regionalni centar Osijek, Podružnica Osijek, sve sukladno odredbi čl. 444. st. 2</w:t>
      </w:r>
      <w:r w:rsidR="00655055">
        <w:t>.</w:t>
      </w:r>
      <w:r w:rsidR="00655055" w:rsidRPr="00284FD5">
        <w:t xml:space="preserve"> SZ</w:t>
      </w:r>
      <w:r w:rsidR="00CB7D27">
        <w:t>.</w:t>
      </w:r>
      <w:r w:rsidR="00655055" w:rsidRPr="00284FD5">
        <w:t xml:space="preserve"> </w:t>
      </w:r>
    </w:p>
    <w:p w:rsidRDefault="00655055" w:rsidP="00655055" w:rsidR="00655055" w:rsidRPr="00284FD5">
      <w:pPr>
        <w:jc w:val="both"/>
      </w:pPr>
    </w:p>
    <w:p w:rsidRDefault="00655055" w:rsidP="00655055" w:rsidR="00655055" w:rsidRPr="00284FD5">
      <w:pPr>
        <w:jc w:val="both"/>
      </w:pPr>
      <w:r>
        <w:tab/>
      </w:r>
      <w:r w:rsidRPr="00284FD5">
        <w:t>Uvidom u Registar godišnjih financijskih izvještaja na web stranicama FINE utvrđeno je kako dužnik nije postupao sukladno zakonskoj obvezi te nije predavao godišnja financijska izvješća za 2014. godinu i 2015. godinu.</w:t>
      </w:r>
    </w:p>
    <w:p w:rsidRDefault="00655055" w:rsidP="00655055" w:rsidR="00655055" w:rsidRPr="00284FD5">
      <w:pPr>
        <w:jc w:val="both"/>
      </w:pPr>
    </w:p>
    <w:p w:rsidRDefault="00655055" w:rsidP="00655055" w:rsidR="00655055" w:rsidRPr="00284FD5">
      <w:pPr>
        <w:jc w:val="both"/>
      </w:pPr>
      <w:r>
        <w:tab/>
      </w:r>
      <w:r w:rsidRPr="00284FD5">
        <w:t>Temeljem uvida u evidenciju HZMO utvrđeno je kako dužnik trenutno nema zaposlenih budući da je posljednji radnik odjavljen s danom 31.</w:t>
      </w:r>
      <w:r>
        <w:t>0</w:t>
      </w:r>
      <w:r w:rsidRPr="00284FD5">
        <w:t>1.2016. godine.</w:t>
      </w:r>
    </w:p>
    <w:p w:rsidRDefault="00655055" w:rsidP="00655055" w:rsidR="00655055" w:rsidRPr="00284FD5">
      <w:pPr>
        <w:jc w:val="both"/>
      </w:pPr>
      <w:r w:rsidRPr="00284FD5">
        <w:t xml:space="preserve"> </w:t>
      </w:r>
    </w:p>
    <w:p w:rsidRDefault="00655055" w:rsidP="00655055" w:rsidR="00655055" w:rsidRPr="00284FD5">
      <w:pPr>
        <w:jc w:val="both"/>
      </w:pPr>
      <w:r>
        <w:tab/>
      </w:r>
      <w:r w:rsidRPr="00284FD5">
        <w:t xml:space="preserve">Unatoč pisanim dopisima, telefonskim pozivima te sms porukama, zakonski zastupnik dužnika se u potpunosti oglušio na pozive za suradnju te </w:t>
      </w:r>
      <w:r w:rsidR="00CB7D27">
        <w:t>privremenom stečajnom upravitelju</w:t>
      </w:r>
      <w:r w:rsidRPr="00284FD5">
        <w:t xml:space="preserve"> nije dostavio traženu dokumentaciju radi izrade izvješća, tako da </w:t>
      </w:r>
      <w:r w:rsidR="00CB7D27">
        <w:t>je isti</w:t>
      </w:r>
      <w:r w:rsidRPr="00284FD5">
        <w:t xml:space="preserve"> imovinu dužnika utvrdio na temelju podataka pribavljenih od strane zemljišno-knjižnog suda</w:t>
      </w:r>
      <w:r w:rsidR="00CB7D27">
        <w:t>,</w:t>
      </w:r>
      <w:r w:rsidRPr="00284FD5">
        <w:t xml:space="preserve"> te MUP RH.</w:t>
      </w:r>
    </w:p>
    <w:p w:rsidRDefault="00655055" w:rsidP="00655055" w:rsidR="00655055" w:rsidRPr="00284FD5">
      <w:pPr>
        <w:jc w:val="both"/>
      </w:pPr>
    </w:p>
    <w:p w:rsidRDefault="00655055" w:rsidP="00655055" w:rsidR="00655055" w:rsidRPr="00284FD5">
      <w:pPr>
        <w:jc w:val="both"/>
      </w:pPr>
      <w:r>
        <w:tab/>
      </w:r>
      <w:r w:rsidRPr="00284FD5">
        <w:t>Prema podatcima zemljišnoknjižnog odjela Općinskog suda u Osijeku, dužnik nije vlasnik niti suvlasnik nekretnina.</w:t>
      </w:r>
    </w:p>
    <w:p w:rsidRDefault="00655055" w:rsidP="00655055" w:rsidR="00655055" w:rsidRPr="00284FD5">
      <w:pPr>
        <w:jc w:val="both"/>
      </w:pPr>
    </w:p>
    <w:p w:rsidRDefault="00655055" w:rsidP="00655055" w:rsidR="00554F67">
      <w:pPr>
        <w:jc w:val="both"/>
      </w:pPr>
      <w:r>
        <w:tab/>
      </w:r>
      <w:r w:rsidRPr="00284FD5">
        <w:t>Prema podatcima MUP RH, PU OSJEČKO-BARANJSKA, PP DONJI MIHOLJAC dužnik nije evidentiran kao vlasnik motornih vozila niti je unazad četiri godine otuđio motorno vozilo</w:t>
      </w:r>
      <w:r w:rsidR="00554F67">
        <w:t>.</w:t>
      </w:r>
    </w:p>
    <w:p w:rsidRDefault="00554F67" w:rsidP="00655055" w:rsidR="00554F67">
      <w:pPr>
        <w:jc w:val="both"/>
      </w:pPr>
    </w:p>
    <w:p w:rsidRDefault="00554F67" w:rsidP="00655055" w:rsidR="00655055" w:rsidRPr="00284FD5">
      <w:pPr>
        <w:jc w:val="both"/>
      </w:pPr>
      <w:r>
        <w:lastRenderedPageBreak/>
        <w:tab/>
        <w:t>K</w:t>
      </w:r>
      <w:r w:rsidR="00655055" w:rsidRPr="00284FD5">
        <w:t xml:space="preserve">ako dužnik nije dostavio poslovnu dokumentaciju niti je predavao godišnja financijska izvješća za 2014. godinu i 2015. godinu radi javne objave, to nije bilo moguće utvrditi raspolaže li dužnik kakvom drugom </w:t>
      </w:r>
      <w:r w:rsidRPr="00284FD5">
        <w:t>vr</w:t>
      </w:r>
      <w:r>
        <w:t>j</w:t>
      </w:r>
      <w:r w:rsidRPr="00284FD5">
        <w:t>ednijom</w:t>
      </w:r>
      <w:r w:rsidR="00655055" w:rsidRPr="00284FD5">
        <w:t xml:space="preserve"> imovinom. </w:t>
      </w:r>
    </w:p>
    <w:p w:rsidRDefault="00655055" w:rsidP="00655055" w:rsidR="00655055" w:rsidRPr="00284FD5">
      <w:pPr>
        <w:jc w:val="both"/>
      </w:pPr>
    </w:p>
    <w:p w:rsidRDefault="00655055" w:rsidP="00655055" w:rsidR="00655055" w:rsidRPr="00284FD5">
      <w:pPr>
        <w:jc w:val="both"/>
      </w:pPr>
      <w:r>
        <w:tab/>
      </w:r>
      <w:r w:rsidRPr="00284FD5">
        <w:t>Uvidom u jedinstveni registar računa FINA d.d. utvrđeno je kako se dužnikovi računi nalaze u neprekidnoj blokadi počevši od 4. prosinca 2014. godine do danas</w:t>
      </w:r>
      <w:r w:rsidR="00985F47">
        <w:t>,</w:t>
      </w:r>
      <w:r w:rsidRPr="00284FD5">
        <w:t xml:space="preserve"> te neprekidna blokada poslovnih računa dužnika do dana sa</w:t>
      </w:r>
      <w:r>
        <w:t xml:space="preserve">stavljanja ovog izvješća traje </w:t>
      </w:r>
      <w:r w:rsidRPr="00284FD5">
        <w:t>627 dana tako da su na strani dužnika nedvojbeno ispunjeni stečajni razlog nesposobnosti za plaćanje u smislu odredbe čl. 6. Stečajnog zakona.</w:t>
      </w:r>
    </w:p>
    <w:p w:rsidRDefault="00655055" w:rsidP="00655055" w:rsidR="00655055" w:rsidRPr="00284FD5">
      <w:pPr>
        <w:rPr>
          <w:b/>
        </w:rPr>
      </w:pPr>
    </w:p>
    <w:p w:rsidRDefault="00655055" w:rsidP="00655055" w:rsidR="00655055" w:rsidRPr="00284FD5">
      <w:pPr>
        <w:jc w:val="both"/>
      </w:pPr>
      <w:r>
        <w:tab/>
      </w:r>
      <w:r w:rsidRPr="00284FD5">
        <w:t>Kako na strani dužnika nedvojbeno egzistira stečajni razlog nesposobnosti za plaćanje iz čl. 6. Stečajnog zakona, a imajući u vidu kako imovina dužnika nije dostatna za podmirenje troškova stečajnog postupka, privremeni stečajni upravitelj predl</w:t>
      </w:r>
      <w:r w:rsidR="00554F67">
        <w:t>o</w:t>
      </w:r>
      <w:r w:rsidRPr="00284FD5">
        <w:t>ž</w:t>
      </w:r>
      <w:r w:rsidR="00554F67">
        <w:t>io</w:t>
      </w:r>
      <w:r w:rsidRPr="00284FD5">
        <w:t xml:space="preserve"> </w:t>
      </w:r>
      <w:r w:rsidR="00EE1236">
        <w:t xml:space="preserve">je </w:t>
      </w:r>
      <w:r w:rsidRPr="00284FD5">
        <w:t xml:space="preserve">stečajnom sucu, u smislu odredbe čl. 132. st. 1. SZ rješenjem pozvati  osobe koje imaju pravni interes za provedbom stečajnog postupka, u roku od 15 dana, uplatiti predujam </w:t>
      </w:r>
      <w:r>
        <w:t xml:space="preserve">u iznosu od 40.000,00 kn </w:t>
      </w:r>
      <w:r w:rsidRPr="00284FD5">
        <w:t>za namirenje troškova prethodnog i otvorenog stečajnog postupka.</w:t>
      </w:r>
    </w:p>
    <w:p w:rsidRDefault="00655055" w:rsidP="00655055" w:rsidR="00655055" w:rsidRPr="00284FD5">
      <w:pPr>
        <w:jc w:val="both"/>
      </w:pPr>
    </w:p>
    <w:p w:rsidRDefault="00655055" w:rsidP="00655055" w:rsidR="00655055">
      <w:pPr>
        <w:ind w:firstLine="708"/>
        <w:jc w:val="both"/>
      </w:pPr>
      <w:r w:rsidRPr="00284FD5">
        <w:t>Ukoliko nitko u određenom roku ne uplati predujam, predl</w:t>
      </w:r>
      <w:r w:rsidR="00554F67">
        <w:t>o</w:t>
      </w:r>
      <w:r w:rsidRPr="00284FD5">
        <w:t>ž</w:t>
      </w:r>
      <w:r w:rsidR="00554F67">
        <w:t>io</w:t>
      </w:r>
      <w:r w:rsidRPr="00284FD5">
        <w:t xml:space="preserve"> </w:t>
      </w:r>
      <w:r w:rsidR="00985F47">
        <w:t>j</w:t>
      </w:r>
      <w:r w:rsidRPr="00284FD5">
        <w:t>e donijeti rješenje o otvaranju i zaključenju stečajnog postupka nad dužnikom</w:t>
      </w:r>
      <w:r>
        <w:t>.</w:t>
      </w:r>
    </w:p>
    <w:p w:rsidRDefault="00063F2C" w:rsidP="00655055" w:rsidR="00063F2C">
      <w:pPr>
        <w:jc w:val="both"/>
      </w:pPr>
    </w:p>
    <w:p w:rsidRDefault="00063F2C" w:rsidP="00E71925" w:rsidR="00063F2C" w:rsidRPr="003F0109">
      <w:pPr>
        <w:jc w:val="both"/>
      </w:pPr>
      <w:r>
        <w:tab/>
        <w:t xml:space="preserve">Na ročištu </w:t>
      </w:r>
      <w:r w:rsidR="00E32413" w:rsidRPr="007912A0">
        <w:t xml:space="preserve">radi </w:t>
      </w:r>
      <w:r w:rsidR="00E32413">
        <w:t xml:space="preserve">očitovanja o prijedlogu za otvaranje stečajnog postupka i ročište radi </w:t>
      </w:r>
      <w:r w:rsidR="00E32413" w:rsidRPr="007912A0">
        <w:t xml:space="preserve">rasprave o </w:t>
      </w:r>
      <w:r w:rsidR="00E32413">
        <w:t>pretpostavkama</w:t>
      </w:r>
      <w:r w:rsidR="00E32413" w:rsidRPr="007912A0">
        <w:t xml:space="preserve"> za otvaranje stečajnog postupka nad dužnikom</w:t>
      </w:r>
      <w:r w:rsidR="00E32413">
        <w:t xml:space="preserve"> </w:t>
      </w:r>
      <w:r>
        <w:t>održanom 14.0</w:t>
      </w:r>
      <w:r w:rsidR="00655055">
        <w:t>9</w:t>
      </w:r>
      <w:r>
        <w:t xml:space="preserve">.2016. privremeni stečajni upravitelj je ostao kod svoga izvješća od </w:t>
      </w:r>
      <w:r w:rsidR="005470E7">
        <w:t>23</w:t>
      </w:r>
      <w:r>
        <w:t>.0</w:t>
      </w:r>
      <w:r w:rsidR="005470E7">
        <w:t>8</w:t>
      </w:r>
      <w:r>
        <w:t>.2016. koje prileži u spisu na listu 2</w:t>
      </w:r>
      <w:r w:rsidR="005470E7">
        <w:t>3</w:t>
      </w:r>
      <w:r>
        <w:t>.</w:t>
      </w:r>
    </w:p>
    <w:p w:rsidRDefault="00E71925" w:rsidP="00E71925" w:rsidR="00E71925" w:rsidRPr="003F0109">
      <w:pPr>
        <w:jc w:val="both"/>
      </w:pPr>
    </w:p>
    <w:p w:rsidRDefault="00E71925" w:rsidP="00E71925" w:rsidR="00E71925">
      <w:pPr>
        <w:jc w:val="both"/>
      </w:pPr>
      <w:r w:rsidRPr="003F0109">
        <w:tab/>
        <w:t xml:space="preserve">Ujedno </w:t>
      </w:r>
      <w:r w:rsidR="00063F2C">
        <w:t xml:space="preserve">je </w:t>
      </w:r>
      <w:r w:rsidRPr="003F0109">
        <w:t>predl</w:t>
      </w:r>
      <w:r w:rsidR="00063F2C">
        <w:t>o</w:t>
      </w:r>
      <w:r w:rsidRPr="003F0109">
        <w:t>ž</w:t>
      </w:r>
      <w:r w:rsidR="00063F2C">
        <w:t xml:space="preserve">io </w:t>
      </w:r>
      <w:r w:rsidRPr="003F0109">
        <w:t>da se obveže zakonskog zastupnika dužnika na arhiviranje poslovne dokumentacije sukladno odredbama Zakona o arhivskom gradivu i arhivama (NN</w:t>
      </w:r>
      <w:r>
        <w:t xml:space="preserve"> 105/97, 64/00, 65/09 i 125/11) ukoliko sud donese rješenje o otvaranju i istovremenom zaključenju stečajnog postupka.</w:t>
      </w:r>
    </w:p>
    <w:p w:rsidRDefault="00A770D1" w:rsidP="00E71925" w:rsidR="00A770D1">
      <w:pPr>
        <w:pStyle w:val="Standard"/>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C55C7">
      <w:pPr>
        <w:ind w:firstLine="708"/>
        <w:jc w:val="both"/>
      </w:pPr>
      <w:r>
        <w:t xml:space="preserve">Sud je svojim rješenjem od </w:t>
      </w:r>
      <w:r w:rsidR="002401C0">
        <w:t>14</w:t>
      </w:r>
      <w:r>
        <w:t>.0</w:t>
      </w:r>
      <w:r w:rsidR="005470E7">
        <w:t>9</w:t>
      </w:r>
      <w:r>
        <w:t>.2016. pozvao osobe koje imaju pravni interes da se provede stečajni postupak nad ovim dužnikom na</w:t>
      </w:r>
      <w:r w:rsidR="00F73F18">
        <w:t xml:space="preserve"> </w:t>
      </w:r>
      <w:r>
        <w:t xml:space="preserve">uplatu predujma </w:t>
      </w:r>
      <w:r w:rsidR="00F73F18">
        <w:t xml:space="preserve">u iznosu od </w:t>
      </w:r>
      <w:r w:rsidR="00AD6CDC">
        <w:t>4</w:t>
      </w:r>
      <w:r w:rsidR="00F73F18">
        <w:t xml:space="preserve">0.000,00 kn u roku od 15 dana. </w:t>
      </w:r>
      <w:r w:rsidR="006C55C7">
        <w:t>Nakon bezuspješnog proteka roka za uplatu zatraženoga predujma troškova, te uvida u dokumentaciju u spisu i to</w:t>
      </w:r>
      <w:r w:rsidR="00382145">
        <w:t xml:space="preserve"> </w:t>
      </w:r>
      <w:r w:rsidR="00AD6CDC">
        <w:t>Izvadak iz sudskog registra, Obavijest FINE od 9.05.2016., Uvjerenje MUP PU Osječko-baranjska, PP Donji Miholjac od 17.05.2016.,</w:t>
      </w:r>
      <w:r w:rsidR="00AB0204">
        <w:t xml:space="preserve"> </w:t>
      </w:r>
      <w:r w:rsidR="007B2CAE">
        <w:t xml:space="preserve">Potvrdu Općinskog suda u Osijeku, zk odjel </w:t>
      </w:r>
      <w:r w:rsidR="00003118">
        <w:t xml:space="preserve">od </w:t>
      </w:r>
      <w:r w:rsidR="00AB0204">
        <w:t>1</w:t>
      </w:r>
      <w:r w:rsidR="00003118">
        <w:t>.0</w:t>
      </w:r>
      <w:r w:rsidR="00AB0204">
        <w:t>6</w:t>
      </w:r>
      <w:r w:rsidR="00003118">
        <w:t>.2016.</w:t>
      </w:r>
      <w:r w:rsidR="00AB0204">
        <w:t xml:space="preserve"> i</w:t>
      </w:r>
      <w:r w:rsidR="007B2CAE">
        <w:t xml:space="preserve"> </w:t>
      </w:r>
      <w:r w:rsidR="00003118">
        <w:t>Izvješće privremen</w:t>
      </w:r>
      <w:r w:rsidR="00580089">
        <w:t>og</w:t>
      </w:r>
      <w:r w:rsidR="00003118">
        <w:t xml:space="preserve"> stečajn</w:t>
      </w:r>
      <w:r w:rsidR="00580089">
        <w:t>og</w:t>
      </w:r>
      <w:r w:rsidR="00003118">
        <w:t xml:space="preserve"> upravitelj</w:t>
      </w:r>
      <w:r w:rsidR="00580089">
        <w:t>a</w:t>
      </w:r>
      <w:r w:rsidR="00003118">
        <w:t xml:space="preserve"> od </w:t>
      </w:r>
      <w:r w:rsidR="00AB0204">
        <w:t>23</w:t>
      </w:r>
      <w:r w:rsidR="00003118">
        <w:t>.0</w:t>
      </w:r>
      <w:r w:rsidR="00AB0204">
        <w:t>8</w:t>
      </w:r>
      <w:r w:rsidR="00003118">
        <w:t>.2016.</w:t>
      </w:r>
      <w:r w:rsidR="000D70B0">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85F47">
        <w:t>444</w:t>
      </w:r>
      <w:r w:rsidR="006C55C7">
        <w:t xml:space="preserve">. st. </w:t>
      </w:r>
      <w:r w:rsidR="00985F4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2B2795" w:rsidP="006C55C7" w:rsidR="002B2795">
      <w:pPr>
        <w:ind w:firstLine="708"/>
        <w:jc w:val="both"/>
      </w:pPr>
    </w:p>
    <w:p w:rsidRDefault="006C55C7" w:rsidP="006C55C7" w:rsidR="002B2795" w:rsidRPr="00CE5270">
      <w:pPr>
        <w:pStyle w:val="Tijeloteksta"/>
        <w:jc w:val="center"/>
      </w:pPr>
      <w:r w:rsidRPr="00CE5270">
        <w:t xml:space="preserve">U Osijeku </w:t>
      </w:r>
      <w:r w:rsidR="000D70B0">
        <w:t>2</w:t>
      </w:r>
      <w:r w:rsidR="005A43F3">
        <w:t>8</w:t>
      </w:r>
      <w:r w:rsidRPr="00CE5270">
        <w:t xml:space="preserve">. </w:t>
      </w:r>
      <w:r w:rsidR="00230009">
        <w:t>listopad</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5A43F3">
        <w:rPr>
          <w:bCs/>
        </w:rPr>
        <w:t>Tihomir Zec</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5A43F3">
        <w:t>Draganu Tivanovac, Lacići, Andrije Kačića 26</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728F">
      <w:rPr>
        <w:rStyle w:val="Brojstranice"/>
        <w:noProof/>
      </w:rPr>
      <w:t>4</w:t>
    </w:r>
    <w:r>
      <w:rPr>
        <w:rStyle w:val="Brojstranice"/>
      </w:rPr>
      <w:fldChar w:fldCharType="end"/>
    </w:r>
  </w:p>
  <w:p w:rsidRDefault="00373FD3" w:rsidP="003432C4" w:rsidR="00A4485C">
    <w:pPr>
      <w:pStyle w:val="Zaglavlje"/>
      <w:jc w:val="right"/>
    </w:pPr>
    <w:r w:rsidRPr="00373FD3">
      <w:t>14 St-1044/16-22</w:t>
    </w:r>
  </w:p>
  <w:p w:rsidRDefault="00A4485C" w:rsidP="003432C4" w:rsidR="00A4485C">
    <w:pPr>
      <w:pStyle w:val="Zaglavlje"/>
      <w:jc w:val="right"/>
    </w:pPr>
  </w:p>
  <w:p w:rsidRDefault="00A4485C" w:rsidP="003432C4" w:rsidR="00A4485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459D"/>
    <w:rsid w:val="00020AF7"/>
    <w:rsid w:val="00021048"/>
    <w:rsid w:val="00026EA4"/>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595"/>
    <w:rsid w:val="00100D26"/>
    <w:rsid w:val="001011D9"/>
    <w:rsid w:val="001012F2"/>
    <w:rsid w:val="00101441"/>
    <w:rsid w:val="00102E0A"/>
    <w:rsid w:val="00104A0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C5995"/>
    <w:rsid w:val="002D074C"/>
    <w:rsid w:val="002D2F4D"/>
    <w:rsid w:val="002D728F"/>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5C7"/>
    <w:rsid w:val="006D20F8"/>
    <w:rsid w:val="006E289A"/>
    <w:rsid w:val="006E4610"/>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2D728F"/>
    <w:rPr>
      <w:color w:val="808080"/>
      <w:bdr w:space="0" w:sz="0" w:color="auto" w:val="none"/>
      <w:shd w:fill="auto" w:color="auto" w:val="clear"/>
    </w:rPr>
  </w:style>
  <w:style w:customStyle="true" w:styleId="eSPISCCParagraphDefaultFont" w:type="character">
    <w:name w:val="eSPIS_CC_Paragraph Default Font"/>
    <w:basedOn w:val="Zadanifontodlomka"/>
    <w:rsid w:val="002D7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728F"/>
    <w:rPr>
      <w:bdr w:space="0" w:sz="0" w:color="auto" w:val="none"/>
      <w:shd w:fill="FFFFCC" w:color="auto" w:val="clear"/>
      <w:lang w:val="hr-HR"/>
    </w:rPr>
  </w:style>
  <w:style w:customStyle="true" w:styleId="PozadinaSvijetloCrvena" w:type="character">
    <w:name w:val="Pozadina_SvijetloCrvena"/>
    <w:basedOn w:val="eSPISCCParagraphDefaultFont"/>
    <w:rsid w:val="002D7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72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2D728F"/>
    <w:rPr>
      <w:color w:val="808080"/>
      <w:bdr w:color="auto" w:space="0" w:sz="0" w:val="none"/>
      <w:shd w:color="auto" w:fill="auto" w:val="clear"/>
    </w:rPr>
  </w:style>
  <w:style w:customStyle="1" w:styleId="eSPISCCParagraphDefaultFont" w:type="character">
    <w:name w:val="eSPIS_CC_Paragraph Default Font"/>
    <w:basedOn w:val="Zadanifontodlomka"/>
    <w:rsid w:val="002D7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728F"/>
    <w:rPr>
      <w:bdr w:color="auto" w:space="0" w:sz="0" w:val="none"/>
      <w:shd w:color="auto" w:fill="FFFFCC" w:val="clear"/>
      <w:lang w:val="hr-HR"/>
    </w:rPr>
  </w:style>
  <w:style w:customStyle="1" w:styleId="PozadinaSvijetloCrvena" w:type="character">
    <w:name w:val="Pozadina_SvijetloCrvena"/>
    <w:basedOn w:val="eSPISCCParagraphDefaultFont"/>
    <w:rsid w:val="002D7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72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SAMANTA j.d.o.o. za ugostiteljstvo i trgovinu</izvorni_sadrzaj>
    <derivirana_varijabla naziv="DomainObject.Predmet.ProtustrankaFormated_1">  SAMANTA j.d.o.o. za ugostiteljstvo i trgovinu</derivirana_varijabla>
  </DomainObject.Predmet.ProtustrankaFormated>
  <DomainObject.Predmet.ProtustrankaFormatedOIB>
    <izvorni_sadrzaj>  SAMANTA j.d.o.o. za ugostiteljstvo i trgovinu, OIB 01662040627</izvorni_sadrzaj>
    <derivirana_varijabla naziv="DomainObject.Predmet.ProtustrankaFormatedOIB_1">  SAMANTA j.d.o.o. za ugostiteljstvo i trgovinu, OIB 01662040627</derivirana_varijabla>
  </DomainObject.Predmet.ProtustrankaFormatedOIB>
  <DomainObject.Predmet.ProtustrankaFormatedWithAdress>
    <izvorni_sadrzaj> SAMANTA j.d.o.o. za ugostiteljstvo i trgovinu, Andrije Kačića 26, 31542 Lacići</izvorni_sadrzaj>
    <derivirana_varijabla naziv="DomainObject.Predmet.ProtustrankaFormatedWithAdress_1"> SAMANTA j.d.o.o. za ugostiteljstvo i trgovinu, Andrije Kačića 26, 31542 Lacići</derivirana_varijabla>
  </DomainObject.Predmet.ProtustrankaFormatedWithAdress>
  <DomainObject.Predmet.ProtustrankaFormatedWithAdressOIB>
    <izvorni_sadrzaj> SAMANTA j.d.o.o. za ugostiteljstvo i trgovinu, OIB 01662040627, Andrije Kačića 26, 31542 Lacići</izvorni_sadrzaj>
    <derivirana_varijabla naziv="DomainObject.Predmet.ProtustrankaFormatedWithAdressOIB_1"> SAMANTA j.d.o.o. za ugostiteljstvo i trgovinu, OIB 01662040627, Andrije Kačića 26, 31542 Lacići</derivirana_varijabla>
  </DomainObject.Predmet.ProtustrankaFormatedWithAdressOIB>
  <DomainObject.Predmet.ProtustrankaWithAdress>
    <izvorni_sadrzaj>SAMANTA j.d.o.o. za ugostiteljstvo i trgovinu Andrije Kačića 26, 31542 Lacići</izvorni_sadrzaj>
    <derivirana_varijabla naziv="DomainObject.Predmet.ProtustrankaWithAdress_1">SAMANTA j.d.o.o. za ugostiteljstvo i trgovinu Andrije Kačića 26, 31542 Lacići</derivirana_varijabla>
  </DomainObject.Predmet.ProtustrankaWithAdress>
  <DomainObject.Predmet.ProtustrankaWithAdressOIB>
    <izvorni_sadrzaj>SAMANTA j.d.o.o. za ugostiteljstvo i trgovinu, OIB 01662040627, Andrije Kačića 26, 31542 Lacići</izvorni_sadrzaj>
    <derivirana_varijabla naziv="DomainObject.Predmet.ProtustrankaWithAdressOIB_1">SAMANTA j.d.o.o. za ugostiteljstvo i trgovinu, OIB 01662040627, Andrije Kačića 26, 31542 Lacići</derivirana_varijabla>
  </DomainObject.Predmet.ProtustrankaWithAdressOIB>
  <DomainObject.Predmet.ProtustrankaNazivFormated>
    <izvorni_sadrzaj>SAMANTA j.d.o.o. za ugostiteljstvo i trgovinu</izvorni_sadrzaj>
    <derivirana_varijabla naziv="DomainObject.Predmet.ProtustrankaNazivFormated_1">SAMANTA j.d.o.o. za ugostiteljstvo i trgovinu</derivirana_varijabla>
  </DomainObject.Predmet.ProtustrankaNazivFormated>
  <DomainObject.Predmet.ProtustrankaNazivFormatedOIB>
    <izvorni_sadrzaj>SAMANTA j.d.o.o. za ugostiteljstvo i trgovinu, OIB 01662040627</izvorni_sadrzaj>
    <derivirana_varijabla naziv="DomainObject.Predmet.ProtustrankaNazivFormatedOIB_1">SAMANTA j.d.o.o. za ugostiteljstvo i trgovinu, OIB 01662040627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SAMANTA j.d.o.o. za ugostiteljstvo i trgovinu</item>
    </izvorni_sadrzaj>
    <derivirana_varijabla naziv="DomainObject.Predmet.ProtuStrankaListFormated_1">
      <item>SAMANTA j.d.o.o. za ugostiteljstvo i trgovinu</item>
    </derivirana_varijabla>
  </DomainObject.Predmet.ProtuStrankaListFormated>
  <DomainObject.Predmet.ProtuStrankaListFormatedOIB>
    <izvorni_sadrzaj>
      <item>SAMANTA j.d.o.o. za ugostiteljstvo i trgovinu, OIB 01662040627</item>
    </izvorni_sadrzaj>
    <derivirana_varijabla naziv="DomainObject.Predmet.ProtuStrankaListFormatedOIB_1">
      <item>SAMANTA j.d.o.o. za ugostiteljstvo i trgovinu, OIB 01662040627</item>
    </derivirana_varijabla>
  </DomainObject.Predmet.ProtuStrankaListFormatedOIB>
  <DomainObject.Predmet.ProtuStrankaListFormatedWithAdress>
    <izvorni_sadrzaj>
      <item>SAMANTA j.d.o.o. za ugostiteljstvo i trgovinu, Andrije Kačića 26, 31542 Lacići</item>
    </izvorni_sadrzaj>
    <derivirana_varijabla naziv="DomainObject.Predmet.ProtuStrankaListFormatedWithAdress_1">
      <item>SAMANTA j.d.o.o. za ugostiteljstvo i trgovinu, Andrije Kačića 26, 31542 Lacići</item>
    </derivirana_varijabla>
  </DomainObject.Predmet.ProtuStrankaListFormatedWithAdress>
  <DomainObject.Predmet.ProtuStrankaListFormatedWithAdressOIB>
    <izvorni_sadrzaj>
      <item>SAMANTA j.d.o.o. za ugostiteljstvo i trgovinu, OIB 01662040627, Andrije Kačića 26, 31542 Lacići</item>
    </izvorni_sadrzaj>
    <derivirana_varijabla naziv="DomainObject.Predmet.ProtuStrankaListFormatedWithAdressOIB_1">
      <item>SAMANTA j.d.o.o. za ugostiteljstvo i trgovinu, OIB 01662040627, Andrije Kačića 26, 31542 Lacići</item>
    </derivirana_varijabla>
  </DomainObject.Predmet.ProtuStrankaListFormatedWithAdressOIB>
  <DomainObject.Predmet.ProtuStrankaListNazivFormated>
    <izvorni_sadrzaj>
      <item>SAMANTA j.d.o.o. za ugostiteljstvo i trgovinu</item>
    </izvorni_sadrzaj>
    <derivirana_varijabla naziv="DomainObject.Predmet.ProtuStrankaListNazivFormated_1">
      <item>SAMANTA j.d.o.o. za ugostiteljstvo i trgovinu</item>
    </derivirana_varijabla>
  </DomainObject.Predmet.ProtuStrankaListNazivFormated>
  <DomainObject.Predmet.ProtuStrankaListNazivFormatedOIB>
    <izvorni_sadrzaj>
      <item>SAMANTA j.d.o.o. za ugostiteljstvo i trgovinu, OIB 01662040627</item>
    </izvorni_sadrzaj>
    <derivirana_varijabla naziv="DomainObject.Predmet.ProtuStrankaListNazivFormatedOIB_1">
      <item>SAMANTA j.d.o.o. za ugostiteljstvo i trgovinu, OIB 01662040627</item>
    </derivirana_varijabla>
  </DomainObject.Predmet.ProtuStrankaListNazivFormatedOIB>
  <DomainObject.Predmet.OstaliListFormated>
    <izvorni_sadrzaj>
      <item>ŽDO GUO Osijek</item>
      <item>Tihomir Zec</item>
      <item>Dragan Tivanovac</item>
    </izvorni_sadrzaj>
    <derivirana_varijabla naziv="DomainObject.Predmet.OstaliListFormated_1">
      <item>ŽDO GUO Osijek</item>
      <item>Tihomir Zec</item>
      <item>Dragan Tivanovac</item>
    </derivirana_varijabla>
  </DomainObject.Predmet.OstaliListFormated>
  <DomainObject.Predmet.OstaliListFormatedOIB>
    <izvorni_sadrzaj>
      <item>ŽDO GUO Osijek</item>
      <item>Tihomir Zec, OIB 80723087237</item>
      <item>Dragan Tivanovac, OIB 89548847408</item>
    </izvorni_sadrzaj>
    <derivirana_varijabla naziv="DomainObject.Predmet.OstaliListFormatedOIB_1">
      <item>ŽDO GUO Osijek</item>
      <item>Tihomir Zec, OIB 80723087237</item>
      <item>Dragan Tivanovac, OIB 89548847408</item>
    </derivirana_varijabla>
  </DomainObject.Predmet.OstaliListFormatedOIB>
  <DomainObject.Predmet.OstaliListFormatedWithAdress>
    <izvorni_sadrzaj>
      <item>ŽDO GUO Osijek</item>
      <item>Tihomir Zec, K. A. Stepinca 4, 31000 Osijek</item>
      <item>Dragan Tivanovac, A. Kačića 26, 31542 Lacići</item>
    </izvorni_sadrzaj>
    <derivirana_varijabla naziv="DomainObject.Predmet.OstaliListFormatedWithAdress_1">
      <item>ŽDO GUO Osijek</item>
      <item>Tihomir Zec, K. A. Stepinca 4, 31000 Osijek</item>
      <item>Dragan Tivanovac, A. Kačića 26, 31542 Lacići</item>
    </derivirana_varijabla>
  </DomainObject.Predmet.OstaliListFormatedWithAdress>
  <DomainObject.Predmet.OstaliListFormatedWithAdressOIB>
    <izvorni_sadrzaj>
      <item>ŽDO GUO Osijek</item>
      <item>Tihomir Zec, OIB 80723087237, K. A. Stepinca 4, 31000 Osijek</item>
      <item>Dragan Tivanovac, OIB 89548847408, A. Kačića 26, 31542 Lacići</item>
    </izvorni_sadrzaj>
    <derivirana_varijabla naziv="DomainObject.Predmet.OstaliListFormatedWithAdressOIB_1">
      <item>ŽDO GUO Osijek</item>
      <item>Tihomir Zec, OIB 80723087237, K. A. Stepinca 4, 31000 Osijek</item>
      <item>Dragan Tivanovac, OIB 89548847408, A. Kačića 26, 31542 Lacići</item>
    </derivirana_varijabla>
  </DomainObject.Predmet.OstaliListFormatedWithAdressOIB>
  <DomainObject.Predmet.OstaliListNazivFormated>
    <izvorni_sadrzaj>
      <item>ŽDO GUO Osijek</item>
      <item>Tihomir Zec</item>
      <item>Dragan Tivanovac</item>
    </izvorni_sadrzaj>
    <derivirana_varijabla naziv="DomainObject.Predmet.OstaliListNazivFormated_1">
      <item>ŽDO GUO Osijek</item>
      <item>Tihomir Zec</item>
      <item>Dragan Tivanovac</item>
    </derivirana_varijabla>
  </DomainObject.Predmet.OstaliListNazivFormated>
  <DomainObject.Predmet.OstaliListNazivFormatedOIB>
    <izvorni_sadrzaj>
      <item>ŽDO GUO Osijek</item>
      <item>Tihomir Zec, OIB 80723087237</item>
      <item>Dragan Tivanovac, OIB 89548847408</item>
    </izvorni_sadrzaj>
    <derivirana_varijabla naziv="DomainObject.Predmet.OstaliListNazivFormatedOIB_1">
      <item>ŽDO GUO Osijek</item>
      <item>Tihomir Zec, OIB 80723087237</item>
      <item>Dragan Tivanovac, OIB 89548847408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SAMANTA j.d.o.o. za ugostiteljstvo i trgovinu</izvorni_sadrzaj>
    <derivirana_varijabla naziv="DomainObject.Predmet.ProtustrankaIDrugi_1">SAMANTA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SAMANTA j.d.o.o. za ugostiteljstvo i trgovinu, OIB 01662040627, Andrije Kačića 26, 31542 Lacići</izvorni_sadrzaj>
    <derivirana_varijabla naziv="DomainObject.Predmet.ProtustrankaIDrugiAdressOIB_1">SAMANTA j.d.o.o. za ugostiteljstvo i trgovinu, OIB 01662040627, Andrije Kačića 26, 31542 Lacići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SAMANTA j.d.o.o. za ugostiteljstvo i trgovinu</item>
      <item>ŽDO GUO Osijek</item>
      <item>Tihomir Zec</item>
      <item>Dragan Tivanovac</item>
    </izvorni_sadrzaj>
    <derivirana_varijabla naziv="DomainObject.Predmet.SudioniciListNaziv_1">
      <item>FINA RC OSIJEK</item>
      <item>SAMANTA j.d.o.o. za ugostiteljstvo i trgovinu</item>
      <item>ŽDO GUO Osijek</item>
      <item>Tihomir Zec</item>
      <item>Dragan Tivanovac</item>
    </derivirana_varijabla>
  </DomainObject.Predmet.SudioniciListNaziv>
  <DomainObject.Predmet.SudioniciListAdressOIB>
    <izvorni_sadrzaj>
      <item>FINA RC OSIJEK, OIB 85821130368</item>
      <item>SAMANTA j.d.o.o. za ugostiteljstvo i trgovinu, OIB 01662040627, Andrije Kačića 26,31542 Lacići</item>
      <item>ŽDO GUO Osijek</item>
      <item>Tihomir Zec, OIB 80723087237, K. A. Stepinca 4,31000 Osijek</item>
      <item>Dragan Tivanovac, OIB 89548847408, A. Kačića 26,31542 Lacići</item>
    </izvorni_sadrzaj>
    <derivirana_varijabla naziv="DomainObject.Predmet.SudioniciListAdressOIB_1">
      <item>FINA RC OSIJEK, OIB 85821130368</item>
      <item>SAMANTA j.d.o.o. za ugostiteljstvo i trgovinu, OIB 01662040627, Andrije Kačića 26,31542 Lacići</item>
      <item>ŽDO GUO Osijek</item>
      <item>Tihomir Zec, OIB 80723087237, K. A. Stepinca 4,31000 Osijek</item>
      <item>Dragan Tivanovac, OIB 89548847408, A. Kačića 26,31542 Lacići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01662040627</item>
      <item>, OIB null</item>
      <item>, OIB 80723087237</item>
      <item>, OIB 89548847408</item>
    </izvorni_sadrzaj>
    <derivirana_varijabla naziv="DomainObject.Predmet.SudioniciListNazivOIB_1">
      <item>, OIB 85821130368</item>
      <item>, OIB 01662040627</item>
      <item>, OIB null</item>
      <item>, OIB 80723087237</item>
      <item>, OIB 89548847408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41D2FD-3317-4126-A284-6A2C04931A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1121</properties:Words>
  <properties:Characters>6411</properties:Characters>
  <properties:Lines>156</properties:Lines>
  <properties:Paragraphs>47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2016-10-28T09:38:00Z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