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fcf66" w14:paraId="aafcf66" w:rsidRDefault="0000189C" w:rsidR="00D6593B" w:rsidRPr="008B74A3">
      <w:pPr>
        <w15:collapsed w:val="false"/>
      </w:pPr>
      <w:bookmarkStart w:name="_GoBack" w:id="0"/>
      <w:bookmarkEnd w:id="0"/>
      <w:r w:rsidRPr="008B74A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C80CFD" w:rsidRPr="008B74A3">
        <w:rPr>
          <w:rFonts w:cs="Times New Roman"/>
          <w:noProof/>
          <w:lang w:eastAsia="hr-HR"/>
        </w:rPr>
        <w:t xml:space="preserve">               </w:t>
      </w:r>
    </w:p>
    <w:p w:rsidRDefault="00D6593B" w:rsidR="00D6593B" w:rsidRPr="008B74A3">
      <w:r w:rsidRPr="008B74A3">
        <w:t xml:space="preserve">REPUBLIKA HRVATSKA </w:t>
      </w:r>
    </w:p>
    <w:p w:rsidRDefault="00D6593B" w:rsidR="00D6593B" w:rsidRPr="008B74A3">
      <w:r w:rsidRPr="008B74A3">
        <w:t>TRGOVAČKI SUD U ZAGREBU</w:t>
      </w:r>
    </w:p>
    <w:p w:rsidRDefault="00D6593B" w:rsidR="00D6593B" w:rsidRPr="008B74A3">
      <w:r w:rsidRPr="008B74A3">
        <w:t>Zagreb, Amruševa 2/II</w:t>
      </w:r>
      <w:r w:rsidR="002973F9" w:rsidRPr="008B74A3">
        <w:tab/>
      </w:r>
      <w:r w:rsidR="002973F9" w:rsidRPr="008B74A3">
        <w:tab/>
      </w:r>
      <w:r w:rsidR="002973F9" w:rsidRPr="008B74A3">
        <w:tab/>
      </w:r>
      <w:r w:rsidR="002973F9" w:rsidRPr="008B74A3">
        <w:tab/>
      </w:r>
      <w:r w:rsidR="002973F9" w:rsidRPr="008B74A3">
        <w:tab/>
      </w:r>
      <w:r w:rsidR="002973F9" w:rsidRPr="008B74A3">
        <w:tab/>
      </w:r>
    </w:p>
    <w:p w:rsidRDefault="0027656E" w:rsidR="0027656E" w:rsidRPr="008B74A3"/>
    <w:p w:rsidRDefault="009A1C7B" w:rsidP="009A1C7B" w:rsidR="009A1C7B" w:rsidRPr="008B74A3">
      <w:pPr>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 xml:space="preserve">                       </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E P U B L I K A   H R V A T S K A</w:t>
      </w:r>
    </w:p>
    <w:p w:rsidRDefault="009A1C7B" w:rsidP="009A1C7B" w:rsidR="009A1C7B" w:rsidRPr="008B74A3">
      <w:pPr>
        <w:jc w:val="center"/>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J E Š E NJ E</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I</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A K</w:t>
      </w:r>
    </w:p>
    <w:p w:rsidRDefault="009A1C7B" w:rsidP="009A1C7B" w:rsidR="009A1C7B" w:rsidRPr="008B74A3">
      <w:pPr>
        <w:rPr>
          <w:rFonts w:cs="Times New Roman" w:eastAsia="Times New Roman"/>
          <w:lang w:eastAsia="hr-HR"/>
        </w:rPr>
      </w:pPr>
    </w:p>
    <w:p w:rsidRDefault="00B42BD6" w:rsidP="00B42BD6" w:rsidR="00B42BD6">
      <w:pPr>
        <w:ind w:firstLine="720"/>
        <w:jc w:val="both"/>
      </w:pPr>
      <w:r w:rsidRPr="00BF1F94">
        <w:t xml:space="preserve">Trgovački sud u Zagrebu po sucu pojedincu Vesni </w:t>
      </w:r>
      <w:r>
        <w:t xml:space="preserve">Sremac Šoštar </w:t>
      </w:r>
      <w:r w:rsidRPr="00BF1F94">
        <w:t>kao stečajnom sucu po prijedlogu predlagatelja</w:t>
      </w:r>
      <w:r>
        <w:t xml:space="preserve"> </w:t>
      </w:r>
      <w:r w:rsidRPr="003C4FEF">
        <w:t xml:space="preserve">Financijska agencija, RC </w:t>
      </w:r>
      <w:r>
        <w:t>Zagreb, Podružnica Zagreb, Trg s</w:t>
      </w:r>
      <w:r w:rsidRPr="003C4FEF">
        <w:t>vibanjskih žrtava 1995. 1, Zagreb, OIB 85821130368</w:t>
      </w:r>
      <w:r w:rsidRPr="00BF1F94">
        <w:t xml:space="preserve">, za otvaranje stečajnog postupka nad </w:t>
      </w:r>
      <w:r>
        <w:t>dužnikom RUMART PROJEKT d.o.o., Zagreb, Mokrička 3, OIB: 32440139166, dana 27. veljače 2018. godine</w:t>
      </w:r>
    </w:p>
    <w:p w:rsidRDefault="009A1C7B" w:rsidP="009A1C7B" w:rsidR="009A1C7B" w:rsidRPr="008B74A3">
      <w:pPr>
        <w:ind w:firstLine="720" w:left="1440"/>
        <w:jc w:val="both"/>
        <w:rPr>
          <w:rFonts w:cs="Times New Roman" w:eastAsia="Times New Roman"/>
          <w:lang w:eastAsia="hr-HR"/>
        </w:rPr>
      </w:pPr>
      <w:r w:rsidRPr="008B74A3">
        <w:rPr>
          <w:rFonts w:cs="Times New Roman" w:eastAsia="Times New Roman"/>
          <w:lang w:eastAsia="hr-HR"/>
        </w:rPr>
        <w:t xml:space="preserve">              </w:t>
      </w:r>
      <w:r w:rsidRPr="008B74A3">
        <w:rPr>
          <w:rFonts w:cs="Times New Roman" w:eastAsia="Times New Roman"/>
          <w:lang w:eastAsia="hr-HR"/>
        </w:rPr>
        <w:tab/>
        <w:t xml:space="preserve">   r i j e š i o    j e</w:t>
      </w:r>
    </w:p>
    <w:p w:rsidRDefault="009A1C7B" w:rsidP="009A1C7B" w:rsidR="009A1C7B" w:rsidRPr="008B74A3">
      <w:pPr>
        <w:ind w:firstLine="720" w:left="1440"/>
        <w:jc w:val="both"/>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ab/>
        <w:t>Pokreće se prethodni postupak radi utvrđivanja pretpostavki za otvaranje stečajnog postupka nad dužnikom</w:t>
      </w:r>
      <w:r w:rsidR="00C8248A" w:rsidRPr="008B74A3">
        <w:rPr>
          <w:rFonts w:cs="Times New Roman" w:eastAsia="Times New Roman"/>
          <w:lang w:eastAsia="hr-HR"/>
        </w:rPr>
        <w:t xml:space="preserve"> </w:t>
      </w:r>
      <w:r w:rsidR="00B42BD6">
        <w:t>RUMART PROJEKT d.o.o., Zagreb, Mokrička 3, OIB: 32440139166</w:t>
      </w:r>
      <w:r w:rsidR="00271DD9">
        <w:t xml:space="preserve">, </w:t>
      </w:r>
      <w:r w:rsidR="00B54B23" w:rsidRPr="008B74A3">
        <w:rPr>
          <w:rFonts w:cs="Times New Roman" w:eastAsia="Times New Roman"/>
          <w:lang w:eastAsia="hr-HR"/>
        </w:rPr>
        <w:t xml:space="preserve"> </w:t>
      </w:r>
      <w:r w:rsidRPr="008B74A3">
        <w:rPr>
          <w:rFonts w:cs="Times New Roman" w:eastAsia="Times New Roman"/>
          <w:lang w:eastAsia="hr-HR"/>
        </w:rPr>
        <w:t>(čl.115.st.1. SZ-a).</w:t>
      </w:r>
    </w:p>
    <w:p w:rsidRDefault="009A1C7B" w:rsidP="009A1C7B" w:rsidR="009A1C7B" w:rsidRPr="008B74A3">
      <w:pPr>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i o    j e</w:t>
      </w:r>
    </w:p>
    <w:p w:rsidRDefault="009A1C7B" w:rsidP="009A1C7B" w:rsidR="009A1C7B" w:rsidRPr="008B74A3">
      <w:pPr>
        <w:jc w:val="both"/>
        <w:rPr>
          <w:rFonts w:cs="Times New Roman" w:eastAsia="Times New Roman"/>
          <w:lang w:eastAsia="hr-HR"/>
        </w:rPr>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Nalaže se osobi ovlaštenoj za zastupanje dužnik</w:t>
      </w:r>
      <w:r w:rsidR="00B03CD0" w:rsidRPr="008B74A3">
        <w:rPr>
          <w:rFonts w:cs="Times New Roman" w:eastAsia="Times New Roman"/>
          <w:lang w:eastAsia="hr-HR"/>
        </w:rPr>
        <w:t>a</w:t>
      </w:r>
      <w:r w:rsidR="00C8248A" w:rsidRPr="008B74A3">
        <w:rPr>
          <w:rFonts w:cs="Times New Roman" w:eastAsia="Times New Roman"/>
          <w:lang w:eastAsia="hr-HR"/>
        </w:rPr>
        <w:t xml:space="preserve"> </w:t>
      </w:r>
      <w:r w:rsidR="00B42BD6">
        <w:t>RUMART PROJEKT d.o.o., Zagreb, Mokrička 3, OIB: 32440139166</w:t>
      </w:r>
      <w:r w:rsidR="00271DD9">
        <w:t>,</w:t>
      </w:r>
      <w:r w:rsidR="00C8248A" w:rsidRPr="008B74A3">
        <w:rPr>
          <w:rFonts w:cs="Times New Roman" w:eastAsia="Times New Roman"/>
          <w:lang w:eastAsia="hr-HR"/>
        </w:rPr>
        <w:t xml:space="preserve"> </w:t>
      </w:r>
      <w:r w:rsidR="00B42BD6">
        <w:t>Marta Šolić iz Zagreba, Mokrička 3, OIB: 58126578873</w:t>
      </w:r>
      <w:r w:rsidR="00230917">
        <w:t>,</w:t>
      </w:r>
      <w:r w:rsidR="00141CFC">
        <w:t xml:space="preserve"> </w:t>
      </w:r>
      <w:r w:rsidRPr="008B74A3">
        <w:rPr>
          <w:rFonts w:cs="Times New Roman" w:eastAsia="Times New Roman"/>
          <w:lang w:eastAsia="hr-HR"/>
        </w:rPr>
        <w:t xml:space="preserve">u roku od 8 dana, dostaviti ovome sudu </w:t>
      </w:r>
      <w:r w:rsidR="00246279" w:rsidRPr="008B74A3">
        <w:rPr>
          <w:rFonts w:cs="Times New Roman" w:eastAsia="Times New Roman"/>
          <w:lang w:eastAsia="hr-HR"/>
        </w:rPr>
        <w:t xml:space="preserve">pisano izvješće o financijsko-gospodarskom stanju dužnika s </w:t>
      </w:r>
      <w:r w:rsidRPr="008B74A3">
        <w:rPr>
          <w:rFonts w:cs="Times New Roman" w:eastAsia="Times New Roman"/>
          <w:lang w:eastAsia="hr-HR"/>
        </w:rPr>
        <w:t>popis</w:t>
      </w:r>
      <w:r w:rsidR="00246279" w:rsidRPr="008B74A3">
        <w:rPr>
          <w:rFonts w:cs="Times New Roman" w:eastAsia="Times New Roman"/>
          <w:lang w:eastAsia="hr-HR"/>
        </w:rPr>
        <w:t>om</w:t>
      </w:r>
      <w:r w:rsidRPr="008B74A3">
        <w:rPr>
          <w:rFonts w:cs="Times New Roman" w:eastAsia="Times New Roman"/>
          <w:lang w:eastAsia="hr-HR"/>
        </w:rPr>
        <w:t xml:space="preserve">: </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nekretnina i pokretnina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imovinskih prava dužnika na tuđim stvarima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i nenovčanih tražbina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prava koja čine imovinu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sredstava na računima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druge imovine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obveza dužnika unesenih u njegove poslovne knjige</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novčanih i nenovčanih obveza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razlučnih prava na imovini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izlučnih prava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prosječnih mjesečnih troškova redovnoga poslovanja dužnika u posljednjih godinu dana</w:t>
      </w:r>
    </w:p>
    <w:p w:rsidRDefault="009A1C7B" w:rsidP="009A1C7B" w:rsidR="009A1C7B" w:rsidRPr="008B74A3">
      <w:pPr>
        <w:ind w:left="1416"/>
        <w:jc w:val="both"/>
        <w:rPr>
          <w:rFonts w:cs="Times New Roman" w:eastAsia="Times New Roman"/>
          <w:lang w:eastAsia="hr-HR"/>
        </w:rPr>
      </w:pPr>
      <w:r w:rsidRPr="008B74A3">
        <w:rPr>
          <w:rFonts w:cs="Times New Roman" w:eastAsia="Times New Roman"/>
          <w:lang w:eastAsia="hr-HR"/>
        </w:rPr>
        <w:t>12.postupaka pred sudovima ili javnopravnim tijelima u kojima je dužnik stranka i visinu ili opis tražbine koja je predmet postupka</w:t>
      </w:r>
    </w:p>
    <w:p w:rsidRDefault="009A1C7B" w:rsidP="009A1C7B" w:rsidR="009A1C7B" w:rsidRPr="008B74A3">
      <w:pPr>
        <w:ind w:left="1440"/>
        <w:jc w:val="both"/>
        <w:rPr>
          <w:rFonts w:cs="Times New Roman" w:eastAsia="Times New Roman"/>
          <w:lang w:eastAsia="hr-HR"/>
        </w:rPr>
      </w:pP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t>Za davanje neistinitog ili nepotpunog popisa imovine i obveza, dužnik odgovara kao za davanje lažnog iskaza pred sudom.</w:t>
      </w:r>
    </w:p>
    <w:p w:rsidRDefault="00CC782F" w:rsidP="00C80CFD" w:rsidR="00CC782F" w:rsidRPr="008B74A3">
      <w:pPr>
        <w:jc w:val="both"/>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roku iz točke I. ovog zaključka ne dostavi popis imovine, sud će odrediti saslušanje osobe ovlaštene za zastupanje dužnika.</w:t>
      </w:r>
      <w:r w:rsidR="0000189C" w:rsidRPr="008B74A3">
        <w:rPr>
          <w:rFonts w:cs="Times New Roman" w:eastAsia="Times New Roman"/>
          <w:lang w:eastAsia="hr-HR"/>
        </w:rPr>
        <w:t xml:space="preserve"> </w:t>
      </w:r>
      <w:r w:rsidRPr="008B74A3">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Zakazuje se ročište radi očitovanja o prijedlogu za otvaranje stečajnog postupka za dan:</w:t>
      </w:r>
    </w:p>
    <w:p w:rsidRDefault="009A1C7B" w:rsidP="0000189C" w:rsidR="009A1C7B" w:rsidRPr="008B74A3">
      <w:pPr>
        <w:jc w:val="both"/>
        <w:rPr>
          <w:rFonts w:cs="Times New Roman" w:eastAsia="Times New Roman"/>
          <w:lang w:eastAsia="hr-HR"/>
        </w:rPr>
      </w:pPr>
    </w:p>
    <w:p w:rsidRDefault="00B42BD6" w:rsidP="0000189C" w:rsidR="009A1C7B" w:rsidRPr="008B74A3">
      <w:pPr>
        <w:pStyle w:val="Uvuenotijeloteksta"/>
        <w:ind w:firstLine="708" w:left="0"/>
        <w:rPr>
          <w:b w:val="false"/>
        </w:rPr>
      </w:pPr>
      <w:r>
        <w:rPr>
          <w:b w:val="false"/>
        </w:rPr>
        <w:t>10</w:t>
      </w:r>
      <w:r w:rsidR="00271DD9">
        <w:rPr>
          <w:b w:val="false"/>
        </w:rPr>
        <w:t>. svibnja</w:t>
      </w:r>
      <w:r w:rsidR="0000189C" w:rsidRPr="008B74A3">
        <w:rPr>
          <w:b w:val="false"/>
        </w:rPr>
        <w:t xml:space="preserve"> 2018</w:t>
      </w:r>
      <w:r w:rsidR="000B2149" w:rsidRPr="008B74A3">
        <w:rPr>
          <w:b w:val="false"/>
        </w:rPr>
        <w:t xml:space="preserve">. </w:t>
      </w:r>
      <w:r w:rsidR="0000189C" w:rsidRPr="008B74A3">
        <w:rPr>
          <w:b w:val="false"/>
        </w:rPr>
        <w:t xml:space="preserve">godine u  </w:t>
      </w:r>
      <w:r>
        <w:rPr>
          <w:b w:val="false"/>
        </w:rPr>
        <w:t>09</w:t>
      </w:r>
      <w:r w:rsidR="00271DD9">
        <w:rPr>
          <w:b w:val="false"/>
        </w:rPr>
        <w:t>,3</w:t>
      </w:r>
      <w:r w:rsidR="00230917">
        <w:rPr>
          <w:b w:val="false"/>
        </w:rPr>
        <w:t>0</w:t>
      </w:r>
      <w:r w:rsidR="00937C74" w:rsidRPr="008B74A3">
        <w:rPr>
          <w:b w:val="false"/>
        </w:rPr>
        <w:t xml:space="preserve"> </w:t>
      </w:r>
      <w:r w:rsidR="009A1C7B" w:rsidRPr="008B74A3">
        <w:rPr>
          <w:b w:val="false"/>
        </w:rPr>
        <w:t xml:space="preserve"> sati u Zagrebu, </w:t>
      </w:r>
      <w:r w:rsidR="00B54B23">
        <w:rPr>
          <w:b w:val="false"/>
        </w:rPr>
        <w:t>Amruševa 2/II</w:t>
      </w:r>
      <w:r w:rsidR="009A1C7B" w:rsidRPr="008B74A3">
        <w:rPr>
          <w:b w:val="false"/>
        </w:rPr>
        <w:t>,  soba br.  55/III</w:t>
      </w:r>
      <w:r w:rsidR="000B2149" w:rsidRPr="008B74A3">
        <w:rPr>
          <w:b w:val="false"/>
        </w:rPr>
        <w:t xml:space="preserve"> </w:t>
      </w:r>
      <w:r w:rsidR="009A1C7B" w:rsidRPr="008B74A3">
        <w:rPr>
          <w:b w:val="false"/>
        </w:rPr>
        <w:t>- dvorišna zgrada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Na ročište dostavom ovog zaključka pozivaju se:</w:t>
      </w:r>
      <w:r w:rsidR="00790947" w:rsidRPr="008B74A3">
        <w:rPr>
          <w:rFonts w:cs="Times New Roman" w:eastAsia="Times New Roman"/>
          <w:lang w:eastAsia="hr-HR"/>
        </w:rPr>
        <w:t xml:space="preserve"> </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predlagatelj</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dužnik</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zastupnik po zakonu dužnika</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numPr>
          <w:ilvl w:val="0"/>
          <w:numId w:val="5"/>
        </w:numPr>
        <w:jc w:val="both"/>
        <w:rPr>
          <w:rFonts w:cs="Times New Roman" w:eastAsia="Times New Roman"/>
          <w:lang w:eastAsia="hr-HR"/>
        </w:rPr>
      </w:pPr>
      <w:r w:rsidRPr="008B74A3">
        <w:rPr>
          <w:rFonts w:cs="Times New Roman" w:eastAsia="Times New Roman"/>
          <w:lang w:eastAsia="hr-HR"/>
        </w:rPr>
        <w:t>Pozvane osobe mogu se o prijedlogu i pisano očitovati.</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Obrazloženje</w:t>
      </w:r>
    </w:p>
    <w:p w:rsidRDefault="009A1C7B" w:rsidP="009A1C7B"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U odnosu na rješenje:</w:t>
      </w:r>
    </w:p>
    <w:p w:rsidRDefault="009A1C7B" w:rsidP="009A1C7B" w:rsidR="009A1C7B" w:rsidRPr="008B74A3">
      <w:pPr>
        <w:jc w:val="both"/>
        <w:rPr>
          <w:rFonts w:cs="Times New Roman" w:eastAsia="Times New Roman"/>
          <w:lang w:eastAsia="hr-HR"/>
        </w:rPr>
      </w:pPr>
    </w:p>
    <w:p w:rsidRDefault="009A1C7B" w:rsidP="009A1C7B" w:rsidR="003540F2" w:rsidRPr="008B74A3">
      <w:pPr>
        <w:ind w:firstLine="720"/>
        <w:jc w:val="both"/>
        <w:rPr>
          <w:rFonts w:cs="Times New Roman" w:eastAsia="Times New Roman"/>
          <w:lang w:eastAsia="hr-HR"/>
        </w:rPr>
      </w:pPr>
      <w:r w:rsidRPr="008B74A3">
        <w:rPr>
          <w:rFonts w:cs="Times New Roman" w:eastAsia="Times New Roman"/>
          <w:lang w:eastAsia="hr-HR"/>
        </w:rPr>
        <w:t xml:space="preserve"> Prijedlogom za otvaranje stečajnog postupka Financijske agencije </w:t>
      </w:r>
      <w:r w:rsidRPr="008B74A3">
        <w:t>Zagreb RC Zagreb,</w:t>
      </w:r>
      <w:r w:rsidRPr="008B74A3">
        <w:rPr>
          <w:rFonts w:cs="Times New Roman" w:eastAsia="Times New Roman"/>
          <w:lang w:eastAsia="hr-HR"/>
        </w:rPr>
        <w:t xml:space="preserve"> predloženo je, temeljem odredbe članka 110. stavka 1. Stečajnog zakona (NN 71/15, dalje: SZ), otvaranje stečajnog postupka nad dužnikom</w:t>
      </w:r>
      <w:r w:rsidR="00C8248A" w:rsidRPr="008B74A3">
        <w:rPr>
          <w:rFonts w:cs="Times New Roman" w:eastAsia="Times New Roman"/>
          <w:lang w:eastAsia="hr-HR"/>
        </w:rPr>
        <w:t xml:space="preserve"> </w:t>
      </w:r>
      <w:r w:rsidR="00B42BD6">
        <w:t>RUMART PROJEKT d.o.o., Zagreb, Mokrička 3, OIB: 32440139166</w:t>
      </w:r>
      <w:r w:rsidR="00C8248A" w:rsidRPr="008B74A3">
        <w:rPr>
          <w:rFonts w:cs="Times New Roman" w:eastAsia="Times New Roman"/>
          <w:lang w:eastAsia="hr-HR"/>
        </w:rPr>
        <w:t>.</w:t>
      </w:r>
      <w:r w:rsidR="004A64EA" w:rsidRPr="008B74A3">
        <w:rPr>
          <w:rFonts w:cs="Times New Roman" w:eastAsia="Times New Roman"/>
          <w:lang w:eastAsia="hr-HR"/>
        </w:rPr>
        <w:t xml:space="preserve"> </w:t>
      </w:r>
    </w:p>
    <w:p w:rsidRDefault="00370583" w:rsidP="009A1C7B" w:rsidR="00370583"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Iz prijedloga je vidljivo da dužnik ima evidentiranih neizvršenih osnova za plaćanje u ukupnom iznosu od </w:t>
      </w:r>
      <w:r w:rsidR="003540F2" w:rsidRPr="008B74A3">
        <w:t xml:space="preserve"> </w:t>
      </w:r>
      <w:r w:rsidR="00B42BD6">
        <w:t>38.127,80</w:t>
      </w:r>
      <w:r w:rsidR="00370583" w:rsidRPr="008B74A3">
        <w:t xml:space="preserve"> </w:t>
      </w:r>
      <w:r w:rsidRPr="008B74A3">
        <w:t>kn</w:t>
      </w:r>
      <w:r w:rsidRPr="008B74A3">
        <w:rPr>
          <w:rFonts w:cs="Times New Roman" w:eastAsia="Times New Roman"/>
          <w:color w:val="FF0000"/>
          <w:lang w:eastAsia="hr-HR"/>
        </w:rPr>
        <w:t xml:space="preserve"> </w:t>
      </w:r>
      <w:r w:rsidRPr="008B74A3">
        <w:rPr>
          <w:rFonts w:cs="Times New Roman" w:eastAsia="Times New Roman"/>
          <w:lang w:eastAsia="hr-HR"/>
        </w:rPr>
        <w:t>i da ima</w:t>
      </w:r>
      <w:r w:rsidR="00B54B23">
        <w:rPr>
          <w:rFonts w:cs="Times New Roman" w:eastAsia="Times New Roman"/>
          <w:lang w:eastAsia="hr-HR"/>
        </w:rPr>
        <w:t xml:space="preserve"> </w:t>
      </w:r>
      <w:r w:rsidR="00B42BD6">
        <w:rPr>
          <w:rFonts w:cs="Times New Roman" w:eastAsia="Times New Roman"/>
          <w:lang w:eastAsia="hr-HR"/>
        </w:rPr>
        <w:t>četiri</w:t>
      </w:r>
      <w:r w:rsidR="00271DD9">
        <w:rPr>
          <w:rFonts w:cs="Times New Roman" w:eastAsia="Times New Roman"/>
          <w:lang w:eastAsia="hr-HR"/>
        </w:rPr>
        <w:t xml:space="preserve"> </w:t>
      </w:r>
      <w:r w:rsidR="0000189C" w:rsidRPr="008B74A3">
        <w:rPr>
          <w:rFonts w:cs="Times New Roman" w:eastAsia="Times New Roman"/>
          <w:lang w:eastAsia="hr-HR"/>
        </w:rPr>
        <w:t xml:space="preserve">zaposlenika. </w:t>
      </w:r>
      <w:r w:rsidR="003540F2" w:rsidRPr="008B74A3">
        <w:rPr>
          <w:rFonts w:cs="Times New Roman" w:eastAsia="Times New Roman"/>
          <w:lang w:eastAsia="hr-HR"/>
        </w:rPr>
        <w:t xml:space="preserve">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Kako je iz prijedloga vidljivo da dužnik ima evidentirane neizvršene osnove za plaćanje u neprekinutom razdoblju od </w:t>
      </w:r>
      <w:r w:rsidR="00230917">
        <w:rPr>
          <w:rFonts w:cs="Times New Roman" w:eastAsia="Times New Roman"/>
          <w:lang w:eastAsia="hr-HR"/>
        </w:rPr>
        <w:t>120</w:t>
      </w:r>
      <w:r w:rsidRPr="008B74A3">
        <w:rPr>
          <w:rFonts w:cs="Times New Roman" w:eastAsia="Times New Roman"/>
          <w:lang w:eastAsia="hr-HR"/>
        </w:rPr>
        <w:t xml:space="preserve"> dana, to je temeljem odredbe čl.110.st.1. i čl.115.st.1. SZ-a riješeno kao u izreci rješenja.</w:t>
      </w: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 U odnosu na zaključak:</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Osobe koje su pozvane na navedeno ročište o prijedlogu mogu se očitovati i pisano (čl.123.st.2.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8B74A3">
      <w:pPr>
        <w:jc w:val="both"/>
        <w:rPr>
          <w:rFonts w:cs="Times New Roman" w:eastAsia="Times New Roman"/>
          <w:lang w:eastAsia="hr-HR"/>
        </w:rPr>
      </w:pPr>
    </w:p>
    <w:p w:rsidRDefault="00C907BC" w:rsidP="009A1C7B" w:rsidR="009A1C7B" w:rsidRPr="008B74A3">
      <w:pPr>
        <w:jc w:val="center"/>
      </w:pPr>
      <w:r w:rsidRPr="008B74A3">
        <w:t xml:space="preserve">U Zagrebu,  </w:t>
      </w:r>
      <w:r w:rsidR="00B54B23">
        <w:t>27. veljače 2018</w:t>
      </w:r>
      <w:r w:rsidR="0000189C" w:rsidRPr="008B74A3">
        <w:t>. godine</w:t>
      </w:r>
    </w:p>
    <w:p w:rsidRDefault="00EE5C59" w:rsidP="009A1C7B" w:rsidR="00EE5C59" w:rsidRPr="008B74A3">
      <w:pPr>
        <w:jc w:val="center"/>
      </w:pPr>
    </w:p>
    <w:p w:rsidRDefault="009A1C7B" w:rsidP="009A1C7B" w:rsidR="009A1C7B" w:rsidRPr="008B74A3">
      <w:pPr>
        <w:jc w:val="right"/>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SUDAC:</w:t>
      </w:r>
    </w:p>
    <w:p w:rsidRDefault="009A1C7B" w:rsidP="00E53D3D" w:rsidR="00C23BBA" w:rsidRPr="00C23BBA">
      <w:pPr>
        <w:pStyle w:val="Uvuenotijeloteksta"/>
        <w:ind w:firstLine="141" w:left="1983"/>
        <w:jc w:val="right"/>
        <w:rPr>
          <w:b w:val="false"/>
        </w:rPr>
      </w:pPr>
      <w:r w:rsidRPr="008B74A3">
        <w:rPr>
          <w:rFonts w:cs="Times New Roman" w:eastAsia="Times New Roman"/>
          <w:b w:val="false"/>
          <w:lang w:eastAsia="hr-HR"/>
        </w:rPr>
        <w:tab/>
      </w:r>
      <w:r w:rsidRPr="008B74A3">
        <w:rPr>
          <w:rFonts w:cs="Times New Roman" w:eastAsia="Times New Roman"/>
          <w:b w:val="false"/>
          <w:lang w:eastAsia="hr-HR"/>
        </w:rPr>
        <w:tab/>
        <w:t xml:space="preserve">                                </w:t>
      </w:r>
      <w:r w:rsidR="00CF3FD6" w:rsidRPr="008B74A3">
        <w:rPr>
          <w:rFonts w:cs="Times New Roman" w:eastAsia="Times New Roman"/>
          <w:b w:val="false"/>
          <w:lang w:eastAsia="hr-HR"/>
        </w:rPr>
        <w:t>Vesna Sremac Šoštar</w:t>
      </w:r>
      <w:r w:rsidR="00C23BBA" w:rsidRPr="00C23BBA">
        <w:rPr>
          <w:b w:val="false"/>
        </w:rPr>
        <w:t>,v.r.</w:t>
      </w:r>
    </w:p>
    <w:p w:rsidRDefault="00C23BBA" w:rsidP="00D338FD" w:rsidR="00C23BBA" w:rsidRPr="00C23BBA">
      <w:pPr>
        <w:pStyle w:val="Uvuenotijeloteksta"/>
        <w:ind w:firstLine="141" w:left="1983"/>
        <w:jc w:val="right"/>
        <w:rPr>
          <w:b w:val="false"/>
        </w:rPr>
      </w:pPr>
      <w:r w:rsidRPr="00C23BBA">
        <w:rPr>
          <w:b w:val="false"/>
        </w:rPr>
        <w:t>Za točnost otpravka</w:t>
      </w:r>
    </w:p>
    <w:p w:rsidRDefault="00C23BBA" w:rsidP="00B54B23" w:rsidR="009A1C7B" w:rsidRPr="00C23BBA">
      <w:pPr>
        <w:pStyle w:val="Uvuenotijeloteksta"/>
        <w:ind w:firstLine="141" w:left="1983"/>
        <w:jc w:val="right"/>
        <w:rPr>
          <w:rFonts w:cs="Times New Roman" w:eastAsia="Times New Roman"/>
          <w:b w:val="false"/>
          <w:lang w:eastAsia="hr-HR"/>
        </w:rPr>
      </w:pPr>
      <w:r w:rsidRPr="00C23BBA">
        <w:rPr>
          <w:b w:val="false"/>
        </w:rPr>
        <w:t>Matea Bizjak</w:t>
      </w:r>
    </w:p>
    <w:p w:rsidRDefault="009765CF" w:rsidP="009765CF" w:rsidR="009765CF" w:rsidRPr="008B74A3">
      <w:pPr>
        <w:jc w:val="center"/>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 xml:space="preserve">  </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UPUTA O PRAVNOM LIJEKU:</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rješenja nije dopuštena posebna žalba (čl.115.st.1. SZ-a).</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zaključka nije dopušten pravni lijek (čl.19.st.7. SZ-a).</w:t>
      </w:r>
    </w:p>
    <w:p w:rsidRDefault="006C157D" w:rsidP="008B74A3" w:rsidR="006C157D">
      <w:pPr>
        <w:pStyle w:val="Odlomakpopisa"/>
      </w:pPr>
    </w:p>
    <w:p w:rsidRDefault="00B54B23" w:rsidP="008B74A3" w:rsidR="00B54B23" w:rsidRPr="008B74A3">
      <w:pPr>
        <w:pStyle w:val="Odlomakpopisa"/>
      </w:pPr>
    </w:p>
    <w:sectPr w:rsidSect="00994DE3" w:rsidR="00B54B23" w:rsidRPr="008B74A3">
      <w:headerReference w:type="default" r:id="rId11"/>
      <w:headerReference w:type="first" r:id="rId12"/>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3FC2" w:rsidP="00DD4C9B" w:rsidR="007B3FC2">
      <w:r>
        <w:separator/>
      </w:r>
    </w:p>
  </w:endnote>
  <w:endnote w:id="0" w:type="continuationSeparator">
    <w:p w:rsidRDefault="007B3FC2" w:rsidP="00DD4C9B" w:rsidR="007B3F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3FC2" w:rsidP="00DD4C9B" w:rsidR="007B3FC2">
      <w:r>
        <w:separator/>
      </w:r>
    </w:p>
  </w:footnote>
  <w:footnote w:id="0" w:type="continuationSeparator">
    <w:p w:rsidRDefault="007B3FC2" w:rsidP="00DD4C9B" w:rsidR="007B3F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23BBA" w:rsidP="00994DE3" w:rsidR="00994DE3">
    <w:pPr>
      <w:pStyle w:val="Zaglavlje"/>
      <w:tabs>
        <w:tab w:pos="4536" w:val="clear"/>
        <w:tab w:pos="9072" w:val="clear"/>
        <w:tab w:pos="7800" w:val="left"/>
      </w:tabs>
      <w:jc w:val="center"/>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p>
  <w:p w:rsidRDefault="00E35165" w:rsidP="00994DE3" w:rsidR="006D6ACD">
    <w:pPr>
      <w:pStyle w:val="Zaglavlje"/>
      <w:tabs>
        <w:tab w:pos="4536" w:val="clear"/>
        <w:tab w:pos="9072" w:val="clear"/>
        <w:tab w:pos="7800" w:val="left"/>
      </w:tabs>
      <w:jc w:val="right"/>
    </w:pPr>
    <w:r>
      <w:t>48. St-</w:t>
    </w:r>
    <w:r w:rsidR="00B42BD6">
      <w:t>535/18</w:t>
    </w:r>
  </w:p>
  <w:p w:rsidRDefault="00DD4C9B" w:rsidP="00C37F42" w:rsidR="00DD4C9B">
    <w:pPr>
      <w:pStyle w:val="Zaglavlje"/>
      <w:ind w:firstLine="3540"/>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2378230"/>
      <w:docPartObj>
        <w:docPartGallery w:val="Page Numbers (Top of Page)"/>
        <w:docPartUnique/>
      </w:docPartObj>
    </w:sdtPr>
    <w:sdtEndPr/>
    <w:sdtContent>
      <w:p w:rsidRDefault="00994DE3" w:rsidP="00994DE3" w:rsidR="00994DE3">
        <w:pPr>
          <w:pStyle w:val="Zaglavlje"/>
          <w:jc w:val="right"/>
        </w:pPr>
        <w:r>
          <w:t>48.St-</w:t>
        </w:r>
        <w:r w:rsidR="00B42BD6">
          <w:t>535/18</w:t>
        </w:r>
      </w:p>
    </w:sdtContent>
  </w:sdt>
  <w:p w:rsidRDefault="00994DE3" w:rsidR="00994DE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26D4F67"/>
    <w:multiLevelType w:val="hybridMultilevel"/>
    <w:tmpl w:val="A3FCA18E"/>
    <w:lvl w:tplc="0CEE731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5775203"/>
    <w:multiLevelType w:val="hybridMultilevel"/>
    <w:tmpl w:val="0D7EF606"/>
    <w:lvl w:tplc="F8F2190A" w:ilvl="0">
      <w:start w:val="3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8">
    <w:nsid w:val="5166059C"/>
    <w:multiLevelType w:val="hybridMultilevel"/>
    <w:tmpl w:val="2760E05A"/>
    <w:lvl w:tplc="1AAEF9B4"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0">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2">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3">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1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0"/>
  </w:num>
  <w:num w:numId="10">
    <w:abstractNumId w:val="6"/>
  </w:num>
  <w:num w:numId="11">
    <w:abstractNumId w:val="2"/>
  </w:num>
  <w:num w:numId="12">
    <w:abstractNumId w:val="4"/>
  </w:num>
  <w:num w:numId="13">
    <w:abstractNumId w:val="8"/>
  </w:num>
  <w:num w:numId="14">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drawingGridHorizontalSpacing w:val="120"/>
  <w:displayHorizontalDrawingGridEvery w:val="2"/>
  <w:displayVerticalDrawingGridEvery w:val="2"/>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189C"/>
    <w:rsid w:val="00007DC8"/>
    <w:rsid w:val="00013E03"/>
    <w:rsid w:val="000350D6"/>
    <w:rsid w:val="00036F79"/>
    <w:rsid w:val="00063B0B"/>
    <w:rsid w:val="0008676F"/>
    <w:rsid w:val="000B2149"/>
    <w:rsid w:val="000C4886"/>
    <w:rsid w:val="000E1695"/>
    <w:rsid w:val="001060B0"/>
    <w:rsid w:val="00141CFC"/>
    <w:rsid w:val="0015645C"/>
    <w:rsid w:val="001571E1"/>
    <w:rsid w:val="00193A8C"/>
    <w:rsid w:val="0019548A"/>
    <w:rsid w:val="001B4C54"/>
    <w:rsid w:val="001C43A9"/>
    <w:rsid w:val="001C6B43"/>
    <w:rsid w:val="001E7BCF"/>
    <w:rsid w:val="001F0B57"/>
    <w:rsid w:val="00230917"/>
    <w:rsid w:val="00233CBE"/>
    <w:rsid w:val="00246279"/>
    <w:rsid w:val="00270999"/>
    <w:rsid w:val="00271DD9"/>
    <w:rsid w:val="0027505E"/>
    <w:rsid w:val="0027656E"/>
    <w:rsid w:val="00283809"/>
    <w:rsid w:val="002973F9"/>
    <w:rsid w:val="002A3D45"/>
    <w:rsid w:val="002A6164"/>
    <w:rsid w:val="002B1AC9"/>
    <w:rsid w:val="002C40E3"/>
    <w:rsid w:val="002D7583"/>
    <w:rsid w:val="002F2450"/>
    <w:rsid w:val="002F7627"/>
    <w:rsid w:val="0030413A"/>
    <w:rsid w:val="003166AB"/>
    <w:rsid w:val="00341B62"/>
    <w:rsid w:val="0035252D"/>
    <w:rsid w:val="003540F2"/>
    <w:rsid w:val="0035512D"/>
    <w:rsid w:val="00370583"/>
    <w:rsid w:val="003A051F"/>
    <w:rsid w:val="003B48F1"/>
    <w:rsid w:val="003D56EA"/>
    <w:rsid w:val="003F5D58"/>
    <w:rsid w:val="00450998"/>
    <w:rsid w:val="00462590"/>
    <w:rsid w:val="00474665"/>
    <w:rsid w:val="004A0CE7"/>
    <w:rsid w:val="004A0E50"/>
    <w:rsid w:val="004A232D"/>
    <w:rsid w:val="004A64EA"/>
    <w:rsid w:val="004B72A9"/>
    <w:rsid w:val="004C2548"/>
    <w:rsid w:val="004C25F1"/>
    <w:rsid w:val="004D61B5"/>
    <w:rsid w:val="004E0CC2"/>
    <w:rsid w:val="00505240"/>
    <w:rsid w:val="005151FF"/>
    <w:rsid w:val="005315D9"/>
    <w:rsid w:val="00533382"/>
    <w:rsid w:val="005427D1"/>
    <w:rsid w:val="00542EE7"/>
    <w:rsid w:val="005864E0"/>
    <w:rsid w:val="005C03B5"/>
    <w:rsid w:val="006451BE"/>
    <w:rsid w:val="0065404E"/>
    <w:rsid w:val="006630E6"/>
    <w:rsid w:val="00666263"/>
    <w:rsid w:val="00667C20"/>
    <w:rsid w:val="006811E3"/>
    <w:rsid w:val="006C157D"/>
    <w:rsid w:val="006D0EC3"/>
    <w:rsid w:val="006D37EF"/>
    <w:rsid w:val="006D6ACD"/>
    <w:rsid w:val="006D7209"/>
    <w:rsid w:val="006F4B67"/>
    <w:rsid w:val="00700B56"/>
    <w:rsid w:val="0072379F"/>
    <w:rsid w:val="00790947"/>
    <w:rsid w:val="00790A42"/>
    <w:rsid w:val="007A5DAF"/>
    <w:rsid w:val="007A78B1"/>
    <w:rsid w:val="007B3FC2"/>
    <w:rsid w:val="007B468A"/>
    <w:rsid w:val="007B5618"/>
    <w:rsid w:val="007C5E77"/>
    <w:rsid w:val="007F336F"/>
    <w:rsid w:val="007F55E3"/>
    <w:rsid w:val="007F715E"/>
    <w:rsid w:val="00802B06"/>
    <w:rsid w:val="00803C72"/>
    <w:rsid w:val="00842B89"/>
    <w:rsid w:val="008521C2"/>
    <w:rsid w:val="00852BC6"/>
    <w:rsid w:val="0086700A"/>
    <w:rsid w:val="0088666A"/>
    <w:rsid w:val="008A2BD6"/>
    <w:rsid w:val="008B32CA"/>
    <w:rsid w:val="008B74A3"/>
    <w:rsid w:val="008C3809"/>
    <w:rsid w:val="008D12F2"/>
    <w:rsid w:val="008D2F73"/>
    <w:rsid w:val="00903ED3"/>
    <w:rsid w:val="00910687"/>
    <w:rsid w:val="009157A0"/>
    <w:rsid w:val="009357C1"/>
    <w:rsid w:val="00937C74"/>
    <w:rsid w:val="0094210B"/>
    <w:rsid w:val="009765CF"/>
    <w:rsid w:val="009931BC"/>
    <w:rsid w:val="00994DE3"/>
    <w:rsid w:val="00997C91"/>
    <w:rsid w:val="009A1C7B"/>
    <w:rsid w:val="00A10BB7"/>
    <w:rsid w:val="00A2217E"/>
    <w:rsid w:val="00A45D35"/>
    <w:rsid w:val="00A5152D"/>
    <w:rsid w:val="00A53662"/>
    <w:rsid w:val="00A65C51"/>
    <w:rsid w:val="00A81191"/>
    <w:rsid w:val="00A97E67"/>
    <w:rsid w:val="00AA542C"/>
    <w:rsid w:val="00B0164E"/>
    <w:rsid w:val="00B03CD0"/>
    <w:rsid w:val="00B2381D"/>
    <w:rsid w:val="00B42BD6"/>
    <w:rsid w:val="00B54B23"/>
    <w:rsid w:val="00B67A9F"/>
    <w:rsid w:val="00B71151"/>
    <w:rsid w:val="00B72B72"/>
    <w:rsid w:val="00B920E0"/>
    <w:rsid w:val="00B954A7"/>
    <w:rsid w:val="00BB4CB5"/>
    <w:rsid w:val="00BB7D85"/>
    <w:rsid w:val="00BC0DBC"/>
    <w:rsid w:val="00BC4CE2"/>
    <w:rsid w:val="00BD271E"/>
    <w:rsid w:val="00C05B38"/>
    <w:rsid w:val="00C1585A"/>
    <w:rsid w:val="00C237CC"/>
    <w:rsid w:val="00C23BBA"/>
    <w:rsid w:val="00C37F42"/>
    <w:rsid w:val="00C53740"/>
    <w:rsid w:val="00C80CFD"/>
    <w:rsid w:val="00C8248A"/>
    <w:rsid w:val="00C907BC"/>
    <w:rsid w:val="00C9256A"/>
    <w:rsid w:val="00CB121F"/>
    <w:rsid w:val="00CC4CC9"/>
    <w:rsid w:val="00CC782F"/>
    <w:rsid w:val="00CC7F77"/>
    <w:rsid w:val="00CD3F5F"/>
    <w:rsid w:val="00CF3FD6"/>
    <w:rsid w:val="00CF5F68"/>
    <w:rsid w:val="00D1197E"/>
    <w:rsid w:val="00D35761"/>
    <w:rsid w:val="00D51262"/>
    <w:rsid w:val="00D6593B"/>
    <w:rsid w:val="00D812A5"/>
    <w:rsid w:val="00D84FA9"/>
    <w:rsid w:val="00D92198"/>
    <w:rsid w:val="00D96BB9"/>
    <w:rsid w:val="00DD4C9B"/>
    <w:rsid w:val="00DD686D"/>
    <w:rsid w:val="00DE2EB5"/>
    <w:rsid w:val="00E021FF"/>
    <w:rsid w:val="00E03A00"/>
    <w:rsid w:val="00E35165"/>
    <w:rsid w:val="00E7314E"/>
    <w:rsid w:val="00E77034"/>
    <w:rsid w:val="00E854FE"/>
    <w:rsid w:val="00EA163A"/>
    <w:rsid w:val="00EA30C4"/>
    <w:rsid w:val="00EA3AF8"/>
    <w:rsid w:val="00EB07C2"/>
    <w:rsid w:val="00EB1046"/>
    <w:rsid w:val="00EB45AB"/>
    <w:rsid w:val="00ED307F"/>
    <w:rsid w:val="00ED5B18"/>
    <w:rsid w:val="00ED6BC2"/>
    <w:rsid w:val="00EE5C59"/>
    <w:rsid w:val="00EE6B44"/>
    <w:rsid w:val="00F33CE5"/>
    <w:rsid w:val="00F35B8D"/>
    <w:rsid w:val="00F45796"/>
    <w:rsid w:val="00F80167"/>
    <w:rsid w:val="00F941E3"/>
    <w:rsid w:val="00FB0244"/>
    <w:rsid w:val="00FB33F9"/>
    <w:rsid w:val="00FD2EE3"/>
    <w:rsid w:val="00FE1B96"/>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space="0" w:sz="0" w:color="auto" w:val="none"/>
      <w:shd w:fill="auto" w:color="auto" w:val="clear"/>
    </w:rPr>
  </w:style>
  <w:style w:customStyle="true" w:styleId="eSPISCCParagraphDefaultFont" w:type="character">
    <w:name w:val="eSPIS_CC_Paragraph Default Font"/>
    <w:basedOn w:val="Zadanifontodlomka"/>
    <w:rsid w:val="000E169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E169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E169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1695"/>
    <w:rPr>
      <w:rFonts w:cs="Times New Roman" w:hAnsi="Times New Roman" w:ascii="Times New Roman"/>
      <w:noProof/>
      <w:sz w:val="24"/>
      <w:bdr w:space="0" w:sz="0" w:color="auto" w:val="none"/>
      <w:shd w:fill="CCFFCC" w:color="auto"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true" w:styleId="UvuenotijelotekstaChar" w:type="character">
    <w:name w:val="Uvučeno tijelo teksta Char"/>
    <w:basedOn w:val="Zadanifontodlomka"/>
    <w:link w:val="Uvuenotijeloteksta"/>
    <w:rsid w:val="00994DE3"/>
    <w:rPr>
      <w: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color="auto" w:space="0" w:sz="0" w:val="none"/>
      <w:shd w:color="auto" w:fill="auto" w:val="clear"/>
    </w:rPr>
  </w:style>
  <w:style w:customStyle="1" w:styleId="eSPISCCParagraphDefaultFont" w:type="character">
    <w:name w:val="eSPIS_CC_Paragraph Default Font"/>
    <w:basedOn w:val="Zadanifontodlomka"/>
    <w:rsid w:val="000E169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E169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E169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1695"/>
    <w:rPr>
      <w:rFonts w:ascii="Times New Roman" w:cs="Times New Roman" w:hAnsi="Times New Roman"/>
      <w:noProof/>
      <w:sz w:val="24"/>
      <w:bdr w:color="auto" w:space="0" w:sz="0" w:val="none"/>
      <w:shd w:color="auto" w:fill="CCFFCC"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1" w:styleId="UvuenotijelotekstaChar" w:type="character">
    <w:name w:val="Uvučeno tijelo teksta Char"/>
    <w:basedOn w:val="Zadanifontodlomka"/>
    <w:link w:val="Uvuenotijeloteksta"/>
    <w:rsid w:val="00994DE3"/>
    <w:rPr>
      <w: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veljače 2018.</izvorni_sadrzaj>
    <derivirana_varijabla naziv="DomainObject.DatumDonosenjaOdluke_1">27.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535</izvorni_sadrzaj>
    <derivirana_varijabla naziv="DomainObject.Predmet.Broj_1">535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veljače 2018.</izvorni_sadrzaj>
    <derivirana_varijabla naziv="DomainObject.Predmet.DatumOsnivanja_1">23.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St-535/2018</izvorni_sadrzaj>
    <derivirana_varijabla naziv="DomainObject.Predmet.OznakaBroj_1">St-535/2018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RUMART PROJEKT d.o.o.</izvorni_sadrzaj>
    <derivirana_varijabla naziv="DomainObject.Predmet.ProtustrankaFormated_1">  RUMART PROJEKT d.o.o.</derivirana_varijabla>
  </DomainObject.Predmet.ProtustrankaFormated>
  <DomainObject.Predmet.ProtustrankaFormatedOIB>
    <izvorni_sadrzaj>  RUMART PROJEKT d.o.o., OIB 32440139166</izvorni_sadrzaj>
    <derivirana_varijabla naziv="DomainObject.Predmet.ProtustrankaFormatedOIB_1">  RUMART PROJEKT d.o.o., OIB 32440139166</derivirana_varijabla>
  </DomainObject.Predmet.ProtustrankaFormatedOIB>
  <DomainObject.Predmet.ProtustrankaFormatedWithAdress>
    <izvorni_sadrzaj> RUMART PROJEKT d.o.o., Mokrička 3, 10000 Zagreb</izvorni_sadrzaj>
    <derivirana_varijabla naziv="DomainObject.Predmet.ProtustrankaFormatedWithAdress_1"> RUMART PROJEKT d.o.o., Mokrička 3, 10000 Zagreb</derivirana_varijabla>
  </DomainObject.Predmet.ProtustrankaFormatedWithAdress>
  <DomainObject.Predmet.ProtustrankaFormatedWithAdressOIB>
    <izvorni_sadrzaj> RUMART PROJEKT d.o.o., OIB 32440139166, Mokrička 3, 10000 Zagreb</izvorni_sadrzaj>
    <derivirana_varijabla naziv="DomainObject.Predmet.ProtustrankaFormatedWithAdressOIB_1"> RUMART PROJEKT d.o.o., OIB 32440139166, Mokrička 3, 10000 Zagreb</derivirana_varijabla>
  </DomainObject.Predmet.ProtustrankaFormatedWithAdressOIB>
  <DomainObject.Predmet.ProtustrankaWithAdress>
    <izvorni_sadrzaj>RUMART PROJEKT d.o.o. Mokrička 3, 10000 Zagreb</izvorni_sadrzaj>
    <derivirana_varijabla naziv="DomainObject.Predmet.ProtustrankaWithAdress_1">RUMART PROJEKT d.o.o. Mokrička 3, 10000 Zagreb</derivirana_varijabla>
  </DomainObject.Predmet.ProtustrankaWithAdress>
  <DomainObject.Predmet.ProtustrankaWithAdressOIB>
    <izvorni_sadrzaj>RUMART PROJEKT d.o.o., OIB 32440139166, Mokrička 3, 10000 Zagreb</izvorni_sadrzaj>
    <derivirana_varijabla naziv="DomainObject.Predmet.ProtustrankaWithAdressOIB_1">RUMART PROJEKT d.o.o., OIB 32440139166, Mokrička 3, 10000 Zagreb</derivirana_varijabla>
  </DomainObject.Predmet.ProtustrankaWithAdressOIB>
  <DomainObject.Predmet.ProtustrankaNazivFormated>
    <izvorni_sadrzaj>RUMART PROJEKT d.o.o.</izvorni_sadrzaj>
    <derivirana_varijabla naziv="DomainObject.Predmet.ProtustrankaNazivFormated_1">RUMART PROJEKT d.o.o.</derivirana_varijabla>
  </DomainObject.Predmet.ProtustrankaNazivFormated>
  <DomainObject.Predmet.ProtustrankaNazivFormatedOIB>
    <izvorni_sadrzaj>RUMART PROJEKT d.o.o., OIB 32440139166</izvorni_sadrzaj>
    <derivirana_varijabla naziv="DomainObject.Predmet.ProtustrankaNazivFormatedOIB_1">RUMART PROJEKT d.o.o., OIB 32440139166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RUMART PROJEKT d.o.o.</item>
    </izvorni_sadrzaj>
    <derivirana_varijabla naziv="DomainObject.Predmet.ProtuStrankaListFormated_1">
      <item>RUMART PROJEKT d.o.o.</item>
    </derivirana_varijabla>
  </DomainObject.Predmet.ProtuStrankaListFormated>
  <DomainObject.Predmet.ProtuStrankaListFormatedOIB>
    <izvorni_sadrzaj>
      <item>RUMART PROJEKT d.o.o., OIB 32440139166</item>
    </izvorni_sadrzaj>
    <derivirana_varijabla naziv="DomainObject.Predmet.ProtuStrankaListFormatedOIB_1">
      <item>RUMART PROJEKT d.o.o., OIB 32440139166</item>
    </derivirana_varijabla>
  </DomainObject.Predmet.ProtuStrankaListFormatedOIB>
  <DomainObject.Predmet.ProtuStrankaListFormatedWithAdress>
    <izvorni_sadrzaj>
      <item>RUMART PROJEKT d.o.o., Mokrička 3, 10000 Zagreb</item>
    </izvorni_sadrzaj>
    <derivirana_varijabla naziv="DomainObject.Predmet.ProtuStrankaListFormatedWithAdress_1">
      <item>RUMART PROJEKT d.o.o., Mokrička 3, 10000 Zagreb</item>
    </derivirana_varijabla>
  </DomainObject.Predmet.ProtuStrankaListFormatedWithAdress>
  <DomainObject.Predmet.ProtuStrankaListFormatedWithAdressOIB>
    <izvorni_sadrzaj>
      <item>RUMART PROJEKT d.o.o., OIB 32440139166, Mokrička 3, 10000 Zagreb</item>
    </izvorni_sadrzaj>
    <derivirana_varijabla naziv="DomainObject.Predmet.ProtuStrankaListFormatedWithAdressOIB_1">
      <item>RUMART PROJEKT d.o.o., OIB 32440139166, Mokrička 3, 10000 Zagreb</item>
    </derivirana_varijabla>
  </DomainObject.Predmet.ProtuStrankaListFormatedWithAdressOIB>
  <DomainObject.Predmet.ProtuStrankaListNazivFormated>
    <izvorni_sadrzaj>
      <item>RUMART PROJEKT d.o.o.</item>
    </izvorni_sadrzaj>
    <derivirana_varijabla naziv="DomainObject.Predmet.ProtuStrankaListNazivFormated_1">
      <item>RUMART PROJEKT d.o.o.</item>
    </derivirana_varijabla>
  </DomainObject.Predmet.ProtuStrankaListNazivFormated>
  <DomainObject.Predmet.ProtuStrankaListNazivFormatedOIB>
    <izvorni_sadrzaj>
      <item>RUMART PROJEKT d.o.o., OIB 32440139166</item>
    </izvorni_sadrzaj>
    <derivirana_varijabla naziv="DomainObject.Predmet.ProtuStrankaListNazivFormatedOIB_1">
      <item>RUMART PROJEKT d.o.o., OIB 32440139166</item>
    </derivirana_varijabla>
  </DomainObject.Predmet.ProtuStrankaListNazivFormatedOIB>
  <DomainObject.Predmet.OstaliListFormated>
    <izvorni_sadrzaj>
      <item>Marta Šolić</item>
    </izvorni_sadrzaj>
    <derivirana_varijabla naziv="DomainObject.Predmet.OstaliListFormated_1">
      <item>Marta Šolić</item>
    </derivirana_varijabla>
  </DomainObject.Predmet.OstaliListFormated>
  <DomainObject.Predmet.OstaliListFormatedOIB>
    <izvorni_sadrzaj>
      <item>Marta Šolić, OIB 58126578873</item>
    </izvorni_sadrzaj>
    <derivirana_varijabla naziv="DomainObject.Predmet.OstaliListFormatedOIB_1">
      <item>Marta Šolić, OIB 58126578873</item>
    </derivirana_varijabla>
  </DomainObject.Predmet.OstaliListFormatedOIB>
  <DomainObject.Predmet.OstaliListFormatedWithAdress>
    <izvorni_sadrzaj>
      <item>Marta Šolić, Mokrička 3, 10000 Zagreb</item>
    </izvorni_sadrzaj>
    <derivirana_varijabla naziv="DomainObject.Predmet.OstaliListFormatedWithAdress_1">
      <item>Marta Šolić, Mokrička 3, 10000 Zagreb</item>
    </derivirana_varijabla>
  </DomainObject.Predmet.OstaliListFormatedWithAdress>
  <DomainObject.Predmet.OstaliListFormatedWithAdressOIB>
    <izvorni_sadrzaj>
      <item>Marta Šolić, OIB 58126578873, Mokrička 3, 10000 Zagreb</item>
    </izvorni_sadrzaj>
    <derivirana_varijabla naziv="DomainObject.Predmet.OstaliListFormatedWithAdressOIB_1">
      <item>Marta Šolić, OIB 58126578873, Mokrička 3, 10000 Zagreb</item>
    </derivirana_varijabla>
  </DomainObject.Predmet.OstaliListFormatedWithAdressOIB>
  <DomainObject.Predmet.OstaliListNazivFormated>
    <izvorni_sadrzaj>
      <item>Marta Šolić</item>
    </izvorni_sadrzaj>
    <derivirana_varijabla naziv="DomainObject.Predmet.OstaliListNazivFormated_1">
      <item>Marta Šolić</item>
    </derivirana_varijabla>
  </DomainObject.Predmet.OstaliListNazivFormated>
  <DomainObject.Predmet.OstaliListNazivFormatedOIB>
    <izvorni_sadrzaj>
      <item>Marta Šolić, OIB 58126578873</item>
    </izvorni_sadrzaj>
    <derivirana_varijabla naziv="DomainObject.Predmet.OstaliListNazivFormatedOIB_1">
      <item>Marta Šolić, OIB 58126578873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2018.</izvorni_sadrzaj>
    <derivirana_varijabla naziv="DomainObject.Datum_1">27. veljače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RUMART PROJEKT d.o.o.</izvorni_sadrzaj>
    <derivirana_varijabla naziv="DomainObject.Predmet.ProtustrankaIDrugi_1">RUMART PROJEKT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RUMART PROJEKT d.o.o., OIB 32440139166, Mokrička 3, 10000 Zagreb</izvorni_sadrzaj>
    <derivirana_varijabla naziv="DomainObject.Predmet.ProtustrankaIDrugiAdressOIB_1">RUMART PROJEKT d.o.o., OIB 32440139166, Mokrička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RUMART PROJEKT d.o.o.</item>
      <item>Marta Šolić</item>
    </izvorni_sadrzaj>
    <derivirana_varijabla naziv="DomainObject.Predmet.SudioniciListNaziv_1">
      <item>FINA Regionalni centar Zagreb</item>
      <item>RUMART PROJEKT d.o.o.</item>
      <item>Marta Šolić</item>
    </derivirana_varijabla>
  </DomainObject.Predmet.SudioniciListNaziv>
  <DomainObject.Predmet.SudioniciListAdressOIB>
    <izvorni_sadrzaj>
      <item>FINA Regionalni centar Zagreb, OIB 85821130368, Trg svibanjskih žrtava 1995. br. 1,10000 Zagreb</item>
      <item>RUMART PROJEKT d.o.o., OIB 32440139166, Mokrička 3,10000 Zagreb</item>
      <item>Marta Šolić, OIB 58126578873, Mokrička 3,10000 Zagreb</item>
    </izvorni_sadrzaj>
    <derivirana_varijabla naziv="DomainObject.Predmet.SudioniciListAdressOIB_1">
      <item>FINA Regionalni centar Zagreb, OIB 85821130368, Trg svibanjskih žrtava 1995. br. 1,10000 Zagreb</item>
      <item>RUMART PROJEKT d.o.o., OIB 32440139166, Mokrička 3,10000 Zagreb</item>
      <item>Marta Šolić, OIB 58126578873, Mokrička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32440139166</item>
      <item>, OIB 58126578873</item>
    </izvorni_sadrzaj>
    <derivirana_varijabla naziv="DomainObject.Predmet.SudioniciListNazivOIB_1">
      <item>, OIB 85821130368</item>
      <item>, OIB 32440139166</item>
      <item>, OIB 58126578873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AC63FF7-A876-49AE-8F63-BED967381CA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886</properties:Words>
  <properties:Characters>4974</properties:Characters>
  <properties:Lines>134</properties:Lines>
  <properties:Paragraphs>57</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2017-11-27T09:58:00Z</dcterms:created>
  <dc:creator>Vinka Mihalinčić</dc:creator>
  <cp:lastModifiedBy>Matea Bizjak</cp:lastModifiedBy>
  <cp:lastPrinted>2018-02-27T12:08:00Z</cp:lastPrinted>
  <dcterms:modified xmlns:xsi="http://www.w3.org/2001/XMLSchema-instance" xsi:type="dcterms:W3CDTF">2018-02-27T12:08:00Z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(St-535-18-1.prethodni postupak-pokretanje-članak 110. SZ-a - NOVOOOO.docx)</vt:lpwstr>
  </prop:property>
  <prop:property name="CC_coloring" pid="4" fmtid="{D5CDD505-2E9C-101B-9397-08002B2CF9AE}">
    <vt:bool>false</vt:bool>
  </prop:property>
  <prop:property name="BrojStranica" pid="5" fmtid="{D5CDD505-2E9C-101B-9397-08002B2CF9AE}">
    <vt:i4>3</vt:i4>
  </prop:property>
</prop:Properties>
</file>