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3F0E356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14:textId="77777777" w14:paraId="2B4E567A"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14:textId="380C980A" w14:paraId="77583FF0" w:rsidRDefault="00DF28F0" w:rsidP="00702487" w:rsidR="00702487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Trgovački sud u </w:t>
      </w:r>
      <w:r w:rsidR="00CB608F">
        <w:rPr>
          <w:rFonts w:hAnsi="Times New Roman" w:ascii="Times New Roman"/>
          <w:sz w:val="24"/>
        </w:rPr>
        <w:t>Zagrebu</w:t>
      </w:r>
    </w:p>
    <w:p w14:textId="43E38071" w14:paraId="0F99CE2E" w:rsidRDefault="00DF28F0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St-</w:t>
      </w:r>
      <w:r w:rsidR="00CB608F">
        <w:rPr>
          <w:rFonts w:hAnsi="Times New Roman" w:ascii="Times New Roman"/>
          <w:sz w:val="24"/>
          <w:szCs w:val="24"/>
          <w:lang w:val="pl-PL"/>
        </w:rPr>
        <w:t>2888/18</w:t>
      </w:r>
    </w:p>
    <w:p w14:textId="34554840" w14:paraId="1A877515" w:rsidRDefault="00CD5181" w:rsidP="00702487" w:rsidR="00F22370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Stečajna masa iza </w:t>
      </w:r>
      <w:r w:rsidR="00CB608F">
        <w:rPr>
          <w:rFonts w:hAnsi="Times New Roman" w:ascii="Times New Roman"/>
          <w:sz w:val="24"/>
          <w:szCs w:val="24"/>
          <w:lang w:val="pl-PL"/>
        </w:rPr>
        <w:t>OLIVIN GRADNJA</w:t>
      </w:r>
      <w:r w:rsidR="00F22370">
        <w:rPr>
          <w:rFonts w:hAnsi="Times New Roman" w:ascii="Times New Roman"/>
          <w:sz w:val="24"/>
          <w:szCs w:val="24"/>
          <w:lang w:val="pl-PL"/>
        </w:rPr>
        <w:t xml:space="preserve"> d.o.o. – u stečaju, </w:t>
      </w:r>
      <w:r w:rsidR="00670C5C">
        <w:rPr>
          <w:rFonts w:hAnsi="Times New Roman" w:ascii="Times New Roman"/>
          <w:sz w:val="24"/>
          <w:szCs w:val="24"/>
          <w:lang w:val="pl-PL"/>
        </w:rPr>
        <w:t>Zagreb, Petrinjska 28,</w:t>
      </w:r>
      <w:r w:rsidR="0078646E">
        <w:rPr>
          <w:rFonts w:hAnsi="Times New Roman" w:ascii="Times New Roman"/>
          <w:sz w:val="24"/>
          <w:szCs w:val="24"/>
          <w:lang w:val="pl-PL"/>
        </w:rPr>
        <w:t xml:space="preserve"> OIB: </w:t>
      </w:r>
      <w:r w:rsidR="00CB608F">
        <w:rPr>
          <w:rFonts w:eastAsiaTheme="minorEastAsia" w:hAnsi="Times New Roman" w:ascii="Times New Roman"/>
          <w:sz w:val="24"/>
          <w:szCs w:val="24"/>
          <w:lang w:eastAsia="zh-CN" w:val="en-US"/>
        </w:rPr>
        <w:t>50846100952</w:t>
      </w:r>
    </w:p>
    <w:p w14:textId="77777777" w14:paraId="2575A6F2" w:rsidRDefault="00045D60" w:rsidP="00E82A85" w:rsidR="00045D60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77777777" w14:paraId="46C18742" w:rsidRDefault="00CB608F" w:rsidP="00E82A85" w:rsidR="00CB608F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77777777" w14:paraId="69E4B531"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14:textId="77777777" w14:paraId="2D925F51" w:rsidRDefault="00045D60" w:rsidP="00702487" w:rsidR="00045D60">
      <w:pPr>
        <w:pStyle w:val="Bezproreda"/>
        <w:rPr>
          <w:rFonts w:hAnsi="Times New Roman" w:ascii="Times New Roman"/>
          <w:sz w:val="24"/>
          <w:szCs w:val="24"/>
        </w:rPr>
      </w:pPr>
    </w:p>
    <w:p w14:textId="77777777" w14:paraId="635F7240" w:rsidRDefault="00045D60" w:rsidP="00702487" w:rsidR="00045D60">
      <w:pPr>
        <w:pStyle w:val="Bezproreda"/>
        <w:rPr>
          <w:rFonts w:hAnsi="Times New Roman" w:ascii="Times New Roman"/>
          <w:sz w:val="24"/>
          <w:szCs w:val="24"/>
        </w:rPr>
      </w:pPr>
    </w:p>
    <w:p w14:textId="77777777" w14:paraId="7B0842D5"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14:textId="77777777" w14:paraId="06F8D926" w:rsidRDefault="00E502D9" w:rsidP="00702487" w:rsidR="00E502D9" w:rsidRPr="001F1BCD">
      <w:pPr>
        <w:pStyle w:val="Bezproreda"/>
        <w:rPr>
          <w:rFonts w:hAnsi="Times New Roman" w:ascii="Times New Roman"/>
          <w:sz w:val="20"/>
          <w:szCs w:val="20"/>
        </w:rPr>
      </w:pPr>
    </w:p>
    <w:tbl>
      <w:tblPr>
        <w:tblStyle w:val="Reetkatablice"/>
        <w:tblW w:type="pct" w:w="5263"/>
        <w:tblInd w:type="dxa" w:w="-144"/>
        <w:tblLook w:val="04A0" w:noVBand="1" w:noHBand="0" w:lastColumn="0" w:firstColumn="1" w:lastRow="0" w:firstRow="1"/>
      </w:tblPr>
      <w:tblGrid>
        <w:gridCol w:w="1073"/>
        <w:gridCol w:w="1228"/>
        <w:gridCol w:w="1316"/>
        <w:gridCol w:w="1072"/>
        <w:gridCol w:w="1116"/>
        <w:gridCol w:w="1428"/>
        <w:gridCol w:w="1116"/>
        <w:gridCol w:w="1428"/>
      </w:tblGrid>
      <w:tr w14:textId="77777777" w14:paraId="509847F6" w:rsidTr="00686F31" w:rsidR="00141BE2" w:rsidRPr="001F1BCD">
        <w:trPr>
          <w:trHeight w:val="1420"/>
        </w:trPr>
        <w:tc>
          <w:tcPr>
            <w:tcW w:type="dxa" w:w="1072"/>
          </w:tcPr>
          <w:p w14:textId="77777777" w14:paraId="13AF2C59" w:rsidRDefault="000C39D4" w:rsidP="000C39D4" w:rsidR="000C39D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77777777" w14:paraId="424505E2" w:rsidRDefault="000C39D4" w:rsidP="000C39D4" w:rsidR="000C39D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dxa" w:w="1228"/>
          </w:tcPr>
          <w:p w14:textId="77777777" w14:paraId="030D3289" w:rsidRDefault="009A4DC0" w:rsidP="000C39D4" w:rsidR="009A4DC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77777777" w14:paraId="6CFF87BD" w:rsidRDefault="000C39D4" w:rsidP="000C39D4" w:rsidR="000C39D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dxa" w:w="1316"/>
          </w:tcPr>
          <w:p w14:textId="77777777" w14:paraId="2207594B" w:rsidRDefault="000C39D4" w:rsidP="000C39D4" w:rsidR="000C39D4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14:textId="77777777" w14:paraId="0EF96100" w:rsidRDefault="000C39D4" w:rsidP="000C39D4" w:rsidR="000C39D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OIB vjerovnika</w:t>
            </w:r>
          </w:p>
        </w:tc>
        <w:tc>
          <w:tcPr>
            <w:tcW w:type="dxa" w:w="1072"/>
          </w:tcPr>
          <w:p w14:textId="77777777" w14:paraId="100AECCF" w:rsidRDefault="000C39D4" w:rsidP="000C39D4" w:rsidR="000C39D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77777777" w14:paraId="0E2B7055" w:rsidRDefault="000C39D4" w:rsidP="000C39D4" w:rsidR="000C39D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dxa" w:w="1116"/>
          </w:tcPr>
          <w:p w14:textId="77777777" w14:paraId="1A492495" w:rsidRDefault="009A4DC0" w:rsidP="000C39D4" w:rsidR="009A4DC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4A9C5EDD" w14:paraId="33812A05" w:rsidRDefault="000C39D4" w:rsidP="00F022CE" w:rsidR="000C39D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428"/>
            <w:vAlign w:val="center"/>
          </w:tcPr>
          <w:p w14:textId="77777777" w14:paraId="7D35E40B" w:rsidRDefault="000C39D4" w:rsidP="000C39D4" w:rsidR="000C39D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116"/>
          </w:tcPr>
          <w:p w14:textId="77777777" w14:paraId="257515F0" w:rsidRDefault="00C37C93" w:rsidP="000C39D4" w:rsidR="00C37C9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77777777" w14:paraId="177A7F39" w:rsidRDefault="000C39D4" w:rsidP="000C39D4" w:rsidR="000C39D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14:textId="77777777" w14:paraId="516F5FAF" w:rsidRDefault="000C39D4" w:rsidP="000C39D4" w:rsidR="000C39D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1428"/>
          </w:tcPr>
          <w:p w14:textId="77777777" w14:paraId="17D76584" w:rsidRDefault="00C37C93" w:rsidP="000C39D4" w:rsidR="00C37C9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77777777" w14:paraId="38B69C55" w:rsidRDefault="000C39D4" w:rsidP="000C39D4" w:rsidR="000C39D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</w:tr>
      <w:tr w14:textId="77777777" w14:paraId="509A5278" w:rsidTr="00686F31" w:rsidR="00E045FB" w:rsidRPr="001F1BCD">
        <w:trPr>
          <w:trHeight w:val="1420"/>
        </w:trPr>
        <w:tc>
          <w:tcPr>
            <w:tcW w:type="dxa" w:w="1072"/>
          </w:tcPr>
          <w:p w14:textId="69B0B53C" w14:paraId="1C797328" w:rsidRDefault="00E045FB" w:rsidP="000C39D4" w:rsidR="00E045FB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2.</w:t>
            </w:r>
          </w:p>
        </w:tc>
        <w:tc>
          <w:tcPr>
            <w:tcW w:type="dxa" w:w="1228"/>
          </w:tcPr>
          <w:p w14:textId="3B25A992" w14:paraId="7A438E6F" w:rsidRDefault="00E045FB" w:rsidP="000C39D4" w:rsidR="00E045F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R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epublika </w:t>
            </w:r>
            <w:r w:rsidRPr="001F1BCD">
              <w:rPr>
                <w:rFonts w:hAnsi="Times New Roman" w:ascii="Times New Roman"/>
                <w:sz w:val="20"/>
                <w:szCs w:val="20"/>
              </w:rPr>
              <w:t>H</w:t>
            </w:r>
            <w:r>
              <w:rPr>
                <w:rFonts w:hAnsi="Times New Roman" w:ascii="Times New Roman"/>
                <w:sz w:val="20"/>
                <w:szCs w:val="20"/>
              </w:rPr>
              <w:t>rvatska</w:t>
            </w:r>
            <w:r w:rsidRPr="001F1BCD">
              <w:rPr>
                <w:rFonts w:hAnsi="Times New Roman" w:ascii="Times New Roman"/>
                <w:sz w:val="20"/>
                <w:szCs w:val="20"/>
              </w:rPr>
              <w:t xml:space="preserve">, Ministarstvo financija, Porezna uprava, Područni ured </w:t>
            </w:r>
            <w:r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dxa" w:w="1316"/>
          </w:tcPr>
          <w:p w14:textId="2EE719A9" w14:paraId="0CBC2E6A" w:rsidRDefault="00E045FB" w:rsidP="000C39D4" w:rsidR="00E045FB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072"/>
          </w:tcPr>
          <w:p w14:textId="77777777" w14:paraId="72D03724" w:rsidRDefault="00E045FB" w:rsidP="00E045FB" w:rsidR="00E045F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Savska cesta 41,</w:t>
            </w:r>
          </w:p>
          <w:p w14:textId="38E05C9C" w14:paraId="2A4D562D" w:rsidRDefault="00E045FB" w:rsidP="000C39D4" w:rsidR="00E045FB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dxa" w:w="1116"/>
          </w:tcPr>
          <w:p w14:textId="124DA251" w14:paraId="73EFC2A1" w:rsidRDefault="00E045FB" w:rsidP="000C39D4" w:rsidR="00E045F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112.155,81</w:t>
            </w:r>
          </w:p>
        </w:tc>
        <w:tc>
          <w:tcPr>
            <w:tcW w:type="dxa" w:w="1428"/>
          </w:tcPr>
          <w:p w14:textId="4758C881" w14:paraId="500A82DD" w:rsidRDefault="00E045FB" w:rsidP="000C39D4" w:rsidR="00E045FB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Ovjereni izlist stanja iz informacijskog sustava Porezne uprave</w:t>
            </w:r>
          </w:p>
        </w:tc>
        <w:tc>
          <w:tcPr>
            <w:tcW w:type="dxa" w:w="1116"/>
          </w:tcPr>
          <w:p w14:textId="3410D6DA" w14:paraId="3E4B332C" w:rsidRDefault="00E045FB" w:rsidP="000C39D4" w:rsidR="00E045F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112.155,81</w:t>
            </w:r>
          </w:p>
        </w:tc>
        <w:tc>
          <w:tcPr>
            <w:tcW w:type="dxa" w:w="1428"/>
          </w:tcPr>
          <w:p w14:textId="050F48CF" w14:paraId="65F7057C" w:rsidRDefault="00E045FB" w:rsidP="000C39D4" w:rsidR="00E045F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Ovjereni izlist stanja iz informacijskog sustava Porezne uprave</w:t>
            </w:r>
          </w:p>
        </w:tc>
      </w:tr>
    </w:tbl>
    <w:p w14:textId="5E9B71BD" w14:paraId="19AAA165" w:rsidRDefault="001F1BCD" w:rsidP="00702487" w:rsidR="001F1BCD">
      <w:pPr>
        <w:jc w:val="center"/>
        <w:rPr>
          <w:rFonts w:hAnsi="Times New Roman" w:ascii="Times New Roman"/>
          <w:b/>
          <w:sz w:val="20"/>
          <w:szCs w:val="20"/>
        </w:rPr>
      </w:pPr>
    </w:p>
    <w:tbl>
      <w:tblPr>
        <w:tblStyle w:val="Reetkatablice"/>
        <w:tblW w:type="dxa" w:w="9717"/>
        <w:tblInd w:type="dxa" w:w="108"/>
        <w:tblLook w:val="04A0" w:noVBand="1" w:noHBand="0" w:lastColumn="0" w:firstColumn="1" w:lastRow="0" w:firstRow="1"/>
      </w:tblPr>
      <w:tblGrid>
        <w:gridCol w:w="3239"/>
        <w:gridCol w:w="3239"/>
        <w:gridCol w:w="3239"/>
      </w:tblGrid>
      <w:tr w14:textId="77777777" w14:paraId="6C3802D9" w:rsidTr="00BF288B" w:rsidR="00BF288B">
        <w:trPr>
          <w:trHeight w:val="442"/>
        </w:trPr>
        <w:tc>
          <w:tcPr>
            <w:tcW w:type="dxa" w:w="3239"/>
            <w:vAlign w:val="center"/>
          </w:tcPr>
          <w:p w14:textId="77777777" w14:paraId="34897D38" w:rsidRDefault="00BF288B" w:rsidP="00BF288B" w:rsidR="00BF288B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14:textId="1995A157" w14:paraId="091BF300" w:rsidRDefault="00BF288B" w:rsidP="00BF288B" w:rsidR="00BF288B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3239"/>
            <w:vAlign w:val="center"/>
          </w:tcPr>
          <w:p w14:textId="1C5B51D6" w14:paraId="1045F8FB" w:rsidRDefault="00BF288B" w:rsidP="00BF288B" w:rsidR="00BF288B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dxa" w:w="3239"/>
            <w:vAlign w:val="center"/>
          </w:tcPr>
          <w:p w14:textId="765F404D" w14:paraId="676D6E94" w:rsidRDefault="00BF288B" w:rsidP="00BF288B" w:rsidR="00BF288B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14:textId="77777777" w14:paraId="59EE9B12" w:rsidTr="00AE56CE" w:rsidR="00321A23">
        <w:trPr>
          <w:trHeight w:val="471"/>
        </w:trPr>
        <w:tc>
          <w:tcPr>
            <w:tcW w:type="dxa" w:w="3239"/>
          </w:tcPr>
          <w:p w14:textId="6A5F3151" w14:paraId="3BD22BEE" w:rsidRDefault="00321A23" w:rsidP="00321A23" w:rsidR="00321A23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3239"/>
          </w:tcPr>
          <w:p w14:textId="60F3F100" w14:paraId="08EC0EEC" w:rsidRDefault="00321A23" w:rsidP="00321A23" w:rsidR="00321A23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3239"/>
          </w:tcPr>
          <w:p w14:textId="09718184" w14:paraId="630535D2" w:rsidRDefault="00321A23" w:rsidP="00321A23" w:rsidR="00321A23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</w:tbl>
    <w:p w14:textId="77777777" w14:paraId="60EA1036" w:rsidRDefault="00AE56CE" w:rsidP="00702487" w:rsidR="00AE56CE">
      <w:pPr>
        <w:jc w:val="center"/>
        <w:rPr>
          <w:rFonts w:hAnsi="Times New Roman" w:ascii="Times New Roman"/>
          <w:b/>
          <w:sz w:val="20"/>
          <w:szCs w:val="20"/>
        </w:rPr>
      </w:pPr>
    </w:p>
    <w:p w14:textId="77777777" w14:paraId="5C052087" w:rsidRDefault="00702487" w:rsidP="00702487" w:rsidR="00702487" w:rsidRPr="001F1BCD">
      <w:pPr>
        <w:jc w:val="center"/>
        <w:rPr>
          <w:rFonts w:hAnsi="Times New Roman" w:ascii="Times New Roman"/>
          <w:b/>
          <w:sz w:val="20"/>
          <w:szCs w:val="20"/>
        </w:rPr>
      </w:pPr>
      <w:r w:rsidRPr="001F1BCD">
        <w:rPr>
          <w:rFonts w:hAnsi="Times New Roman" w:ascii="Times New Roman"/>
          <w:b/>
          <w:sz w:val="20"/>
          <w:szCs w:val="20"/>
        </w:rPr>
        <w:t>II. TABLICA RAZLUČNIH PRAVA</w:t>
      </w:r>
    </w:p>
    <w:p w14:textId="77777777" w14:paraId="4BBDC36B" w:rsidRDefault="00702487" w:rsidP="00702487" w:rsidR="00702487" w:rsidRPr="001F1BCD">
      <w:pPr>
        <w:jc w:val="center"/>
        <w:rPr>
          <w:rFonts w:hAnsi="Times New Roman" w:ascii="Times New Roman"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66"/>
        <w:gridCol w:w="1641"/>
        <w:gridCol w:w="1019"/>
        <w:gridCol w:w="1368"/>
        <w:gridCol w:w="1214"/>
        <w:gridCol w:w="1149"/>
        <w:gridCol w:w="1117"/>
        <w:gridCol w:w="1214"/>
      </w:tblGrid>
      <w:tr w14:textId="77777777" w14:paraId="2C8AC4ED" w:rsidTr="00780885" w:rsidR="00702487" w:rsidRPr="001F1BCD">
        <w:trPr>
          <w:jc w:val="center"/>
        </w:trPr>
        <w:tc>
          <w:tcPr>
            <w:tcW w:type="pct" w:w="328"/>
            <w:vAlign w:val="center"/>
          </w:tcPr>
          <w:p w14:textId="77777777" w14:paraId="49FEBAAF" w:rsidRDefault="00702487" w:rsidP="00D8216F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 xml:space="preserve">Redni broj </w:t>
            </w:r>
          </w:p>
          <w:p w14:textId="77777777" w14:paraId="4C4CAB1B" w:rsidRDefault="00702487" w:rsidP="00D8216F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49"/>
            <w:vAlign w:val="center"/>
          </w:tcPr>
          <w:p w14:textId="77777777" w14:paraId="344D1B5A" w:rsidRDefault="00702487" w:rsidP="00D8216F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pct" w:w="623"/>
            <w:vAlign w:val="center"/>
          </w:tcPr>
          <w:p w14:textId="77777777" w14:paraId="0D1F1ECB" w:rsidRDefault="00702487" w:rsidP="00D8216F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pct" w:w="581"/>
            <w:vAlign w:val="center"/>
          </w:tcPr>
          <w:p w14:textId="77777777" w14:paraId="7DED1614" w:rsidRDefault="00702487" w:rsidP="00D8216F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type="pct" w:w="749"/>
            <w:vAlign w:val="center"/>
          </w:tcPr>
          <w:p w14:textId="77777777" w14:paraId="0B74F049" w:rsidRDefault="00702487" w:rsidP="00D8216F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pct" w:w="646"/>
            <w:vAlign w:val="center"/>
          </w:tcPr>
          <w:p w14:textId="77777777" w14:paraId="2032CD1B" w:rsidRDefault="00702487" w:rsidP="00D8216F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pct" w:w="575"/>
            <w:vAlign w:val="center"/>
          </w:tcPr>
          <w:p w14:textId="77777777" w14:paraId="57F33B35" w:rsidRDefault="00702487" w:rsidP="00D8216F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pct" w:w="749"/>
            <w:vAlign w:val="center"/>
          </w:tcPr>
          <w:p w14:textId="77777777" w14:paraId="29333526" w:rsidRDefault="00702487" w:rsidP="00D8216F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Dio imovine na koji se odnosi razlučno pravo</w:t>
            </w:r>
          </w:p>
        </w:tc>
      </w:tr>
      <w:tr w14:textId="77777777" w14:paraId="2B8C8C42" w:rsidTr="00780885" w:rsidR="00AD5145" w:rsidRPr="001F1BCD">
        <w:trPr>
          <w:jc w:val="center"/>
        </w:trPr>
        <w:tc>
          <w:tcPr>
            <w:tcW w:type="pct" w:w="328"/>
            <w:vAlign w:val="center"/>
          </w:tcPr>
          <w:p w14:textId="49ED8CED" w14:paraId="0A97B007" w:rsidRDefault="00AD5145" w:rsidP="00D8216F" w:rsidR="00AD5145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749"/>
            <w:vAlign w:val="center"/>
          </w:tcPr>
          <w:p w14:textId="5AC145DC" w14:paraId="7848B9FB" w:rsidRDefault="00AD5145" w:rsidP="00D8216F" w:rsidR="00AD5145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ZAGREBAČKA BANKA d.d.</w:t>
            </w:r>
          </w:p>
        </w:tc>
        <w:tc>
          <w:tcPr>
            <w:tcW w:type="pct" w:w="623"/>
            <w:vAlign w:val="center"/>
          </w:tcPr>
          <w:p w14:textId="2FDD1BC7" w14:paraId="1913D04A" w:rsidRDefault="00A134A4" w:rsidP="00D8216F" w:rsidR="00AD5145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92963223473</w:t>
            </w:r>
          </w:p>
        </w:tc>
        <w:tc>
          <w:tcPr>
            <w:tcW w:type="pct" w:w="581"/>
            <w:vAlign w:val="center"/>
          </w:tcPr>
          <w:p w14:textId="77777777" w14:paraId="507F73A3" w:rsidRDefault="00A134A4" w:rsidP="00D8216F" w:rsidR="00AD514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14:textId="1CB0F781" w14:paraId="282A7556" w:rsidRDefault="00A134A4" w:rsidP="00D8216F" w:rsidR="00A134A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Paromlinska 2</w:t>
            </w:r>
          </w:p>
        </w:tc>
        <w:tc>
          <w:tcPr>
            <w:tcW w:type="pct" w:w="749"/>
            <w:vAlign w:val="center"/>
          </w:tcPr>
          <w:p w14:textId="7C4538E2" w14:paraId="7FE41E88" w:rsidRDefault="0013315D" w:rsidP="00D8216F" w:rsidR="00AD5145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Zk. ul. 8323, zkčbr. 8404, k.o. Sesvetski Kraljevec, Općinski građanski sud u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Zagrebu, Zemljišnoknjižni odjel Sesvete</w:t>
            </w:r>
          </w:p>
        </w:tc>
        <w:tc>
          <w:tcPr>
            <w:tcW w:type="pct" w:w="646"/>
            <w:vAlign w:val="center"/>
          </w:tcPr>
          <w:p w14:textId="0779011B" w14:paraId="6D7453BF" w:rsidRDefault="00A46193" w:rsidP="00D8216F" w:rsidR="00AD5145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20.000.000,00 kn</w:t>
            </w:r>
          </w:p>
        </w:tc>
        <w:tc>
          <w:tcPr>
            <w:tcW w:type="pct" w:w="575"/>
            <w:vAlign w:val="center"/>
          </w:tcPr>
          <w:p w14:textId="549140E9" w14:paraId="22BDA878" w:rsidRDefault="002B5E6D" w:rsidP="00F153E0" w:rsidR="00AD5145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</w:t>
            </w:r>
            <w:r w:rsidR="00F153E0">
              <w:rPr>
                <w:rFonts w:hAnsi="Times New Roman" w:ascii="Times New Roman"/>
                <w:sz w:val="20"/>
                <w:szCs w:val="20"/>
              </w:rPr>
              <w:t>o založnom pravima od 21.08.2009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. potvrđenog kod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javnog bilježnika Željke Maroslavac iz Zagreba pod posl. br. OV-</w:t>
            </w:r>
            <w:r w:rsidR="00F153E0">
              <w:rPr>
                <w:rFonts w:hAnsi="Times New Roman" w:ascii="Times New Roman"/>
                <w:sz w:val="20"/>
                <w:szCs w:val="20"/>
              </w:rPr>
              <w:t>26961/09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dana </w:t>
            </w:r>
            <w:r w:rsidR="00F153E0">
              <w:rPr>
                <w:rFonts w:hAnsi="Times New Roman" w:ascii="Times New Roman"/>
                <w:sz w:val="20"/>
                <w:szCs w:val="20"/>
              </w:rPr>
              <w:t>26.08.2009.</w:t>
            </w:r>
          </w:p>
        </w:tc>
        <w:tc>
          <w:tcPr>
            <w:tcW w:type="pct" w:w="749"/>
            <w:vAlign w:val="center"/>
          </w:tcPr>
          <w:p w14:textId="07DB69DD" w14:paraId="60F4D497" w:rsidRDefault="00A46193" w:rsidP="00D8216F" w:rsidR="00AD5145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Zavjeće, oranica zavjeće, površine 3845 m2, upisana kao, zkčbr. 8404, u  zk.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ul. 8323 k.o. Sesvetski Kraljevec, kod Općinskog građanskog suda u Zagrebu, Zemljišnoknjižni odjel Sesvete  </w:t>
            </w:r>
            <w:r w:rsidRPr="00741AF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</w:tr>
      <w:tr w14:textId="77777777" w14:paraId="112109E2" w:rsidTr="00780885" w:rsidR="0082157D" w:rsidRPr="001F1BCD">
        <w:trPr>
          <w:jc w:val="center"/>
        </w:trPr>
        <w:tc>
          <w:tcPr>
            <w:tcW w:type="pct" w:w="328"/>
          </w:tcPr>
          <w:p w14:textId="448425F5" w14:paraId="51AB70B0" w:rsidRDefault="00AD5145" w:rsidP="00AD5145" w:rsidR="0082157D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type="pct" w:w="749"/>
          </w:tcPr>
          <w:p w14:textId="24D45435" w14:paraId="390EDDF0" w:rsidRDefault="00025B45" w:rsidP="00D8216F" w:rsidR="0082157D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APS DELTA S.A.</w:t>
            </w:r>
          </w:p>
        </w:tc>
        <w:tc>
          <w:tcPr>
            <w:tcW w:type="pct" w:w="623"/>
          </w:tcPr>
          <w:p w14:textId="5FC50589" w14:paraId="0A651D67" w:rsidRDefault="00025B45" w:rsidP="00D8216F" w:rsidR="0082157D" w:rsidRPr="000864D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eastAsiaTheme="minorEastAsia" w:hAnsi="Times New Roman" w:ascii="Times New Roman"/>
                <w:color w:val="2A3030"/>
                <w:sz w:val="20"/>
                <w:szCs w:val="20"/>
                <w:lang w:eastAsia="zh-CN" w:val="en-US"/>
              </w:rPr>
              <w:t>45421012929</w:t>
            </w:r>
          </w:p>
        </w:tc>
        <w:tc>
          <w:tcPr>
            <w:tcW w:type="pct" w:w="581"/>
          </w:tcPr>
          <w:p w14:textId="6705B913" w14:paraId="6425AA65" w:rsidRDefault="00025B45" w:rsidP="00A134A4" w:rsidR="007D0B58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 rue Jean</w:t>
            </w:r>
            <w:r w:rsidR="00682EF8">
              <w:rPr>
                <w:rFonts w:hAnsi="Times New Roman" w:ascii="Times New Roman"/>
                <w:sz w:val="20"/>
                <w:szCs w:val="20"/>
              </w:rPr>
              <w:t xml:space="preserve"> Piret, L-2350-Luksemburg</w:t>
            </w:r>
          </w:p>
        </w:tc>
        <w:tc>
          <w:tcPr>
            <w:tcW w:type="pct" w:w="749"/>
          </w:tcPr>
          <w:p w14:textId="0CAE4932" w14:paraId="1406C474" w:rsidRDefault="007D0B58" w:rsidP="00996A6C" w:rsidR="0082157D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Zk. ul. </w:t>
            </w:r>
            <w:r w:rsidR="00996A6C">
              <w:rPr>
                <w:rFonts w:hAnsi="Times New Roman" w:ascii="Times New Roman"/>
                <w:sz w:val="20"/>
                <w:szCs w:val="20"/>
              </w:rPr>
              <w:t>8323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="004B4027">
              <w:rPr>
                <w:rFonts w:hAnsi="Times New Roman" w:ascii="Times New Roman"/>
                <w:sz w:val="20"/>
                <w:szCs w:val="20"/>
              </w:rPr>
              <w:t xml:space="preserve">zkčbr. </w:t>
            </w:r>
            <w:r w:rsidR="00996A6C">
              <w:rPr>
                <w:rFonts w:hAnsi="Times New Roman" w:ascii="Times New Roman"/>
                <w:sz w:val="20"/>
                <w:szCs w:val="20"/>
              </w:rPr>
              <w:t>8404</w:t>
            </w:r>
            <w:r w:rsidR="004B4027">
              <w:rPr>
                <w:rFonts w:hAnsi="Times New Roman" w:ascii="Times New Roman"/>
                <w:sz w:val="20"/>
                <w:szCs w:val="20"/>
              </w:rPr>
              <w:t xml:space="preserve">, k.o. </w:t>
            </w:r>
            <w:r w:rsidR="00996A6C">
              <w:rPr>
                <w:rFonts w:hAnsi="Times New Roman" w:ascii="Times New Roman"/>
                <w:sz w:val="20"/>
                <w:szCs w:val="20"/>
              </w:rPr>
              <w:t>Sesvetski Kraljevec</w:t>
            </w:r>
            <w:r w:rsidR="004B4027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="00C20574">
              <w:rPr>
                <w:rFonts w:hAnsi="Times New Roman" w:ascii="Times New Roman"/>
                <w:sz w:val="20"/>
                <w:szCs w:val="20"/>
              </w:rPr>
              <w:t>Općinski</w:t>
            </w:r>
            <w:r w:rsidR="00996A6C">
              <w:rPr>
                <w:rFonts w:hAnsi="Times New Roman" w:ascii="Times New Roman"/>
                <w:sz w:val="20"/>
                <w:szCs w:val="20"/>
              </w:rPr>
              <w:t xml:space="preserve"> građanski</w:t>
            </w:r>
            <w:r w:rsidR="00C20574">
              <w:rPr>
                <w:rFonts w:hAnsi="Times New Roman" w:ascii="Times New Roman"/>
                <w:sz w:val="20"/>
                <w:szCs w:val="20"/>
              </w:rPr>
              <w:t xml:space="preserve"> sud u </w:t>
            </w:r>
            <w:r w:rsidR="00996A6C">
              <w:rPr>
                <w:rFonts w:hAnsi="Times New Roman" w:ascii="Times New Roman"/>
                <w:sz w:val="20"/>
                <w:szCs w:val="20"/>
              </w:rPr>
              <w:t>Zagrebu</w:t>
            </w:r>
            <w:r w:rsidR="00C20574">
              <w:rPr>
                <w:rFonts w:hAnsi="Times New Roman" w:ascii="Times New Roman"/>
                <w:sz w:val="20"/>
                <w:szCs w:val="20"/>
              </w:rPr>
              <w:t xml:space="preserve">, Zemljišnoknjižni odjel </w:t>
            </w:r>
            <w:r w:rsidR="00996A6C">
              <w:rPr>
                <w:rFonts w:hAnsi="Times New Roman" w:ascii="Times New Roman"/>
                <w:sz w:val="20"/>
                <w:szCs w:val="20"/>
              </w:rPr>
              <w:t>Sesvete</w:t>
            </w:r>
          </w:p>
        </w:tc>
        <w:tc>
          <w:tcPr>
            <w:tcW w:type="pct" w:w="646"/>
          </w:tcPr>
          <w:p w14:textId="77777777" w14:paraId="1AC568C5" w:rsidRDefault="003A0927" w:rsidP="00D8216F" w:rsidR="0082157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20.000.000,00 kn, uvećano za sve ugovorne kamate i troškove prema uvjetima iz Ugovora,</w:t>
            </w:r>
          </w:p>
          <w:p w14:textId="77777777" w14:paraId="18BA9F53" w:rsidRDefault="003A0927" w:rsidP="00D8216F" w:rsidR="003A09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45.000.000,00</w:t>
            </w:r>
          </w:p>
          <w:p w14:textId="77777777" w14:paraId="7E33A2C5" w:rsidRDefault="003A0927" w:rsidP="00D8216F" w:rsidR="003A09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kn, uvećano za sve ugovorne kamate i troškove prema uvjetima iz Ugovora,</w:t>
            </w:r>
          </w:p>
          <w:p w14:textId="521B1932" w14:paraId="62AB4EDC" w:rsidRDefault="00EE034B" w:rsidP="00D8216F" w:rsidR="00EE034B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15.000.000,00  kn, uvećano za sve ugovorne kamate i troškove prema uvjetima iz Ugovora,</w:t>
            </w:r>
          </w:p>
        </w:tc>
        <w:tc>
          <w:tcPr>
            <w:tcW w:type="pct" w:w="575"/>
          </w:tcPr>
          <w:p w14:textId="71380CAF" w14:paraId="60FD3B04" w:rsidRDefault="00EE034B" w:rsidP="00D8216F" w:rsidR="0082157D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založnim pravima od 21.12.2012. potvrđenog kod javnog bilježnika</w:t>
            </w:r>
            <w:r w:rsidR="00E33F57">
              <w:rPr>
                <w:rFonts w:hAnsi="Times New Roman" w:ascii="Times New Roman"/>
                <w:sz w:val="20"/>
                <w:szCs w:val="20"/>
              </w:rPr>
              <w:t xml:space="preserve"> Željke Maroslavac iz Zagreba pod posl. br. OV-39590/12 dana 28.12.2012. i OV-39756</w:t>
            </w:r>
            <w:r w:rsidR="008956A3">
              <w:rPr>
                <w:rFonts w:hAnsi="Times New Roman" w:ascii="Times New Roman"/>
                <w:sz w:val="20"/>
                <w:szCs w:val="20"/>
              </w:rPr>
              <w:t>/12 dana 31.12.2012.</w:t>
            </w:r>
          </w:p>
        </w:tc>
        <w:tc>
          <w:tcPr>
            <w:tcW w:type="pct" w:w="749"/>
          </w:tcPr>
          <w:p w14:textId="41370670" w14:paraId="6DCDF446" w:rsidRDefault="008956A3" w:rsidP="00264402" w:rsidR="0082157D" w:rsidRPr="001F1BCD">
            <w:pPr>
              <w:tabs>
                <w:tab w:pos="1160" w:val="left"/>
              </w:tabs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Zavjeće, oranica zavjeće, površine 3845 m2, upisana kao</w:t>
            </w:r>
            <w:r w:rsidR="00264402">
              <w:rPr>
                <w:rFonts w:hAnsi="Times New Roman" w:ascii="Times New Roman"/>
                <w:sz w:val="20"/>
                <w:szCs w:val="20"/>
              </w:rPr>
              <w:t xml:space="preserve">, zkčbr. 8404, u  zk. ul. 8323 k.o. Sesvetski Kraljevec, kod Općinskog građanskog suda u Zagrebu, Zemljišnoknjižni odjel Sesvete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F76EFA" w:rsidRPr="00741AF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</w:tr>
      <w:tr w14:textId="77777777" w14:paraId="0DFAD52C" w:rsidTr="00780885" w:rsidR="006E2AE1" w:rsidRPr="001F1BCD">
        <w:trPr>
          <w:jc w:val="center"/>
        </w:trPr>
        <w:tc>
          <w:tcPr>
            <w:tcW w:type="pct" w:w="328"/>
          </w:tcPr>
          <w:p w14:textId="45CC4469" w14:paraId="7BCF8663" w:rsidRDefault="00924922" w:rsidP="009C6E29" w:rsidR="006E2AE1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749"/>
          </w:tcPr>
          <w:p w14:textId="2C93281B" w14:paraId="63638AE9" w:rsidRDefault="00A346A3" w:rsidP="00D8216F" w:rsidR="006E2AE1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ZVEZA BANK</w:t>
            </w:r>
            <w:r w:rsidR="00D515BD">
              <w:rPr>
                <w:rFonts w:hAnsi="Times New Roman" w:ascii="Times New Roman"/>
                <w:sz w:val="20"/>
                <w:szCs w:val="20"/>
              </w:rPr>
              <w:t xml:space="preserve"> REGISTRIRANA ZADRUGA Z OMEJENIM JAMSTVOM , BANK UND REVISIONVERBAND, GEN.M.B.H.</w:t>
            </w:r>
          </w:p>
        </w:tc>
        <w:tc>
          <w:tcPr>
            <w:tcW w:type="pct" w:w="623"/>
          </w:tcPr>
          <w:p w14:textId="6AE384D8" w14:paraId="7CD4EBBA" w:rsidRDefault="00766D75" w:rsidP="00D8216F" w:rsidR="006E2AE1" w:rsidRPr="00B15F7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24250429800</w:t>
            </w:r>
          </w:p>
        </w:tc>
        <w:tc>
          <w:tcPr>
            <w:tcW w:type="pct" w:w="581"/>
          </w:tcPr>
          <w:p w14:textId="356C4FFA" w14:paraId="0F642BAB" w:rsidRDefault="00766D75" w:rsidP="00D8216F" w:rsidR="006E2AE1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Paulitschgasse 5-7, A-9010 Klagenfurt/Celovec</w:t>
            </w:r>
          </w:p>
        </w:tc>
        <w:tc>
          <w:tcPr>
            <w:tcW w:type="pct" w:w="749"/>
          </w:tcPr>
          <w:p w14:textId="53EB8B5C" w14:paraId="10EC0495" w:rsidRDefault="000D6592" w:rsidP="00D8216F" w:rsidR="006E2AE1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Zk. ul. 8220, zkčbr. 8427, k.o. Sesvetski Kraljevec, Općinski građanski sud u Zagrebu, Zemljišnoknjižni odjel Sesvete</w:t>
            </w:r>
          </w:p>
        </w:tc>
        <w:tc>
          <w:tcPr>
            <w:tcW w:type="pct" w:w="646"/>
          </w:tcPr>
          <w:p w14:textId="78DECC18" w14:paraId="49788A37" w:rsidRDefault="000D6592" w:rsidP="00924922" w:rsidR="006E2AE1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1.000.000,00 EUR u kunskoj protuvrijednosti  za ugovorenim kamatama, zateznim kamatama, naknadama i ostalim troškovima</w:t>
            </w:r>
          </w:p>
        </w:tc>
        <w:tc>
          <w:tcPr>
            <w:tcW w:type="pct" w:w="575"/>
          </w:tcPr>
          <w:p w14:textId="0E4E3A51" w14:paraId="305B41C3" w:rsidRDefault="00BD40AC" w:rsidP="00D8216F" w:rsidR="006E2AE1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Sporazum o</w:t>
            </w:r>
            <w:r w:rsidR="000D6592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osiguranju novčane tražbine zasnivanjem založnog prava na nekretninama solemniziranog kod javnog bilježnika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Sanje Barbarić iz Zagreba pod br. OV-8815/11 dana 31.05.2011</w:t>
            </w:r>
            <w:r w:rsidR="000D6592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749"/>
          </w:tcPr>
          <w:p w14:textId="0841DADC" w14:paraId="37F6B141" w:rsidRDefault="009A231C" w:rsidP="009E131E" w:rsidR="006E2AE1" w:rsidRPr="001F1BCD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0B17DC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 </w:t>
            </w:r>
            <w:r w:rsidR="000D6592">
              <w:rPr>
                <w:rFonts w:hAnsi="Times New Roman" w:ascii="Times New Roman"/>
                <w:sz w:val="20"/>
                <w:szCs w:val="20"/>
              </w:rPr>
              <w:t xml:space="preserve"> Zavjeće, oranica zavjeće, površine 3</w:t>
            </w:r>
            <w:r w:rsidR="009E131E">
              <w:rPr>
                <w:rFonts w:hAnsi="Times New Roman" w:ascii="Times New Roman"/>
                <w:sz w:val="20"/>
                <w:szCs w:val="20"/>
              </w:rPr>
              <w:t>730</w:t>
            </w:r>
            <w:r w:rsidR="000D6592">
              <w:rPr>
                <w:rFonts w:hAnsi="Times New Roman" w:ascii="Times New Roman"/>
                <w:sz w:val="20"/>
                <w:szCs w:val="20"/>
              </w:rPr>
              <w:t xml:space="preserve"> m2, upisana kao, zkčbr. 84</w:t>
            </w:r>
            <w:r w:rsidR="009E131E">
              <w:rPr>
                <w:rFonts w:hAnsi="Times New Roman" w:ascii="Times New Roman"/>
                <w:sz w:val="20"/>
                <w:szCs w:val="20"/>
              </w:rPr>
              <w:t>27</w:t>
            </w:r>
            <w:r w:rsidR="000D6592">
              <w:rPr>
                <w:rFonts w:hAnsi="Times New Roman" w:ascii="Times New Roman"/>
                <w:sz w:val="20"/>
                <w:szCs w:val="20"/>
              </w:rPr>
              <w:t>, u  zk. ul. 8</w:t>
            </w:r>
            <w:r w:rsidR="009E131E">
              <w:rPr>
                <w:rFonts w:hAnsi="Times New Roman" w:ascii="Times New Roman"/>
                <w:sz w:val="20"/>
                <w:szCs w:val="20"/>
              </w:rPr>
              <w:t>220</w:t>
            </w:r>
            <w:r w:rsidR="000D6592">
              <w:rPr>
                <w:rFonts w:hAnsi="Times New Roman" w:ascii="Times New Roman"/>
                <w:sz w:val="20"/>
                <w:szCs w:val="20"/>
              </w:rPr>
              <w:t xml:space="preserve"> k.o. Sesvetski Kraljevec, kod Općinskog građanskog </w:t>
            </w:r>
            <w:r w:rsidR="000D6592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suda u Zagrebu, Zemljišnoknjižni odjel Sesvete  </w:t>
            </w:r>
            <w:r w:rsidR="000D6592" w:rsidRPr="00741AF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</w:tr>
    </w:tbl>
    <w:p w14:textId="2BD21166" w14:paraId="6B6E7D94" w:rsidRDefault="00BA0AC2" w:rsidP="009C6E29" w:rsidR="00BA0AC2" w:rsidRPr="001F1BCD">
      <w:pPr>
        <w:rPr>
          <w:rFonts w:hAnsi="Times New Roman" w:ascii="Times New Roman"/>
          <w:b/>
          <w:sz w:val="20"/>
          <w:szCs w:val="20"/>
        </w:rPr>
      </w:pPr>
    </w:p>
    <w:p w14:textId="77777777" w14:paraId="08D48956" w:rsidRDefault="00BA0AC2" w:rsidP="00702487" w:rsidR="00BA0AC2" w:rsidRPr="001F1BCD">
      <w:pPr>
        <w:jc w:val="center"/>
        <w:rPr>
          <w:rFonts w:hAnsi="Times New Roman" w:ascii="Times New Roman"/>
          <w:b/>
          <w:sz w:val="20"/>
          <w:szCs w:val="20"/>
        </w:rPr>
      </w:pPr>
    </w:p>
    <w:p w14:textId="77777777" w14:paraId="67F9C0F3" w:rsidRDefault="00702487" w:rsidP="00702487" w:rsidR="00702487" w:rsidRPr="001F1BCD">
      <w:pPr>
        <w:jc w:val="center"/>
        <w:rPr>
          <w:rFonts w:hAnsi="Times New Roman" w:ascii="Times New Roman"/>
          <w:b/>
          <w:sz w:val="20"/>
          <w:szCs w:val="20"/>
        </w:rPr>
      </w:pPr>
      <w:r w:rsidRPr="001F1BCD">
        <w:rPr>
          <w:rFonts w:hAnsi="Times New Roman" w:ascii="Times New Roman"/>
          <w:b/>
          <w:sz w:val="20"/>
          <w:szCs w:val="20"/>
        </w:rPr>
        <w:t>III. TABLICA IZLUČNIH PRAVA</w:t>
      </w:r>
    </w:p>
    <w:p w14:textId="77777777" w14:paraId="12F3BE07" w:rsidRDefault="00E80CCF" w:rsidP="00702487" w:rsidR="00E80CCF">
      <w:pPr>
        <w:rPr>
          <w:rFonts w:hAnsi="Times New Roman" w:ascii="Times New Roman"/>
          <w:sz w:val="20"/>
          <w:szCs w:val="20"/>
        </w:rPr>
      </w:pPr>
    </w:p>
    <w:tbl>
      <w:tblPr>
        <w:tblStyle w:val="Reetkatablice"/>
        <w:tblW w:type="dxa" w:w="9456"/>
        <w:tblLook w:val="04A0" w:noVBand="1" w:noHBand="0" w:lastColumn="0" w:firstColumn="1" w:lastRow="0" w:firstRow="1"/>
      </w:tblPr>
      <w:tblGrid>
        <w:gridCol w:w="1576"/>
        <w:gridCol w:w="1576"/>
        <w:gridCol w:w="1576"/>
        <w:gridCol w:w="1576"/>
        <w:gridCol w:w="1576"/>
        <w:gridCol w:w="1576"/>
      </w:tblGrid>
      <w:tr w14:textId="77777777" w14:paraId="3489CBB4" w:rsidTr="00B57430" w:rsidR="00B57430">
        <w:trPr>
          <w:trHeight w:val="1306"/>
        </w:trPr>
        <w:tc>
          <w:tcPr>
            <w:tcW w:type="dxa" w:w="1576"/>
          </w:tcPr>
          <w:p w14:textId="77777777" w14:paraId="2FB50A9E" w:rsidRDefault="00B57430" w:rsidP="00F608B5" w:rsidR="00B5743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76D4DBDD" w14:paraId="7A9D2B70" w:rsidRDefault="00F608B5" w:rsidP="00B57430" w:rsidR="00F608B5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Redni broj</w:t>
            </w:r>
          </w:p>
          <w:p w14:textId="77777777" w14:paraId="4C970DBC" w:rsidRDefault="00F608B5" w:rsidP="00702487" w:rsidR="00F608B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76"/>
          </w:tcPr>
          <w:p w14:textId="77777777" w14:paraId="74740480" w:rsidRDefault="006E2AE1" w:rsidP="00B57430" w:rsidR="006E2AE1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4463412A" w14:paraId="59F6CAD3" w:rsidRDefault="00F608B5" w:rsidP="00B57430" w:rsidR="00F608B5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dxa" w:w="1576"/>
          </w:tcPr>
          <w:p w14:textId="77777777" w14:paraId="2293D81A" w:rsidRDefault="006E2AE1" w:rsidP="00B57430" w:rsidR="006E2AE1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0A1D7ED0" w14:paraId="6BCFDF36" w:rsidRDefault="00F608B5" w:rsidP="00B57430" w:rsidR="00F608B5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OIB razlučnog vjerovnika</w:t>
            </w:r>
          </w:p>
        </w:tc>
        <w:tc>
          <w:tcPr>
            <w:tcW w:type="dxa" w:w="1576"/>
          </w:tcPr>
          <w:p w14:textId="77777777" w14:paraId="1CD61E56" w:rsidRDefault="006E2AE1" w:rsidP="00B57430" w:rsidR="006E2AE1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0CE66B40" w14:paraId="20B2FD4D" w:rsidRDefault="00F608B5" w:rsidP="00B57430" w:rsidR="00F608B5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type="dxa" w:w="1576"/>
          </w:tcPr>
          <w:p w14:textId="77777777" w14:paraId="5D568841" w:rsidRDefault="006E2AE1" w:rsidP="00B57430" w:rsidR="006E2AE1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14544274" w14:paraId="0DAC2EFE" w:rsidRDefault="00F608B5" w:rsidP="00B57430" w:rsidR="00F608B5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Pravna osnova izlučnog prava</w:t>
            </w:r>
          </w:p>
        </w:tc>
        <w:tc>
          <w:tcPr>
            <w:tcW w:type="dxa" w:w="1576"/>
          </w:tcPr>
          <w:p w14:textId="77777777" w14:paraId="5BB61C99" w:rsidRDefault="006E2AE1" w:rsidP="00B57430" w:rsidR="006E2AE1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3BD6B39F" w14:paraId="21938CB5" w:rsidRDefault="00F608B5" w:rsidP="00B57430" w:rsidR="00F608B5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Predmet izlučnog prava</w:t>
            </w:r>
          </w:p>
        </w:tc>
      </w:tr>
      <w:tr w14:textId="77777777" w14:paraId="22137107" w:rsidTr="00B57430" w:rsidR="00B57430">
        <w:trPr>
          <w:trHeight w:val="420"/>
        </w:trPr>
        <w:tc>
          <w:tcPr>
            <w:tcW w:type="dxa" w:w="1576"/>
          </w:tcPr>
          <w:p w14:textId="77777777" w14:paraId="25588AF7" w:rsidRDefault="00F608B5" w:rsidP="00702487" w:rsidR="00F608B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76"/>
          </w:tcPr>
          <w:p w14:textId="77777777" w14:paraId="50D7DFA6" w:rsidRDefault="00F608B5" w:rsidP="00702487" w:rsidR="00F608B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76"/>
          </w:tcPr>
          <w:p w14:textId="77777777" w14:paraId="04ABCCCF" w:rsidRDefault="00F608B5" w:rsidP="00702487" w:rsidR="00F608B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76"/>
          </w:tcPr>
          <w:p w14:textId="77777777" w14:paraId="4DDCCB15" w:rsidRDefault="00F608B5" w:rsidP="00702487" w:rsidR="00F608B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76"/>
          </w:tcPr>
          <w:p w14:textId="77777777" w14:paraId="2A67D313" w:rsidRDefault="00F608B5" w:rsidP="00702487" w:rsidR="00F608B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76"/>
          </w:tcPr>
          <w:p w14:textId="77777777" w14:paraId="6C194FB3" w:rsidRDefault="00F608B5" w:rsidP="00702487" w:rsidR="00F608B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14:textId="77777777" w14:paraId="40DA40DA" w:rsidRDefault="00C7188E" w:rsidP="00702487" w:rsidR="00C7188E">
      <w:pPr>
        <w:rPr>
          <w:rFonts w:hAnsi="Times New Roman" w:ascii="Times New Roman"/>
          <w:sz w:val="20"/>
          <w:szCs w:val="20"/>
        </w:rPr>
      </w:pPr>
    </w:p>
    <w:p w14:textId="77777777" w14:paraId="2BCDD2AF" w:rsidRDefault="00E80CCF" w:rsidP="00702487" w:rsidR="00E80CCF">
      <w:pPr>
        <w:rPr>
          <w:rFonts w:hAnsi="Times New Roman" w:ascii="Times New Roman"/>
          <w:sz w:val="20"/>
          <w:szCs w:val="20"/>
        </w:rPr>
      </w:pPr>
    </w:p>
    <w:p w14:textId="77777777" w14:paraId="668E3B50" w:rsidRDefault="00702487" w:rsidP="00702487" w:rsidR="00702487" w:rsidRPr="001F1BCD">
      <w:pPr>
        <w:rPr>
          <w:rFonts w:hAnsi="Times New Roman" w:ascii="Times New Roman"/>
          <w:sz w:val="20"/>
          <w:szCs w:val="20"/>
        </w:rPr>
      </w:pPr>
      <w:r w:rsidRPr="001F1BCD">
        <w:rPr>
          <w:rFonts w:hAnsi="Times New Roman" w:ascii="Times New Roman"/>
          <w:sz w:val="20"/>
          <w:szCs w:val="20"/>
        </w:rPr>
        <w:t xml:space="preserve">Mjesto i datum </w:t>
      </w:r>
      <w:r w:rsidRPr="001F1BCD">
        <w:rPr>
          <w:rFonts w:hAnsi="Times New Roman" w:ascii="Times New Roman"/>
          <w:sz w:val="20"/>
          <w:szCs w:val="20"/>
        </w:rPr>
        <w:tab/>
      </w:r>
      <w:r w:rsidRPr="001F1BCD">
        <w:rPr>
          <w:rFonts w:hAnsi="Times New Roman" w:ascii="Times New Roman"/>
          <w:sz w:val="20"/>
          <w:szCs w:val="20"/>
        </w:rPr>
        <w:tab/>
      </w:r>
      <w:r w:rsidRPr="001F1BCD">
        <w:rPr>
          <w:rFonts w:hAnsi="Times New Roman" w:ascii="Times New Roman"/>
          <w:sz w:val="20"/>
          <w:szCs w:val="20"/>
        </w:rPr>
        <w:tab/>
      </w:r>
      <w:r w:rsidRPr="001F1BCD">
        <w:rPr>
          <w:rFonts w:hAnsi="Times New Roman" w:ascii="Times New Roman"/>
          <w:sz w:val="20"/>
          <w:szCs w:val="20"/>
        </w:rPr>
        <w:tab/>
      </w:r>
      <w:r w:rsidRPr="001F1BCD">
        <w:rPr>
          <w:rFonts w:hAnsi="Times New Roman" w:ascii="Times New Roman"/>
          <w:sz w:val="20"/>
          <w:szCs w:val="20"/>
        </w:rPr>
        <w:tab/>
      </w:r>
      <w:r w:rsidRPr="001F1BCD">
        <w:rPr>
          <w:rFonts w:hAnsi="Times New Roman" w:ascii="Times New Roman"/>
          <w:sz w:val="20"/>
          <w:szCs w:val="20"/>
        </w:rPr>
        <w:tab/>
      </w:r>
      <w:r w:rsidRPr="001F1BCD">
        <w:rPr>
          <w:rFonts w:hAnsi="Times New Roman" w:ascii="Times New Roman"/>
          <w:sz w:val="20"/>
          <w:szCs w:val="20"/>
        </w:rPr>
        <w:tab/>
        <w:t>Stečajni upravitelj</w:t>
      </w:r>
    </w:p>
    <w:p w14:textId="3292F3B6" w14:paraId="31792678" w:rsidRDefault="00512CB3" w:rsidR="00C61F72" w:rsidRPr="001F1BCD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Zagreb, </w:t>
      </w:r>
      <w:r w:rsidR="00491558">
        <w:rPr>
          <w:rFonts w:hAnsi="Times New Roman" w:ascii="Times New Roman"/>
          <w:sz w:val="20"/>
          <w:szCs w:val="20"/>
        </w:rPr>
        <w:t>03.12</w:t>
      </w:r>
      <w:r w:rsidR="00EB3D35">
        <w:rPr>
          <w:rFonts w:hAnsi="Times New Roman" w:ascii="Times New Roman"/>
          <w:sz w:val="20"/>
          <w:szCs w:val="20"/>
        </w:rPr>
        <w:t>.</w:t>
      </w:r>
      <w:r>
        <w:rPr>
          <w:rFonts w:hAnsi="Times New Roman" w:ascii="Times New Roman"/>
          <w:sz w:val="20"/>
          <w:szCs w:val="20"/>
        </w:rPr>
        <w:t>2</w:t>
      </w:r>
      <w:r w:rsidR="00F022CE">
        <w:rPr>
          <w:rFonts w:hAnsi="Times New Roman" w:ascii="Times New Roman"/>
          <w:sz w:val="20"/>
          <w:szCs w:val="20"/>
        </w:rPr>
        <w:t>018</w:t>
      </w:r>
      <w:r>
        <w:rPr>
          <w:rFonts w:hAnsi="Times New Roman" w:ascii="Times New Roman"/>
          <w:sz w:val="20"/>
          <w:szCs w:val="20"/>
        </w:rPr>
        <w:t>.</w:t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  <w:t>Ivan Gjurašić</w:t>
      </w:r>
      <w:r w:rsidR="00702487" w:rsidRPr="001F1BCD">
        <w:rPr>
          <w:rFonts w:hAnsi="Times New Roman" w:ascii="Times New Roman"/>
          <w:sz w:val="20"/>
          <w:szCs w:val="20"/>
        </w:rPr>
        <w:tab/>
      </w:r>
      <w:r w:rsidR="00702487" w:rsidRPr="001F1BCD">
        <w:rPr>
          <w:rFonts w:hAnsi="Times New Roman" w:ascii="Times New Roman"/>
          <w:sz w:val="20"/>
          <w:szCs w:val="20"/>
        </w:rPr>
        <w:tab/>
      </w:r>
      <w:r w:rsidR="00702487" w:rsidRPr="001F1BCD">
        <w:rPr>
          <w:rFonts w:hAnsi="Times New Roman" w:ascii="Times New Roman"/>
          <w:sz w:val="20"/>
          <w:szCs w:val="20"/>
        </w:rPr>
        <w:tab/>
      </w:r>
      <w:r w:rsidR="00702487" w:rsidRPr="001F1BCD">
        <w:rPr>
          <w:rFonts w:hAnsi="Times New Roman" w:ascii="Times New Roman"/>
          <w:sz w:val="20"/>
          <w:szCs w:val="20"/>
        </w:rPr>
        <w:tab/>
      </w:r>
      <w:r w:rsidR="00702487" w:rsidRPr="001F1BCD">
        <w:rPr>
          <w:rFonts w:hAnsi="Times New Roman" w:ascii="Times New Roman"/>
          <w:sz w:val="20"/>
          <w:szCs w:val="20"/>
        </w:rPr>
        <w:tab/>
      </w:r>
    </w:p>
    <w:sectPr w:rsidR="00C61F72" w:rsidRPr="001F1BC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261E2B02" w:rsidRDefault="00686F31" w:rsidP="00702487" w:rsidR="00686F31">
      <w:pPr>
        <w:spacing w:after="0"/>
      </w:pPr>
      <w:r>
        <w:separator/>
      </w:r>
    </w:p>
  </w:endnote>
  <w:endnote w:id="0" w:type="continuationSeparator">
    <w:p w14:textId="77777777" w14:paraId="2613F5DD" w:rsidRDefault="00686F31" w:rsidP="00702487" w:rsidR="00686F3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Lucida Grande">
    <w:charset w:val="00"/>
    <w:family w:val="auto"/>
    <w:pitch w:val="variable"/>
    <w:sig w:csb1="00000000" w:csb0="000001BF" w:usb3="00000000" w:usb2="00000000" w:usb1="5000A1FF" w:usb0="E1000A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0FC5882A" w:rsidRDefault="00686F31" w:rsidP="00702487" w:rsidR="00686F31">
      <w:pPr>
        <w:spacing w:after="0"/>
      </w:pPr>
      <w:r>
        <w:separator/>
      </w:r>
    </w:p>
  </w:footnote>
  <w:footnote w:id="0" w:type="continuationSeparator">
    <w:p w14:textId="77777777" w14:paraId="705D41D2" w:rsidRDefault="00686F31" w:rsidP="00702487" w:rsidR="00686F31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74B8"/>
    <w:rsid w:val="00015EB0"/>
    <w:rsid w:val="00025B45"/>
    <w:rsid w:val="0004134F"/>
    <w:rsid w:val="00045D60"/>
    <w:rsid w:val="00057AD8"/>
    <w:rsid w:val="00062A6B"/>
    <w:rsid w:val="00066E36"/>
    <w:rsid w:val="0008159F"/>
    <w:rsid w:val="000864D5"/>
    <w:rsid w:val="000B17DC"/>
    <w:rsid w:val="000C0722"/>
    <w:rsid w:val="000C39D4"/>
    <w:rsid w:val="000D6592"/>
    <w:rsid w:val="000E4660"/>
    <w:rsid w:val="000F7397"/>
    <w:rsid w:val="00122D40"/>
    <w:rsid w:val="0013315D"/>
    <w:rsid w:val="00141BE2"/>
    <w:rsid w:val="00190AF4"/>
    <w:rsid w:val="001A7470"/>
    <w:rsid w:val="001D654F"/>
    <w:rsid w:val="001E166D"/>
    <w:rsid w:val="001F1BCD"/>
    <w:rsid w:val="001F7A6A"/>
    <w:rsid w:val="001F7B19"/>
    <w:rsid w:val="0020142D"/>
    <w:rsid w:val="002145DC"/>
    <w:rsid w:val="002247FD"/>
    <w:rsid w:val="00226233"/>
    <w:rsid w:val="00246DA7"/>
    <w:rsid w:val="00255969"/>
    <w:rsid w:val="00264402"/>
    <w:rsid w:val="0027773D"/>
    <w:rsid w:val="00277FC3"/>
    <w:rsid w:val="0029684C"/>
    <w:rsid w:val="002A3E0F"/>
    <w:rsid w:val="002B5E6D"/>
    <w:rsid w:val="002C2CA1"/>
    <w:rsid w:val="002C3DA5"/>
    <w:rsid w:val="002D5E97"/>
    <w:rsid w:val="002E7C8C"/>
    <w:rsid w:val="00307085"/>
    <w:rsid w:val="00312231"/>
    <w:rsid w:val="00315BDC"/>
    <w:rsid w:val="00321A23"/>
    <w:rsid w:val="00334B1B"/>
    <w:rsid w:val="00350723"/>
    <w:rsid w:val="00355048"/>
    <w:rsid w:val="003578F9"/>
    <w:rsid w:val="00383346"/>
    <w:rsid w:val="00396AA5"/>
    <w:rsid w:val="003A0927"/>
    <w:rsid w:val="003D0D2E"/>
    <w:rsid w:val="003E0AFC"/>
    <w:rsid w:val="003E4751"/>
    <w:rsid w:val="003E5212"/>
    <w:rsid w:val="00425CF5"/>
    <w:rsid w:val="00431F16"/>
    <w:rsid w:val="004905C2"/>
    <w:rsid w:val="00491558"/>
    <w:rsid w:val="00497A7C"/>
    <w:rsid w:val="004B4027"/>
    <w:rsid w:val="004C25A4"/>
    <w:rsid w:val="004D1910"/>
    <w:rsid w:val="004D2552"/>
    <w:rsid w:val="004F02FD"/>
    <w:rsid w:val="004F0311"/>
    <w:rsid w:val="004F6768"/>
    <w:rsid w:val="00505162"/>
    <w:rsid w:val="005107F9"/>
    <w:rsid w:val="00512CB3"/>
    <w:rsid w:val="00560976"/>
    <w:rsid w:val="00577608"/>
    <w:rsid w:val="00585000"/>
    <w:rsid w:val="00586D12"/>
    <w:rsid w:val="00592D30"/>
    <w:rsid w:val="00597239"/>
    <w:rsid w:val="0059778D"/>
    <w:rsid w:val="005A5C4C"/>
    <w:rsid w:val="005B17EF"/>
    <w:rsid w:val="005B2108"/>
    <w:rsid w:val="00601390"/>
    <w:rsid w:val="00607464"/>
    <w:rsid w:val="00640348"/>
    <w:rsid w:val="00652A58"/>
    <w:rsid w:val="00654E92"/>
    <w:rsid w:val="0066204E"/>
    <w:rsid w:val="00663F85"/>
    <w:rsid w:val="00670C5C"/>
    <w:rsid w:val="00674216"/>
    <w:rsid w:val="0067700F"/>
    <w:rsid w:val="00682EF8"/>
    <w:rsid w:val="00686F31"/>
    <w:rsid w:val="00693150"/>
    <w:rsid w:val="006936E9"/>
    <w:rsid w:val="006B65B4"/>
    <w:rsid w:val="006C648E"/>
    <w:rsid w:val="006E2AE1"/>
    <w:rsid w:val="006E4B98"/>
    <w:rsid w:val="006E55C7"/>
    <w:rsid w:val="006E778D"/>
    <w:rsid w:val="006F4F05"/>
    <w:rsid w:val="006F53E3"/>
    <w:rsid w:val="00702487"/>
    <w:rsid w:val="0070502E"/>
    <w:rsid w:val="0071577E"/>
    <w:rsid w:val="00716B3C"/>
    <w:rsid w:val="007259E0"/>
    <w:rsid w:val="007374DB"/>
    <w:rsid w:val="00741AFC"/>
    <w:rsid w:val="00750D8E"/>
    <w:rsid w:val="007637EB"/>
    <w:rsid w:val="007663D1"/>
    <w:rsid w:val="00766D75"/>
    <w:rsid w:val="00771A36"/>
    <w:rsid w:val="00780885"/>
    <w:rsid w:val="00781B10"/>
    <w:rsid w:val="0078646E"/>
    <w:rsid w:val="007B4589"/>
    <w:rsid w:val="007C429A"/>
    <w:rsid w:val="007C61EA"/>
    <w:rsid w:val="007D0B58"/>
    <w:rsid w:val="007D40F6"/>
    <w:rsid w:val="007D6392"/>
    <w:rsid w:val="007E5578"/>
    <w:rsid w:val="00804AA6"/>
    <w:rsid w:val="0081401E"/>
    <w:rsid w:val="0082157D"/>
    <w:rsid w:val="00824815"/>
    <w:rsid w:val="00826369"/>
    <w:rsid w:val="00833A2E"/>
    <w:rsid w:val="008512FB"/>
    <w:rsid w:val="00852A9E"/>
    <w:rsid w:val="00852BF7"/>
    <w:rsid w:val="00873CD8"/>
    <w:rsid w:val="00883F52"/>
    <w:rsid w:val="00886BD9"/>
    <w:rsid w:val="008956A3"/>
    <w:rsid w:val="008A32CB"/>
    <w:rsid w:val="008E1D07"/>
    <w:rsid w:val="00924922"/>
    <w:rsid w:val="00955B50"/>
    <w:rsid w:val="00964B28"/>
    <w:rsid w:val="00973873"/>
    <w:rsid w:val="00983236"/>
    <w:rsid w:val="00996A6C"/>
    <w:rsid w:val="009A231C"/>
    <w:rsid w:val="009A4DC0"/>
    <w:rsid w:val="009C6E29"/>
    <w:rsid w:val="009E131E"/>
    <w:rsid w:val="009E712A"/>
    <w:rsid w:val="009F00E2"/>
    <w:rsid w:val="00A113C1"/>
    <w:rsid w:val="00A134A4"/>
    <w:rsid w:val="00A346A3"/>
    <w:rsid w:val="00A373F3"/>
    <w:rsid w:val="00A46193"/>
    <w:rsid w:val="00A578E8"/>
    <w:rsid w:val="00A81DCC"/>
    <w:rsid w:val="00A9132B"/>
    <w:rsid w:val="00A96DA8"/>
    <w:rsid w:val="00A97C99"/>
    <w:rsid w:val="00AC7BE6"/>
    <w:rsid w:val="00AD5145"/>
    <w:rsid w:val="00AE56CE"/>
    <w:rsid w:val="00AE5F15"/>
    <w:rsid w:val="00B023DF"/>
    <w:rsid w:val="00B122E0"/>
    <w:rsid w:val="00B15F73"/>
    <w:rsid w:val="00B24693"/>
    <w:rsid w:val="00B57430"/>
    <w:rsid w:val="00B67876"/>
    <w:rsid w:val="00B67CEF"/>
    <w:rsid w:val="00BA0AC2"/>
    <w:rsid w:val="00BC3037"/>
    <w:rsid w:val="00BD07FE"/>
    <w:rsid w:val="00BD40AC"/>
    <w:rsid w:val="00BD68AD"/>
    <w:rsid w:val="00BF288B"/>
    <w:rsid w:val="00C20574"/>
    <w:rsid w:val="00C321BC"/>
    <w:rsid w:val="00C34307"/>
    <w:rsid w:val="00C37C93"/>
    <w:rsid w:val="00C509FD"/>
    <w:rsid w:val="00C53F51"/>
    <w:rsid w:val="00C56444"/>
    <w:rsid w:val="00C61F72"/>
    <w:rsid w:val="00C66E4F"/>
    <w:rsid w:val="00C7188E"/>
    <w:rsid w:val="00C81092"/>
    <w:rsid w:val="00C826A9"/>
    <w:rsid w:val="00C830DF"/>
    <w:rsid w:val="00CA1501"/>
    <w:rsid w:val="00CB608F"/>
    <w:rsid w:val="00CB6998"/>
    <w:rsid w:val="00CC7B57"/>
    <w:rsid w:val="00CD5181"/>
    <w:rsid w:val="00D152D6"/>
    <w:rsid w:val="00D263DE"/>
    <w:rsid w:val="00D515BD"/>
    <w:rsid w:val="00D8216F"/>
    <w:rsid w:val="00DF28F0"/>
    <w:rsid w:val="00E045FB"/>
    <w:rsid w:val="00E33E61"/>
    <w:rsid w:val="00E33F57"/>
    <w:rsid w:val="00E46CDC"/>
    <w:rsid w:val="00E502D9"/>
    <w:rsid w:val="00E602B5"/>
    <w:rsid w:val="00E6085F"/>
    <w:rsid w:val="00E64160"/>
    <w:rsid w:val="00E65F37"/>
    <w:rsid w:val="00E75C4F"/>
    <w:rsid w:val="00E7786F"/>
    <w:rsid w:val="00E80CCF"/>
    <w:rsid w:val="00E82A85"/>
    <w:rsid w:val="00E92C5F"/>
    <w:rsid w:val="00EA604B"/>
    <w:rsid w:val="00EB3547"/>
    <w:rsid w:val="00EB3D35"/>
    <w:rsid w:val="00EB7B55"/>
    <w:rsid w:val="00EE034B"/>
    <w:rsid w:val="00F022CE"/>
    <w:rsid w:val="00F153E0"/>
    <w:rsid w:val="00F220C6"/>
    <w:rsid w:val="00F22370"/>
    <w:rsid w:val="00F23C5B"/>
    <w:rsid w:val="00F35555"/>
    <w:rsid w:val="00F608B5"/>
    <w:rsid w:val="00F76EFA"/>
    <w:rsid w:val="00F87D13"/>
    <w:rsid w:val="00FC6647"/>
    <w:rsid w:val="00FD505F"/>
    <w:rsid w:val="00FD5952"/>
    <w:rsid w:val="00FD69D9"/>
    <w:rsid w:val="00FE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55F48E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E502D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12CB3"/>
    <w:pPr>
      <w:spacing w:after="0"/>
    </w:pPr>
    <w:rPr>
      <w:rFonts w:cs="Lucida Grande" w:hAnsi="Lucida Grande" w:ascii="Lucida Grande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2CB3"/>
    <w:rPr>
      <w:rFonts w:cs="Lucida Grande" w:eastAsia="Calibri" w:hAnsi="Lucida Grande" w:ascii="Lucida Grande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3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F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F5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F5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F5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E502D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12CB3"/>
    <w:pPr>
      <w:spacing w:after="0"/>
    </w:pPr>
    <w:rPr>
      <w:rFonts w:ascii="Lucida Grande" w:cs="Lucida Grande" w:hAnsi="Lucida Grande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2CB3"/>
    <w:rPr>
      <w:rFonts w:ascii="Lucida Grande" w:cs="Lucida Grande" w:eastAsia="Calibri" w:hAnsi="Lucida Grande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3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F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F5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F5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F5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488</properties:Words>
  <properties:Characters>3080</properties:Characters>
  <properties:Lines>402</properties:Lines>
  <properties:Paragraphs>74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2018-12-06T08:49:00Z</dcterms:created>
  <dc:creator>ADMINIBM</dc:creator>
  <cp:lastModifiedBy>Katarina Drndelić</cp:lastModifiedBy>
  <cp:lastPrinted>2018-11-29T15:47:00Z</cp:lastPrinted>
  <dcterms:modified xmlns:xsi="http://www.w3.org/2001/XMLSchema-instance" xsi:type="dcterms:W3CDTF">2018-12-06T08:50:00Z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St-2888/2018-15 / Podnesak - Tablica prijavljenih i osporenih tražbina (Stečajna masa iza OLIVIN GRADNJA d.o.o. - u stečaju - Tablica.docx)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