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ec5f7" w14:paraId="bbec5f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0D68F7">
        <w:t>659/17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0D68F7">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6E5A8F" w:rsidRPr="00250807">
        <w:t xml:space="preserve">u stečajnom postupku nad dužnikom </w:t>
      </w:r>
      <w:r w:rsidR="000D68F7" w:rsidRPr="00CD1770">
        <w:t>BRANITELJSKA ZADRUGA DOM, Krnjak, Krnjak 4, OIB 66497681421</w:t>
      </w:r>
      <w:r w:rsidR="00B4244D">
        <w:t xml:space="preserve">, dana </w:t>
      </w:r>
      <w:r w:rsidR="000D68F7">
        <w:t>30. kolovoza 2017</w:t>
      </w:r>
      <w:r w:rsidR="00B4244D">
        <w:t xml:space="preserve">. </w:t>
      </w:r>
      <w:r w:rsidR="000A2CA0" w:rsidRPr="00C254D4">
        <w:t xml:space="preserve">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Nalaže se </w:t>
      </w:r>
      <w:r w:rsidR="000D68F7">
        <w:t>Emilu Ritaru, Podgorje Krnjačko, Podgorje Krnjačko 3,</w:t>
      </w:r>
      <w:r w:rsidR="00010876">
        <w:t xml:space="preserve"> OIB </w:t>
      </w:r>
      <w:r w:rsidR="000D68F7">
        <w:t>30034654598</w:t>
      </w:r>
      <w:r w:rsidR="00B54C75">
        <w:t xml:space="preserve">, kao </w:t>
      </w:r>
      <w:r w:rsidR="0002743A" w:rsidRPr="00B54C75">
        <w:t>osobi</w:t>
      </w:r>
      <w:r w:rsidR="0002743A">
        <w:t xml:space="preserve"> ovlaštenoj za zastupanje dužnika</w:t>
      </w:r>
      <w:r w:rsidR="0002743A" w:rsidRPr="0002743A">
        <w:t xml:space="preserve"> </w:t>
      </w:r>
      <w:r w:rsidR="0002743A">
        <w:t>po zakonu</w:t>
      </w:r>
      <w:r w:rsidRPr="00D04603">
        <w:t xml:space="preserve">, da u roku od 8 dana plati </w:t>
      </w:r>
      <w:r w:rsidR="00B4244D">
        <w:t xml:space="preserve">predujam u iznosu od </w:t>
      </w:r>
      <w:r w:rsidR="00B4244D">
        <w:rPr>
          <w:color w:val="000000"/>
        </w:rPr>
        <w:t xml:space="preserve">1.000,00 kn </w:t>
      </w:r>
      <w:r w:rsidR="0002743A">
        <w:rPr>
          <w:color w:val="000000"/>
        </w:rPr>
        <w:t>u Fond</w:t>
      </w:r>
      <w:r w:rsidR="00B4244D">
        <w:rPr>
          <w:color w:val="000000"/>
        </w:rPr>
        <w:t xml:space="preserve"> za namirenje troškova stečajnog postupka, na račun Trgovačkog suda u Zagrebu </w:t>
      </w:r>
      <w:r w:rsidR="0002743A">
        <w:rPr>
          <w:color w:val="000000"/>
        </w:rPr>
        <w:t xml:space="preserve">otvoren kod Hrvatske poštanske banke d.d., Zagreb, </w:t>
      </w:r>
      <w:r w:rsidR="00B4244D">
        <w:rPr>
          <w:color w:val="000000"/>
        </w:rPr>
        <w:t>broj IBAN HR9223900011300000460, pozivom na broj 2001-</w:t>
      </w:r>
      <w:r w:rsidR="000D68F7">
        <w:rPr>
          <w:color w:val="000000"/>
        </w:rPr>
        <w:t>65917</w:t>
      </w:r>
      <w:r w:rsidR="00010876">
        <w:t xml:space="preserve">, te dodatni iznos predujma od 5.000,00 kn </w:t>
      </w:r>
      <w:r w:rsidR="00010876">
        <w:rPr>
          <w:color w:val="000000"/>
        </w:rPr>
        <w:t>za namirenje troškova stečajnog postupka, na račun Trgovačkog suda u Zagrebu broj IBAN HR9223900011300000460, pozivom na broj 05-</w:t>
      </w:r>
      <w:r w:rsidR="000D68F7">
        <w:rPr>
          <w:color w:val="000000"/>
        </w:rPr>
        <w:t>65917</w:t>
      </w:r>
      <w:r w:rsidR="00010876">
        <w:t xml:space="preserve"> </w:t>
      </w:r>
      <w:r>
        <w:t>(čl</w:t>
      </w:r>
      <w:r w:rsidR="00010876">
        <w:t xml:space="preserve">. 113. st. 1. Stečajnog zakona).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osoba iz točke I. izreke ovog rješenja ne uplati zatraženi predujam u roku od 8</w:t>
      </w:r>
    </w:p>
    <w:p w:rsidRDefault="0002743A" w:rsidP="0002743A" w:rsidR="0002743A" w:rsidRPr="00111060">
      <w:pPr>
        <w:jc w:val="both"/>
        <w:outlineLvl w:val="0"/>
      </w:pPr>
      <w:r w:rsidRPr="00111060">
        <w:t xml:space="preserve"> dana, nalaže se Financijskog agenciji provesti ovrhu na novčanim sredstvima obveznika sa svih njegovih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1.000,00 kn </w:t>
      </w:r>
      <w:r w:rsidR="0002743A" w:rsidRPr="0066743E">
        <w:rPr>
          <w:szCs w:val="20"/>
        </w:rPr>
        <w:t>iz točke I. izreke ovog rješenja</w:t>
      </w:r>
      <w:r>
        <w:rPr>
          <w:szCs w:val="20"/>
        </w:rPr>
        <w:t xml:space="preserve"> </w:t>
      </w:r>
      <w:r w:rsidR="0002743A" w:rsidRPr="00111060">
        <w:rPr>
          <w:szCs w:val="20"/>
        </w:rPr>
        <w:t xml:space="preserve">prenese s računa obveznika i oročenih novčanih sredstava obveznika na račun </w:t>
      </w:r>
      <w:r w:rsidR="0002743A" w:rsidRPr="00111060">
        <w:t xml:space="preserve">Trgovačkog suda u Zagrebu otvorenog kod Hrvatske poštanske banke d.d. Zagreb, broj IBAN: </w:t>
      </w:r>
      <w:r w:rsidR="0002743A" w:rsidRPr="00111060">
        <w:rPr>
          <w:szCs w:val="20"/>
        </w:rPr>
        <w:t>HR9223900011300000460</w:t>
      </w:r>
      <w:r w:rsidR="0002743A" w:rsidRPr="00111060">
        <w:rPr>
          <w:i/>
          <w:szCs w:val="20"/>
        </w:rPr>
        <w:t xml:space="preserve"> </w:t>
      </w:r>
      <w:r w:rsidR="0002743A" w:rsidRPr="00111060">
        <w:rPr>
          <w:szCs w:val="20"/>
        </w:rPr>
        <w:t xml:space="preserve">s pozivom na broj </w:t>
      </w:r>
      <w:r>
        <w:rPr>
          <w:color w:val="000000"/>
        </w:rPr>
        <w:t>2001-</w:t>
      </w:r>
      <w:r w:rsidR="000D68F7">
        <w:rPr>
          <w:color w:val="000000"/>
        </w:rPr>
        <w:t>65917</w:t>
      </w:r>
      <w:r w:rsidR="001D3215">
        <w:rPr>
          <w:szCs w:val="20"/>
        </w:rPr>
        <w:t xml:space="preserve">, a novčani iznos 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1D3215">
        <w:rPr>
          <w:color w:val="000000"/>
        </w:rPr>
        <w:t>05-</w:t>
      </w:r>
      <w:r w:rsidR="000D68F7">
        <w:rPr>
          <w:color w:val="000000"/>
        </w:rPr>
        <w:t>65917</w:t>
      </w:r>
      <w:r w:rsidR="001D3215">
        <w:rPr>
          <w:color w:val="000000"/>
        </w:rPr>
        <w:t>.</w:t>
      </w:r>
    </w:p>
    <w:p w:rsidRDefault="001D3215" w:rsidP="0066743E" w:rsidR="001D3215">
      <w:pPr>
        <w:tabs>
          <w:tab w:pos="993" w:val="left"/>
        </w:tabs>
        <w:jc w:val="both"/>
        <w:rPr>
          <w:color w:val="000000"/>
        </w:rPr>
      </w:pPr>
    </w:p>
    <w:p w:rsidRDefault="001D3215" w:rsidP="0066743E" w:rsidR="001D3215">
      <w:pPr>
        <w:tabs>
          <w:tab w:pos="993" w:val="left"/>
        </w:tabs>
        <w:jc w:val="both"/>
      </w:pPr>
    </w:p>
    <w:p w:rsidRDefault="006E5A8F" w:rsidP="0066743E" w:rsidR="006E5A8F">
      <w:pPr>
        <w:tabs>
          <w:tab w:pos="993" w:val="left"/>
        </w:tabs>
        <w:jc w:val="both"/>
      </w:pPr>
    </w:p>
    <w:p w:rsidRDefault="006E5A8F" w:rsidP="0066743E" w:rsidR="006E5A8F">
      <w:pPr>
        <w:tabs>
          <w:tab w:pos="993" w:val="left"/>
        </w:tabs>
        <w:jc w:val="both"/>
      </w:pPr>
    </w:p>
    <w:p w:rsidRDefault="006E5A8F" w:rsidP="0066743E" w:rsidR="006E5A8F" w:rsidRPr="00E21746">
      <w:pPr>
        <w:tabs>
          <w:tab w:pos="993" w:val="left"/>
        </w:tabs>
        <w:jc w:val="both"/>
      </w:pPr>
    </w:p>
    <w:p w:rsidRDefault="000A2CA0" w:rsidP="000A2CA0" w:rsidR="000A2CA0" w:rsidRPr="00C254D4">
      <w:r w:rsidRPr="00C254D4">
        <w:t xml:space="preserve">  </w:t>
      </w:r>
    </w:p>
    <w:p w:rsidRDefault="000A2CA0" w:rsidP="000A2CA0" w:rsidR="000A2CA0" w:rsidRPr="00C254D4">
      <w:pPr>
        <w:jc w:val="center"/>
      </w:pPr>
      <w:r w:rsidRPr="00C254D4">
        <w:lastRenderedPageBreak/>
        <w:t>Obrazloženje</w:t>
      </w:r>
    </w:p>
    <w:p w:rsidRDefault="00047897" w:rsidP="000A2CA0" w:rsidR="00047897">
      <w:pPr>
        <w:ind w:firstLine="708"/>
        <w:jc w:val="both"/>
      </w:pPr>
    </w:p>
    <w:p w:rsidRDefault="00047897" w:rsidP="000A2CA0" w:rsidR="00047897">
      <w:pPr>
        <w:ind w:firstLine="708"/>
        <w:jc w:val="both"/>
      </w:pPr>
      <w:r>
        <w:t>Rješenjem ovog suda posl.br. 4 St-</w:t>
      </w:r>
      <w:r w:rsidR="003D0914">
        <w:t>659/17</w:t>
      </w:r>
      <w:r>
        <w:t xml:space="preserve"> od </w:t>
      </w:r>
      <w:r w:rsidR="003D0914">
        <w:t>1. lipnja 2017</w:t>
      </w:r>
      <w:r>
        <w:t xml:space="preserve">. godine pokrenut je </w:t>
      </w:r>
      <w:r w:rsidR="0066743E">
        <w:t xml:space="preserve">prethodni postupak radi utvrđivanja pretpostavki za otvaranje stečajnog postupka nad dužnikom, a nakon što je pravomoćnim rješenjem ovog suda posl.br. </w:t>
      </w:r>
      <w:r w:rsidR="003D0914">
        <w:t>56</w:t>
      </w:r>
      <w:r w:rsidR="006E5A8F">
        <w:t xml:space="preserve"> St-</w:t>
      </w:r>
      <w:r w:rsidR="003D0914">
        <w:t>4043</w:t>
      </w:r>
      <w:r w:rsidR="006E5A8F">
        <w:t xml:space="preserve">/15 od </w:t>
      </w:r>
      <w:r w:rsidR="003D0914">
        <w:t xml:space="preserve">22. srpnja </w:t>
      </w:r>
      <w:r w:rsidR="006E5A8F">
        <w:t>2016. godine</w:t>
      </w:r>
      <w:r w:rsidR="0066743E">
        <w:t xml:space="preserve"> obustavljen skraćeni stečajni postupak nad istim dužnikom, a budući je vjerovnik Republika Hrvatska, Ministarstvo financija, Porezna uprava, podnio prijedlog za otvaranje stečajnog postupka nad dužnikom dana </w:t>
      </w:r>
      <w:r w:rsidR="003D0914">
        <w:t>1. travnja</w:t>
      </w:r>
      <w:r w:rsidR="0066743E">
        <w:t xml:space="preserve"> 2016. godine.</w:t>
      </w:r>
    </w:p>
    <w:p w:rsidRDefault="006E5A8F" w:rsidP="000A2CA0" w:rsidR="006E5A8F">
      <w:pPr>
        <w:ind w:firstLine="708"/>
        <w:jc w:val="both"/>
      </w:pPr>
    </w:p>
    <w:p w:rsidRDefault="003672E6" w:rsidP="003672E6" w:rsidR="003672E6">
      <w:pPr>
        <w:ind w:firstLine="720"/>
        <w:jc w:val="both"/>
      </w:pPr>
      <w:r>
        <w:t>Republika Hrvatska je sukladno čl. 114. st. 3. SZ-a oslobođena predujmljivanja iznosa od 1.000,00 kn u Fond za namirenje troškova stečajnog postupka, te dodatnog iznosa koji ne može biti više od 20.000,00 kn u smislu st. 1. navedenog članka.</w:t>
      </w:r>
    </w:p>
    <w:p w:rsidRDefault="003672E6" w:rsidP="000A2CA0" w:rsidR="0066743E">
      <w:pPr>
        <w:ind w:firstLine="708"/>
        <w:jc w:val="both"/>
      </w:pPr>
      <w:r>
        <w:t xml:space="preserve"> </w:t>
      </w:r>
    </w:p>
    <w:p w:rsidRDefault="00334EB6" w:rsidP="000A2CA0" w:rsidR="00334EB6">
      <w:pPr>
        <w:ind w:firstLine="708"/>
        <w:jc w:val="both"/>
      </w:pPr>
      <w:r>
        <w:t>Odredbom čl</w:t>
      </w:r>
      <w:r w:rsidR="00DA62AF">
        <w:t>anka</w:t>
      </w:r>
      <w:r>
        <w:t xml:space="preserve"> 114. st</w:t>
      </w:r>
      <w:r w:rsidR="00DA62AF">
        <w:t>avka</w:t>
      </w:r>
      <w:r>
        <w:t xml:space="preserve">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w:t>
      </w:r>
      <w:r w:rsidR="003672E6">
        <w:t>Republika Hrvatska</w:t>
      </w:r>
      <w:r>
        <w:t xml:space="preserve">. </w:t>
      </w:r>
    </w:p>
    <w:p w:rsidRDefault="00334EB6" w:rsidP="000A2CA0" w:rsidR="00334EB6">
      <w:pPr>
        <w:ind w:firstLine="708"/>
        <w:jc w:val="both"/>
      </w:pPr>
    </w:p>
    <w:p w:rsidRDefault="00DA62AF" w:rsidP="000A2CA0" w:rsidR="00334EB6">
      <w:pPr>
        <w:ind w:firstLine="708"/>
        <w:jc w:val="both"/>
      </w:pPr>
      <w:r>
        <w:t>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w:t>
      </w:r>
      <w:r w:rsidR="00875593">
        <w:t xml:space="preserve">je troškova stečajnoga postupka, stavkom 3. istog članka propisano je da ako osoba iz stavka 1. ne plati predujam u propisanom roku, na odgovarajući način primijenit će se pravila o prisilnoj naplati novčane kazne u parničnom postupku. </w:t>
      </w:r>
    </w:p>
    <w:p w:rsidRDefault="003D0914" w:rsidP="000A2CA0" w:rsidR="003D0914">
      <w:pPr>
        <w:ind w:firstLine="708"/>
        <w:jc w:val="both"/>
      </w:pPr>
    </w:p>
    <w:p w:rsidRDefault="003D0914" w:rsidP="000A2CA0" w:rsidR="003D0914">
      <w:pPr>
        <w:ind w:firstLine="708"/>
        <w:jc w:val="both"/>
      </w:pPr>
      <w:r>
        <w:t xml:space="preserve">Sukladno odredbi članka 110. stavka 2. alineja 2. SZ-a osoba ovlaštena za zastupanje dužnika po zakonu dužna je prijedlog za otvaranje stečajnoga postupka podnijeti bez odgode, a najkasnije 21 dan od dana nastanka stečajnoga razloga. Odredbom članka 5. stavka 2. SZ-a određeno je da su stečajni razlozi nesposobnost za plaćanje i prezaduženost, a odredbom članka 6. stavka 2. alineja 1. SZ-a propisano je da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3D0914" w:rsidP="000A2CA0" w:rsidR="003D0914">
      <w:pPr>
        <w:ind w:firstLine="708"/>
        <w:jc w:val="both"/>
      </w:pPr>
    </w:p>
    <w:p w:rsidRDefault="003D0914" w:rsidP="00337BE6" w:rsidR="00337BE6">
      <w:pPr>
        <w:ind w:firstLine="708"/>
        <w:jc w:val="both"/>
      </w:pPr>
      <w:r>
        <w:t xml:space="preserve">U konkretnom slučaju, FINA je podnijela zahtjev za provedbu skraćenoga stečajnoga postupka dana 30. listopada 2015. godine, jer je dužnik već na dan 1. rujna 2015. godine imao u Očevidniku redoslijeda osnova za plaćanje evidentirane neizvršene osnove za plaćanje u neprekinutom razdoblju od 2197 dana, a Republika Hrvatska, Ministarstvo financija, Porezna uprava, postupajući po pozivu suda iz zaključka posl.br. 56 St-4043/15 od 15. veljače 2016. godine, podnijela je prijedlog za otvaranje stečajnog postupka dana 1. travnja 2016. godine. Temeljem navedenog, neprijeporno je sud utvrdio da zakonski zastupnik dužnika </w:t>
      </w:r>
      <w:r w:rsidR="00337BE6">
        <w:t xml:space="preserve">nije u propisanom roku iz članka 110. stavka 2. SZ-a podnio prijedlog za otvaranje stečajnog postupka nad dužnikom, jer je evidentno da takav prijedlog zakonski zastupnik dužnika nije podnio uopće, odnosno nije ga podnio do 1. travnja 2016. godine kada je Republika Hrvatska </w:t>
      </w:r>
      <w:r w:rsidR="00337BE6">
        <w:lastRenderedPageBreak/>
        <w:t>podnijela prijedlog za otvaranje stečajnog postupka, a već 1. rujna 2015. godine neprekidna blokada računa dužnika trajala je 2197 dana. Iz potvrde Porezne uprave od 1. ožujka 2016. godine (list 33 spisa) proizlazi da je na taj datum neprekidna blokada računa dužnika trajala 2378 dana.</w:t>
      </w:r>
    </w:p>
    <w:p w:rsidRDefault="003D0914" w:rsidP="000A2CA0" w:rsidR="003D0914">
      <w:pPr>
        <w:ind w:firstLine="708"/>
        <w:jc w:val="both"/>
      </w:pPr>
    </w:p>
    <w:p w:rsidRDefault="003D0914" w:rsidP="003D0914" w:rsidR="003D0914">
      <w:pPr>
        <w:ind w:firstLine="708"/>
        <w:jc w:val="both"/>
      </w:pPr>
      <w:r>
        <w:t>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može biti imenovan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DA62AF" w:rsidP="000A2CA0" w:rsidR="00DA62AF">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3D0914">
        <w:t>30.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25788E" w:rsidP="0025788E" w:rsidR="006E5A8F">
      <w:pPr>
        <w:tabs>
          <w:tab w:pos="6900" w:val="left"/>
        </w:tabs>
      </w:pPr>
      <w:r>
        <w:tab/>
        <w:t>Renata Klokočki</w:t>
      </w:r>
    </w:p>
    <w:p w:rsidRDefault="00337BE6" w:rsidP="00337BE6" w:rsidR="00337BE6" w:rsidRPr="007A5897">
      <w:pPr>
        <w:tabs>
          <w:tab w:pos="6900" w:val="left"/>
        </w:tabs>
      </w:pPr>
      <w:r>
        <w:t>Uputa</w:t>
      </w:r>
      <w:r w:rsidRPr="007A5897">
        <w:t xml:space="preserve"> o pravnom lijeku:</w:t>
      </w:r>
      <w:r w:rsidRPr="007A5897">
        <w:tab/>
      </w:r>
    </w:p>
    <w:p w:rsidRDefault="00337BE6" w:rsidP="00337BE6" w:rsidR="00337BE6" w:rsidRPr="007A5897">
      <w:r w:rsidRPr="007A5897">
        <w:t xml:space="preserve">Protiv ovog rješenja dopuštena je žalba </w:t>
      </w:r>
    </w:p>
    <w:p w:rsidRDefault="00337BE6" w:rsidP="00337BE6" w:rsidR="00337BE6" w:rsidRPr="007A5897">
      <w:r w:rsidRPr="007A5897">
        <w:t>u roku od 8 dana, koja se podnosi u tri primjerka,</w:t>
      </w:r>
    </w:p>
    <w:p w:rsidRDefault="00337BE6" w:rsidP="00337BE6" w:rsidR="00337BE6" w:rsidRPr="007A5897">
      <w:r w:rsidRPr="007A5897">
        <w:t>Visokom trgovačkom sudu Republike Hrvatske,</w:t>
      </w:r>
    </w:p>
    <w:p w:rsidRDefault="00337BE6" w:rsidP="00337BE6" w:rsidR="00337BE6" w:rsidRPr="007A5897">
      <w:r w:rsidRPr="007A5897">
        <w:t>putem ovog suda.</w:t>
      </w:r>
    </w:p>
    <w:p w:rsidRDefault="00337BE6" w:rsidP="0025788E" w:rsidR="00337BE6">
      <w:pPr>
        <w:tabs>
          <w:tab w:pos="6900" w:val="left"/>
        </w:tabs>
      </w:pPr>
    </w:p>
    <w:p w:rsidRDefault="00337BE6" w:rsidP="0025788E" w:rsidR="00337BE6">
      <w:pPr>
        <w:tabs>
          <w:tab w:pos="6900" w:val="left"/>
        </w:tabs>
      </w:pPr>
      <w:r>
        <w:t>Dna:</w:t>
      </w:r>
    </w:p>
    <w:p w:rsidRDefault="003D0914" w:rsidP="006E5A8F" w:rsidR="00C11889" w:rsidRPr="006E5A8F">
      <w:pPr>
        <w:pStyle w:val="Odlomakpopisa"/>
        <w:numPr>
          <w:ilvl w:val="0"/>
          <w:numId w:val="5"/>
        </w:numPr>
      </w:pPr>
      <w:r>
        <w:t>Emil Ritar</w:t>
      </w:r>
    </w:p>
    <w:sectPr w:rsidSect="00A8529D" w:rsidR="00C11889" w:rsidRPr="006E5A8F">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18B3">
      <w:rPr>
        <w:rStyle w:val="Brojstranice"/>
        <w:noProof/>
      </w:rPr>
      <w:t>3</w:t>
    </w:r>
    <w:r>
      <w:rPr>
        <w:rStyle w:val="Brojstranice"/>
      </w:rPr>
      <w:fldChar w:fldCharType="end"/>
    </w:r>
  </w:p>
  <w:p w:rsidRDefault="00874E6C" w:rsidP="004D27C4" w:rsidR="00874E6C">
    <w:pPr>
      <w:pStyle w:val="Zaglavlje"/>
      <w:jc w:val="right"/>
    </w:pPr>
    <w:r>
      <w:t>4 St-</w:t>
    </w:r>
    <w:r w:rsidR="000D68F7">
      <w:t>659/17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D68F7"/>
    <w:rsid w:val="000E7C58"/>
    <w:rsid w:val="000F0A0A"/>
    <w:rsid w:val="001D3215"/>
    <w:rsid w:val="001E2CB6"/>
    <w:rsid w:val="00217606"/>
    <w:rsid w:val="00217CDB"/>
    <w:rsid w:val="0025788E"/>
    <w:rsid w:val="0027227B"/>
    <w:rsid w:val="00277F8E"/>
    <w:rsid w:val="0028644D"/>
    <w:rsid w:val="00295F32"/>
    <w:rsid w:val="002D16B2"/>
    <w:rsid w:val="002D49A0"/>
    <w:rsid w:val="003126C7"/>
    <w:rsid w:val="00334EB6"/>
    <w:rsid w:val="00337BE6"/>
    <w:rsid w:val="00343119"/>
    <w:rsid w:val="003659C4"/>
    <w:rsid w:val="003672E6"/>
    <w:rsid w:val="003746BE"/>
    <w:rsid w:val="0039056D"/>
    <w:rsid w:val="003A46FC"/>
    <w:rsid w:val="003D0914"/>
    <w:rsid w:val="004B4514"/>
    <w:rsid w:val="004D27C4"/>
    <w:rsid w:val="0053264E"/>
    <w:rsid w:val="005C6BCD"/>
    <w:rsid w:val="0066743E"/>
    <w:rsid w:val="00683588"/>
    <w:rsid w:val="00692A6B"/>
    <w:rsid w:val="006E5A8F"/>
    <w:rsid w:val="006E6641"/>
    <w:rsid w:val="00725DA9"/>
    <w:rsid w:val="007455D1"/>
    <w:rsid w:val="0075040F"/>
    <w:rsid w:val="00757A14"/>
    <w:rsid w:val="007B4990"/>
    <w:rsid w:val="00801A6D"/>
    <w:rsid w:val="00874E6C"/>
    <w:rsid w:val="00875593"/>
    <w:rsid w:val="00906436"/>
    <w:rsid w:val="00945F2A"/>
    <w:rsid w:val="009A0E71"/>
    <w:rsid w:val="00A031C0"/>
    <w:rsid w:val="00A8529D"/>
    <w:rsid w:val="00B1314F"/>
    <w:rsid w:val="00B334EE"/>
    <w:rsid w:val="00B4244D"/>
    <w:rsid w:val="00B54C75"/>
    <w:rsid w:val="00BE1919"/>
    <w:rsid w:val="00BE3247"/>
    <w:rsid w:val="00C0305E"/>
    <w:rsid w:val="00C11889"/>
    <w:rsid w:val="00C254D4"/>
    <w:rsid w:val="00C27193"/>
    <w:rsid w:val="00C50F6D"/>
    <w:rsid w:val="00CE3CCE"/>
    <w:rsid w:val="00D04603"/>
    <w:rsid w:val="00D541C7"/>
    <w:rsid w:val="00DA62AF"/>
    <w:rsid w:val="00DC75CE"/>
    <w:rsid w:val="00DE04B4"/>
    <w:rsid w:val="00E03C0B"/>
    <w:rsid w:val="00E21746"/>
    <w:rsid w:val="00E418B3"/>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418B3"/>
    <w:rPr>
      <w:color w:val="808080"/>
      <w:bdr w:space="0" w:sz="0" w:color="auto" w:val="none"/>
      <w:shd w:fill="auto" w:color="auto" w:val="clear"/>
    </w:rPr>
  </w:style>
  <w:style w:customStyle="true" w:styleId="eSPISCCParagraphDefaultFont" w:type="character">
    <w:name w:val="eSPIS_CC_Paragraph Default Font"/>
    <w:basedOn w:val="Zadanifontodlomka"/>
    <w:rsid w:val="00E418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18B3"/>
    <w:rPr>
      <w:bdr w:space="0" w:sz="0" w:color="auto" w:val="none"/>
      <w:shd w:fill="FFFFCC" w:color="auto" w:val="clear"/>
      <w:lang w:val="hr-HR"/>
    </w:rPr>
  </w:style>
  <w:style w:customStyle="true" w:styleId="PozadinaSvijetloCrvena" w:type="character">
    <w:name w:val="Pozadina_SvijetloCrvena"/>
    <w:basedOn w:val="eSPISCCParagraphDefaultFont"/>
    <w:rsid w:val="00E418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18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418B3"/>
    <w:rPr>
      <w:color w:val="808080"/>
      <w:bdr w:color="auto" w:space="0" w:sz="0" w:val="none"/>
      <w:shd w:color="auto" w:fill="auto" w:val="clear"/>
    </w:rPr>
  </w:style>
  <w:style w:customStyle="1" w:styleId="eSPISCCParagraphDefaultFont" w:type="character">
    <w:name w:val="eSPIS_CC_Paragraph Default Font"/>
    <w:basedOn w:val="Zadanifontodlomka"/>
    <w:rsid w:val="00E418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18B3"/>
    <w:rPr>
      <w:bdr w:color="auto" w:space="0" w:sz="0" w:val="none"/>
      <w:shd w:color="auto" w:fill="FFFFCC" w:val="clear"/>
      <w:lang w:val="hr-HR"/>
    </w:rPr>
  </w:style>
  <w:style w:customStyle="1" w:styleId="PozadinaSvijetloCrvena" w:type="character">
    <w:name w:val="Pozadina_SvijetloCrvena"/>
    <w:basedOn w:val="eSPISCCParagraphDefaultFont"/>
    <w:rsid w:val="00E418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18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 na plaćanje predujma</izvorni_sadrzaj>
    <derivirana_varijabla naziv="DomainObject.Primjedba_1">Poziv zz dužnika na plaćanje predujma</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St-659/2017</izvorni_sadrzaj>
    <derivirana_varijabla naziv="DomainObject.Predmet.OznakaBroj_1">St-659/2017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Dom zastupanog po punomoćniku Emil Ritar</izvorni_sadrzaj>
    <derivirana_varijabla naziv="DomainObject.Predmet.ProtustrankaFormated_1">  Braniteljska zadruga Dom zastupanog po punomoćniku Emil Ritar</derivirana_varijabla>
  </DomainObject.Predmet.ProtustrankaFormated>
  <DomainObject.Predmet.ProtustrankaFormatedOIB>
    <izvorni_sadrzaj>  Braniteljska zadruga Dom, OIB 66497681421 zastupanog po punomoćniku Emil Ritar</izvorni_sadrzaj>
    <derivirana_varijabla naziv="DomainObject.Predmet.ProtustrankaFormatedOIB_1">  Braniteljska zadruga Dom, OIB 66497681421 zastupanog po punomoćniku Emil Ritar</derivirana_varijabla>
  </DomainObject.Predmet.ProtustrankaFormatedOIB>
  <DomainObject.Predmet.ProtustrankaFormatedWithAdress>
    <izvorni_sadrzaj> Braniteljska zadruga Dom, Krnjak 4, 47242 Krnjak zastupanog po punomoćniku Emil Ritar</izvorni_sadrzaj>
    <derivirana_varijabla naziv="DomainObject.Predmet.ProtustrankaFormatedWithAdress_1"> Braniteljska zadruga Dom, Krnjak 4, 47242 Krnjak zastupanog po punomoćniku Emil Ritar</derivirana_varijabla>
  </DomainObject.Predmet.ProtustrankaFormatedWithAdress>
  <DomainObject.Predmet.ProtustrankaFormatedWithAdressOIB>
    <izvorni_sadrzaj> Braniteljska zadruga Dom, OIB 66497681421, Krnjak 4, 47242 Krnjak zastupanog po punomoćniku Emil Ritar</izvorni_sadrzaj>
    <derivirana_varijabla naziv="DomainObject.Predmet.ProtustrankaFormatedWithAdressOIB_1"> Braniteljska zadruga Dom, OIB 66497681421, Krnjak 4, 47242 Krnjak zastupanog po punomoćniku Emil Ritar</derivirana_varijabla>
  </DomainObject.Predmet.ProtustrankaFormatedWithAdressOIB>
  <DomainObject.Predmet.ProtustrankaWithAdress>
    <izvorni_sadrzaj>Braniteljska zadruga Dom Krnjak 4, 47242 Krnjak</izvorni_sadrzaj>
    <derivirana_varijabla naziv="DomainObject.Predmet.ProtustrankaWithAdress_1">Braniteljska zadruga Dom Krnjak 4, 47242 Krnjak</derivirana_varijabla>
  </DomainObject.Predmet.ProtustrankaWithAdress>
  <DomainObject.Predmet.ProtustrankaWithAdressOIB>
    <izvorni_sadrzaj>Braniteljska zadruga Dom, OIB 66497681421, Krnjak 4, 47242 Krnjak</izvorni_sadrzaj>
    <derivirana_varijabla naziv="DomainObject.Predmet.ProtustrankaWithAdressOIB_1">Braniteljska zadruga Dom, OIB 66497681421, Krnjak 4, 47242 Krnjak</derivirana_varijabla>
  </DomainObject.Predmet.ProtustrankaWithAdressOIB>
  <DomainObject.Predmet.ProtustrankaNazivFormated>
    <izvorni_sadrzaj>Braniteljska zadruga Dom</izvorni_sadrzaj>
    <derivirana_varijabla naziv="DomainObject.Predmet.ProtustrankaNazivFormated_1">Braniteljska zadruga Dom</derivirana_varijabla>
  </DomainObject.Predmet.ProtustrankaNazivFormated>
  <DomainObject.Predmet.ProtustrankaNazivFormatedOIB>
    <izvorni_sadrzaj>Braniteljska zadruga Dom, OIB 66497681421</izvorni_sadrzaj>
    <derivirana_varijabla naziv="DomainObject.Predmet.ProtustrankaNazivFormatedOIB_1">Braniteljska zadruga Dom, OIB 66497681421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MF Porezna uprava Područni ured Središnja Hrvatska zastupanog po punomoćniku ŽDO u Karlovcu</izvorni_sadrzaj>
    <derivirana_varijabla naziv="DomainObject.Predmet.StrankaFormated_1">  FINA Regionalni centar Zagreb Podružnica Karlovac; RH MF Porezna uprava Područni ured Središnja Hrvatska zastupanog po punomoćniku ŽDO u Karlovcu</derivirana_varijabla>
  </DomainObject.Predmet.StrankaFormated>
  <DomainObject.Predmet.StrankaFormatedOIB>
    <izvorni_sadrzaj>  FINA Regionalni centar Zagreb Podružnica Karlovac, OIB 85821130368; RH MF Porezna uprava Područni ured Središnja Hrvatska, OIB 18683136487 zastupanog po punomoćniku ŽDO u Karlovcu</izvorni_sadrzaj>
    <derivirana_varijabla naziv="DomainObject.Predmet.StrankaFormatedOIB_1">  FINA Regionalni centar Zagreb Podružnica Karlovac, OIB 85821130368; RH MF Porezna uprava Područni ured Središnja Hrvatska, OIB 18683136487 zastupanog po punomoćniku ŽDO u Karlovcu</derivirana_varijabla>
  </DomainObject.Predmet.StrankaFormatedOIB>
  <DomainObject.Predmet.StrankaFormatedWithAdress>
    <izvorni_sadrzaj> FINA Regionalni centar Zagreb Podružnica Karlovac, Ul. Pavla Vitezovića 1, 47000 Karlovac; RH MF Porezna uprava Područni ured Središnja Hrvatska zastupanog po punomoćniku ŽDO u Karlovcu</izvorni_sadrzaj>
    <derivirana_varijabla naziv="DomainObject.Predmet.StrankaFormatedWithAdress_1"> FINA Regionalni centar Zagreb Podružnica Karlovac, Ul. Pavla Vitezovića 1, 47000 Karlovac; RH MF Porezna uprava Područni ured Središnja Hrvatska zastupanog po punomoćniku ŽDO u Karlovcu</derivirana_varijabla>
  </DomainObject.Predmet.StrankaFormatedWithAdress>
  <DomainObject.Predmet.StrankaFormatedWithAdressOIB>
    <izvorni_sadrzaj> FINA Regionalni centar Zagreb Podružnica Karlovac, OIB 85821130368, Ul. Pavla Vitezovića 1, 47000 Karlovac; RH MF Porezna uprava Područni ured Središnja Hrvatska, OIB 18683136487 zastupanog po punomoćniku ŽDO u Karlovcu</izvorni_sadrzaj>
    <derivirana_varijabla naziv="DomainObject.Predmet.StrankaFormatedWithAdressOIB_1"> FINA Regionalni centar Zagreb Podružnica Karlovac, OIB 85821130368, Ul. Pavla Vitezovića 1, 47000 Karlovac; RH MF Porezna uprava Područni ured Središnja Hrvatska, OIB 18683136487 zastupanog po punomoćniku ŽDO u Karlovcu</derivirana_varijabla>
  </DomainObject.Predmet.StrankaFormatedWithAdressOIB>
  <DomainObject.Predmet.StrankaWithAdress>
    <izvorni_sadrzaj>FINA Regionalni centar Zagreb Podružnica Karlovac Ul. Pavla Vitezovića 1,47000 Karlovac,RH MF Porezna uprava Područni ured Središnja Hrvatska </izvorni_sadrzaj>
    <derivirana_varijabla naziv="DomainObject.Predmet.StrankaWithAdress_1">FINA Regionalni centar Zagreb Podružnica Karlovac Ul. Pavla Vitezovića 1,47000 Karlovac,RH MF Porezna uprava Područni ured Središnja Hrvatska </derivirana_varijabla>
  </DomainObject.Predmet.StrankaWithAdress>
  <DomainObject.Predmet.StrankaWithAdressOIB>
    <izvorni_sadrzaj>FINA Regionalni centar Zagreb Podružnica Karlovac, OIB 85821130368, Ul. Pavla Vitezovića 1,47000 Karlovac,RH MF Porezna uprava Područni ured Središnja Hrvatska, OIB 18683136487</izvorni_sadrzaj>
    <derivirana_varijabla naziv="DomainObject.Predmet.StrankaWithAdressOIB_1">FINA Regionalni centar Zagreb Podružnica Karlovac, OIB 85821130368, Ul. Pavla Vitezovića 1,47000 Karlovac,RH MF Porezna uprava Područni ured Središnja Hrvatska, OIB 18683136487</derivirana_varijabla>
  </DomainObject.Predmet.StrankaWithAdressOIB>
  <DomainObject.Predmet.StrankaNazivFormated>
    <izvorni_sadrzaj>FINA Regionalni centar Zagreb Podružnica Karlovac,RH MF Porezna uprava Područni ured Središnja Hrvatska</izvorni_sadrzaj>
    <derivirana_varijabla naziv="DomainObject.Predmet.StrankaNazivFormated_1">FINA Regionalni centar Zagreb Podružnica Karlovac,RH MF Porezna uprava Područni ured Središnja Hrvatska</derivirana_varijabla>
  </DomainObject.Predmet.StrankaNazivFormated>
  <DomainObject.Predmet.StrankaNazivFormatedOIB>
    <izvorni_sadrzaj>FINA Regionalni centar Zagreb Podružnica Karlovac, OIB 85821130368,RH MF Porezna uprava Područni ured Središnja Hrvatska, OIB 18683136487</izvorni_sadrzaj>
    <derivirana_varijabla naziv="DomainObject.Predmet.StrankaNazivFormatedOIB_1">FINA Regionalni centar Zagreb Podružnica Karlovac, OIB 85821130368,RH MF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tem>RH MF Porezna uprava Područni ured Središnja Hrvatska zastupanog po punomoćniku ŽDO u Karlovcu</item>
    </izvorni_sadrzaj>
    <derivirana_varijabla naziv="DomainObject.Predmet.StrankaListFormated_1">
      <item>FINA Regionalni centar Zagreb Podružnica Karlovac</item>
      <item>RH MF Porezna uprava Područni ured Središnja Hrvatska zastupanog po punomoćniku ŽDO u Karlovcu</item>
    </derivirana_varijabla>
  </DomainObject.Predmet.StrankaListFormated>
  <DomainObject.Predmet.StrankaListFormatedOIB>
    <izvorni_sadrzaj>
      <item>FINA Regionalni centar Zagreb Podružnica Karlovac, OIB 85821130368</item>
      <item>RH MF Porezna uprava Područni ured Središnja Hrvatska, OIB 18683136487 zastupanog po punomoćniku ŽDO u Karlovcu</item>
    </izvorni_sadrzaj>
    <derivirana_varijabla naziv="DomainObject.Predmet.StrankaListFormatedOIB_1">
      <item>FINA Regionalni centar Zagreb Podružnica Karlovac, OIB 85821130368</item>
      <item>RH MF Porezna uprava Područni ured Središnja Hrvatska, OIB 18683136487 zastupanog po punomoćniku ŽDO u Karlovcu</item>
    </derivirana_varijabla>
  </DomainObject.Predmet.StrankaListFormatedOIB>
  <DomainObject.Predmet.StrankaListFormatedWithAdress>
    <izvorni_sadrzaj>
      <item>FINA Regionalni centar Zagreb Podružnica Karlovac, Ul. Pavla Vitezovića 1, 47000 Karlovac</item>
      <item>RH MF Porezna uprava Područni ured Središnja Hrvatska zastupanog po punomoćniku ŽDO u Karlovcu</item>
    </izvorni_sadrzaj>
    <derivirana_varijabla naziv="DomainObject.Predmet.StrankaListFormatedWithAdress_1">
      <item>FINA Regionalni centar Zagreb Podružnica Karlovac, Ul. Pavla Vitezovića 1, 47000 Karlovac</item>
      <item>RH MF Porezna uprava Područni ured Središnja Hrvatska zastupanog po punomoćniku ŽDO u Karlovcu</item>
    </derivirana_varijabla>
  </DomainObject.Predmet.StrankaListFormatedWithAdress>
  <DomainObject.Predmet.StrankaListFormatedWithAdressOIB>
    <izvorni_sadrzaj>
      <item>FINA Regionalni centar Zagreb Podružnica Karlovac, OIB 85821130368, Ul. Pavla Vitezovića 1, 47000 Karlovac</item>
      <item>RH MF Porezna uprava Područni ured Središnja Hrvatska, OIB 18683136487 zastupanog po punomoćniku ŽDO u Karlovcu</item>
    </izvorni_sadrzaj>
    <derivirana_varijabla naziv="DomainObject.Predmet.StrankaListFormatedWithAdressOIB_1">
      <item>FINA Regionalni centar Zagreb Podružnica Karlovac, OIB 85821130368, Ul. Pavla Vitezovića 1, 47000 Karlovac</item>
      <item>RH MF Porezna uprava Područni ured Središnja Hrvatska, OIB 18683136487 zastupanog po punomoćniku ŽDO u Karlovcu</item>
    </derivirana_varijabla>
  </DomainObject.Predmet.StrankaListFormatedWithAdressOIB>
  <DomainObject.Predmet.StrankaListNazivFormated>
    <izvorni_sadrzaj>
      <item>FINA Regionalni centar Zagreb Podružnica Karlovac</item>
      <item>RH MF Porezna uprava Područni ured Središnja Hrvatska</item>
    </izvorni_sadrzaj>
    <derivirana_varijabla naziv="DomainObject.Predmet.StrankaListNazivFormated_1">
      <item>FINA Regionalni centar Zagreb Podružnica Karlovac</item>
      <item>RH MF Porezna uprava Područni ured Središnja Hrvatska</item>
    </derivirana_varijabla>
  </DomainObject.Predmet.StrankaListNazivFormated>
  <DomainObject.Predmet.StrankaListNazivFormatedOIB>
    <izvorni_sadrzaj>
      <item>FINA Regionalni centar Zagreb Podružnica Karlovac, OIB 85821130368</item>
      <item>RH MF Porezna uprava Područni ured Središnja Hrvatska, OIB 18683136487</item>
    </izvorni_sadrzaj>
    <derivirana_varijabla naziv="DomainObject.Predmet.StrankaListNazivFormatedOIB_1">
      <item>FINA Regionalni centar Zagreb Podružnica Karlovac, OIB 85821130368</item>
      <item>RH MF Porezna uprava Područni ured Središnja Hrvatska, OIB 18683136487</item>
    </derivirana_varijabla>
  </DomainObject.Predmet.StrankaListNazivFormatedOIB>
  <DomainObject.Predmet.ProtuStrankaListFormated>
    <izvorni_sadrzaj>
      <item>Braniteljska zadruga Dom zastupanog po punomoćniku Emil Ritar</item>
    </izvorni_sadrzaj>
    <derivirana_varijabla naziv="DomainObject.Predmet.ProtuStrankaListFormated_1">
      <item>Braniteljska zadruga Dom zastupanog po punomoćniku Emil Ritar</item>
    </derivirana_varijabla>
  </DomainObject.Predmet.ProtuStrankaListFormated>
  <DomainObject.Predmet.ProtuStrankaListFormatedOIB>
    <izvorni_sadrzaj>
      <item>Braniteljska zadruga Dom, OIB 66497681421 zastupanog po punomoćniku Emil Ritar</item>
    </izvorni_sadrzaj>
    <derivirana_varijabla naziv="DomainObject.Predmet.ProtuStrankaListFormatedOIB_1">
      <item>Braniteljska zadruga Dom, OIB 66497681421 zastupanog po punomoćniku Emil Ritar</item>
    </derivirana_varijabla>
  </DomainObject.Predmet.ProtuStrankaListFormatedOIB>
  <DomainObject.Predmet.ProtuStrankaListFormatedWithAdress>
    <izvorni_sadrzaj>
      <item>Braniteljska zadruga Dom, Krnjak 4, 47242 Krnjak zastupanog po punomoćniku Emil Ritar</item>
    </izvorni_sadrzaj>
    <derivirana_varijabla naziv="DomainObject.Predmet.ProtuStrankaListFormatedWithAdress_1">
      <item>Braniteljska zadruga Dom, Krnjak 4, 47242 Krnjak zastupanog po punomoćniku Emil Ritar</item>
    </derivirana_varijabla>
  </DomainObject.Predmet.ProtuStrankaListFormatedWithAdress>
  <DomainObject.Predmet.ProtuStrankaListFormatedWithAdressOIB>
    <izvorni_sadrzaj>
      <item>Braniteljska zadruga Dom, OIB 66497681421, Krnjak 4, 47242 Krnjak zastupanog po punomoćniku Emil Ritar</item>
    </izvorni_sadrzaj>
    <derivirana_varijabla naziv="DomainObject.Predmet.ProtuStrankaListFormatedWithAdressOIB_1">
      <item>Braniteljska zadruga Dom, OIB 66497681421, Krnjak 4, 47242 Krnjak zastupanog po punomoćniku Emil Ritar</item>
    </derivirana_varijabla>
  </DomainObject.Predmet.ProtuStrankaListFormatedWithAdressOIB>
  <DomainObject.Predmet.ProtuStrankaListNazivFormated>
    <izvorni_sadrzaj>
      <item>Braniteljska zadruga Dom</item>
    </izvorni_sadrzaj>
    <derivirana_varijabla naziv="DomainObject.Predmet.ProtuStrankaListNazivFormated_1">
      <item>Braniteljska zadruga Dom</item>
    </derivirana_varijabla>
  </DomainObject.Predmet.ProtuStrankaListNazivFormated>
  <DomainObject.Predmet.ProtuStrankaListNazivFormatedOIB>
    <izvorni_sadrzaj>
      <item>Braniteljska zadruga Dom, OIB 66497681421</item>
    </izvorni_sadrzaj>
    <derivirana_varijabla naziv="DomainObject.Predmet.ProtuStrankaListNazivFormatedOIB_1">
      <item>Braniteljska zadruga Dom, OIB 66497681421</item>
    </derivirana_varijabla>
  </DomainObject.Predmet.ProtuStrankaListNazivFormatedOIB>
  <DomainObject.Predmet.OstaliListFormated>
    <izvorni_sadrzaj>
      <item>Emil Ritar punomoćnik sudionika u postupku Braniteljska zadruga Dom</item>
      <item>ŽDO u Karlovcu punomoćnik sudionika u postupku RH MF Porezna uprava Područni ured Središnja Hrvatska</item>
    </izvorni_sadrzaj>
    <derivirana_varijabla naziv="DomainObject.Predmet.OstaliListFormated_1">
      <item>Emil Ritar punomoćnik sudionika u postupku Braniteljska zadruga Dom</item>
      <item>ŽDO u Karlovcu punomoćnik sudionika u postupku RH MF Porezna uprava Područni ured Središnja Hrvatska</item>
    </derivirana_varijabla>
  </DomainObject.Predmet.OstaliListFormated>
  <DomainObject.Predmet.OstaliListFormatedOIB>
    <izvorni_sadrzaj>
      <item>Emil Ritar, OIB 30034654598 punomoćnik sudionika u postupku Braniteljska zadruga Dom</item>
      <item>ŽDO u Karlovcu, OIB 96351974803 punomoćnik sudionika u postupku RH MF Porezna uprava Područni ured Središnja Hrvatska</item>
    </izvorni_sadrzaj>
    <derivirana_varijabla naziv="DomainObject.Predmet.OstaliListFormatedOIB_1">
      <item>Emil Ritar, OIB 30034654598 punomoćnik sudionika u postupku Braniteljska zadruga Dom</item>
      <item>ŽDO u Karlovcu, OIB 96351974803 punomoćnik sudionika u postupku RH MF Porezna uprava Područni ured Središnja Hrvatska</item>
    </derivirana_varijabla>
  </DomainObject.Predmet.OstaliListFormatedOIB>
  <DomainObject.Predmet.OstaliListFormatedWithAdress>
    <izvorni_sadrzaj>
      <item>Emil Ritar, Podgorje Krnjačko 3, 47242 Podgorje Krnjačko punomoćnik sudionika u postupku Braniteljska zadruga Dom</item>
      <item>ŽDO u Karlovcu, Trg Hrvatskih branitelja 1, 47000 Karlovac punomoćnik sudionika u postupku RH MF Porezna uprava Područni ured Središnja Hrvatska</item>
    </izvorni_sadrzaj>
    <derivirana_varijabla naziv="DomainObject.Predmet.OstaliListFormatedWithAdress_1">
      <item>Emil Ritar, Podgorje Krnjačko 3, 47242 Podgorje Krnjačko punomoćnik sudionika u postupku Braniteljska zadruga Dom</item>
      <item>ŽDO u Karlovcu, Trg Hrvatskih branitelja 1, 47000 Karlovac punomoćnik sudionika u postupku RH MF Porezna uprava Područni ured Središnja Hrvatska</item>
    </derivirana_varijabla>
  </DomainObject.Predmet.OstaliListFormatedWithAdress>
  <DomainObject.Predmet.OstaliListFormatedWithAdressOIB>
    <izvorni_sadrzaj>
      <item>Emil Ritar, OIB 30034654598, Podgorje Krnjačko 3, 47242 Podgorje Krnjačko punomoćnik sudionika u postupku Braniteljska zadruga Dom</item>
      <item>ŽDO u Karlovcu, OIB 96351974803, Trg Hrvatskih branitelja 1, 47000 Karlovac punomoćnik sudionika u postupku RH MF Porezna uprava Područni ured Središnja Hrvatska</item>
    </izvorni_sadrzaj>
    <derivirana_varijabla naziv="DomainObject.Predmet.OstaliListFormatedWithAdressOIB_1">
      <item>Emil Ritar, OIB 30034654598, Podgorje Krnjačko 3, 47242 Podgorje Krnjačko punomoćnik sudionika u postupku Braniteljska zadruga Dom</item>
      <item>ŽDO u Karlovcu, OIB 96351974803, Trg Hrvatskih branitelja 1, 47000 Karlovac punomoćnik sudionika u postupku RH MF Porezna uprava Područni ured Središnja Hrvatska</item>
    </derivirana_varijabla>
  </DomainObject.Predmet.OstaliListFormatedWithAdressOIB>
  <DomainObject.Predmet.OstaliListNazivFormated>
    <izvorni_sadrzaj>
      <item>Emil Ritar</item>
      <item>ŽDO u Karlovcu</item>
    </izvorni_sadrzaj>
    <derivirana_varijabla naziv="DomainObject.Predmet.OstaliListNazivFormated_1">
      <item>Emil Ritar</item>
      <item>ŽDO u Karlovcu</item>
    </derivirana_varijabla>
  </DomainObject.Predmet.OstaliListNazivFormated>
  <DomainObject.Predmet.OstaliListNazivFormatedOIB>
    <izvorni_sadrzaj>
      <item>Emil Ritar, OIB 30034654598</item>
      <item>ŽDO u Karlovcu, OIB 96351974803</item>
    </izvorni_sadrzaj>
    <derivirana_varijabla naziv="DomainObject.Predmet.OstaliListNazivFormatedOIB_1">
      <item>Emil Ritar, OIB 30034654598</item>
      <item>ŽDO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Braniteljska zadruga Dom</izvorni_sadrzaj>
    <derivirana_varijabla naziv="DomainObject.Predmet.ProtustrankaIDrugi_1">Braniteljska zadruga Dom</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Braniteljska zadruga Dom, OIB 66497681421, Krnjak 4, 47242 Krnjak</izvorni_sadrzaj>
    <derivirana_varijabla naziv="DomainObject.Predmet.ProtustrankaIDrugiAdressOIB_1">Braniteljska zadruga Dom, OIB 66497681421, Krnjak 4,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Dom</item>
      <item>FINA Regionalni centar Zagreb Podružnica Karlovac</item>
      <item>Emil Ritar</item>
      <item>RH MF Porezna uprava Područni ured Središnja Hrvatska</item>
      <item>ŽDO u Karlovcu</item>
    </izvorni_sadrzaj>
    <derivirana_varijabla naziv="DomainObject.Predmet.SudioniciListNaziv_1">
      <item>Braniteljska zadruga Dom</item>
      <item>FINA Regionalni centar Zagreb Podružnica Karlovac</item>
      <item>Emil Ritar</item>
      <item>RH MF Porezna uprava Područni ured Središnja Hrvatska</item>
      <item>ŽDO u Karlovcu</item>
    </derivirana_varijabla>
  </DomainObject.Predmet.SudioniciListNaziv>
  <DomainObject.Predmet.SudioniciListAdressOIB>
    <izvorni_sadrzaj>
      <item>Braniteljska zadruga Dom, OIB 66497681421, Krnjak 4,47242 Krnjak</item>
      <item>FINA Regionalni centar Zagreb Podružnica Karlovac, OIB 85821130368, Ul. Pavla Vitezovića 1,47000 Karlovac</item>
      <item>Emil Ritar, OIB 30034654598, Podgorje Krnjačko 3,47242 Podgorje Krnjačko</item>
      <item>RH MF Porezna uprava Područni ured Središnja Hrvatska, OIB 18683136487</item>
      <item>ŽDO u Karlovcu, OIB 96351974803, Trg Hrvatskih branitelja 1,47000 Karlovac</item>
    </izvorni_sadrzaj>
    <derivirana_varijabla naziv="DomainObject.Predmet.SudioniciListAdressOIB_1">
      <item>Braniteljska zadruga Dom, OIB 66497681421, Krnjak 4,47242 Krnjak</item>
      <item>FINA Regionalni centar Zagreb Podružnica Karlovac, OIB 85821130368, Ul. Pavla Vitezovića 1,47000 Karlovac</item>
      <item>Emil Ritar, OIB 30034654598, Podgorje Krnjačko 3,47242 Podgorje Krnjačko</item>
      <item>RH MF Porezna uprava Područni ured Središnja Hrvatska, OIB 18683136487</item>
      <item>ŽDO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66497681421</item>
      <item>, OIB 85821130368</item>
      <item>, OIB 30034654598</item>
      <item>, OIB 18683136487</item>
      <item>, OIB 96351974803</item>
    </izvorni_sadrzaj>
    <derivirana_varijabla naziv="DomainObject.Predmet.SudioniciListNazivOIB_1">
      <item>, OIB 66497681421</item>
      <item>, OIB 85821130368</item>
      <item>, OIB 30034654598</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1248</properties:Words>
  <properties:Characters>6911</properties:Characters>
  <properties:Lines>139</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8411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2017-09-01T10:33:00Z</dcterms:created>
  <dc:creator>gboljkovac</dc:creator>
  <cp:lastModifiedBy>Goranka Boljkovac</cp:lastModifiedBy>
  <cp:lastPrinted>2017-09-01T10:32:00Z</cp:lastPrinted>
  <dcterms:modified xmlns:xsi="http://www.w3.org/2001/XMLSchema-instance" xsi:type="dcterms:W3CDTF">2017-09-01T10:35:00Z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