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90ca" w14:paraId="52f90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42E8" w:rsidP="001642E8" w:rsidR="001642E8" w:rsidRPr="001642E8">
      <w:pPr>
        <w:spacing w:after="0"/>
        <w:rPr>
          <w:rFonts w:cs="Times New Roman" w:eastAsia="Times New Roman"/>
          <w:b/>
          <w:lang w:eastAsia="hr-HR"/>
        </w:rPr>
      </w:pPr>
      <w:r w:rsidRPr="001642E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642E8">
        <w:rPr>
          <w:rFonts w:cs="Times New Roman" w:eastAsia="Times New Roman"/>
          <w:b/>
          <w:lang w:eastAsia="hr-HR"/>
        </w:rPr>
        <w:t>Broj: 14. St-882/2017.</w:t>
      </w:r>
    </w:p>
    <w:p w:rsidRDefault="001642E8" w:rsidP="001642E8" w:rsidR="001642E8" w:rsidRPr="001642E8">
      <w:pPr>
        <w:spacing w:after="0"/>
        <w:rPr>
          <w:rFonts w:cs="Times New Roman" w:eastAsia="Times New Roman"/>
          <w:lang w:eastAsia="hr-HR"/>
        </w:rPr>
      </w:pPr>
      <w:r w:rsidRPr="001642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42E8" w:rsidP="001642E8" w:rsidR="001642E8" w:rsidRPr="001642E8">
      <w:pPr>
        <w:spacing w:after="0"/>
        <w:rPr>
          <w:rFonts w:cs="Times New Roman" w:eastAsia="Times New Roman"/>
          <w:b/>
          <w:lang w:eastAsia="hr-HR"/>
        </w:rPr>
      </w:pPr>
      <w:r w:rsidRPr="001642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42E8">
        <w:rPr>
          <w:rFonts w:cs="Times New Roman" w:eastAsia="Times New Roman"/>
          <w:b/>
          <w:lang w:eastAsia="hr-HR"/>
        </w:rPr>
        <w:t>Sukoišanska</w:t>
      </w:r>
      <w:proofErr w:type="spellEnd"/>
      <w:r w:rsidRPr="001642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 w:val="en-US"/>
        </w:rPr>
      </w:pPr>
      <w:r w:rsidRPr="001642E8">
        <w:rPr>
          <w:rFonts w:cs="Times New Roman" w:eastAsia="Times New Roman"/>
          <w:lang w:eastAsia="hr-HR" w:val="en-US"/>
        </w:rPr>
        <w:tab/>
      </w:r>
      <w:r w:rsidRPr="001642E8">
        <w:rPr>
          <w:rFonts w:cs="Times New Roman" w:eastAsia="Times New Roman"/>
          <w:lang w:eastAsia="hr-HR" w:val="en-US"/>
        </w:rPr>
        <w:tab/>
      </w:r>
      <w:proofErr w:type="spellStart"/>
      <w:r w:rsidRPr="001642E8">
        <w:rPr>
          <w:rFonts w:cs="Times New Roman" w:eastAsia="Times New Roman"/>
          <w:lang w:eastAsia="hr-HR" w:val="en-US"/>
        </w:rPr>
        <w:t>Trgovački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sud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642E8">
        <w:rPr>
          <w:rFonts w:cs="Times New Roman" w:eastAsia="Times New Roman"/>
          <w:lang w:eastAsia="hr-HR" w:val="en-US"/>
        </w:rPr>
        <w:t>Splitu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42E8">
        <w:rPr>
          <w:rFonts w:cs="Times New Roman" w:eastAsia="Times New Roman"/>
          <w:lang w:eastAsia="hr-HR" w:val="en-US"/>
        </w:rPr>
        <w:t>po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sudcu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tog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suda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Jozi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642E8">
        <w:rPr>
          <w:rFonts w:cs="Times New Roman" w:eastAsia="Times New Roman"/>
          <w:lang w:eastAsia="hr-HR" w:val="en-US"/>
        </w:rPr>
        <w:t>kao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stečajnom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sucu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642E8">
        <w:rPr>
          <w:rFonts w:cs="Times New Roman" w:eastAsia="Times New Roman"/>
          <w:lang w:eastAsia="hr-HR" w:val="en-US"/>
        </w:rPr>
        <w:t>skraćenom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stečajnom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postupku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povodom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zahtjeva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642E8">
        <w:rPr>
          <w:rFonts w:cs="Times New Roman" w:eastAsia="Times New Roman"/>
          <w:lang w:eastAsia="hr-HR" w:val="en-US"/>
        </w:rPr>
        <w:t>Regionalni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centar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642E8">
        <w:rPr>
          <w:rFonts w:cs="Times New Roman" w:eastAsia="Times New Roman"/>
          <w:lang w:eastAsia="hr-HR" w:val="en-US"/>
        </w:rPr>
        <w:t>Mažuranićevo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šetalište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642E8">
        <w:rPr>
          <w:rFonts w:cs="Times New Roman" w:eastAsia="Times New Roman"/>
          <w:lang w:eastAsia="hr-HR" w:val="en-US"/>
        </w:rPr>
        <w:t>za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provedbu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skraćenog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stečajnog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postupka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nad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Dužnikom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: KARTELO </w:t>
      </w:r>
      <w:proofErr w:type="spellStart"/>
      <w:r w:rsidRPr="001642E8">
        <w:rPr>
          <w:rFonts w:cs="Times New Roman" w:eastAsia="Times New Roman"/>
          <w:lang w:eastAsia="hr-HR" w:val="en-US"/>
        </w:rPr>
        <w:t>ustanova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za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obrazovanje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na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području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informatike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i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stranih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jezika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642E8">
        <w:rPr>
          <w:rFonts w:cs="Times New Roman" w:eastAsia="Times New Roman"/>
          <w:lang w:eastAsia="hr-HR" w:val="en-US"/>
        </w:rPr>
        <w:t>likvidaciji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642E8">
        <w:rPr>
          <w:rFonts w:cs="Times New Roman" w:eastAsia="Times New Roman"/>
          <w:lang w:eastAsia="hr-HR" w:val="en-US"/>
        </w:rPr>
        <w:t>Mosećka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105, OIB: 35555445948, 18. </w:t>
      </w:r>
      <w:proofErr w:type="spellStart"/>
      <w:proofErr w:type="gramStart"/>
      <w:r w:rsidRPr="001642E8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642E8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642E8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čl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642E8">
        <w:rPr>
          <w:rFonts w:cs="Times New Roman" w:eastAsia="Times New Roman"/>
          <w:lang w:eastAsia="hr-HR" w:val="en-US"/>
        </w:rPr>
        <w:t>Stečajnog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zakona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642E8">
        <w:rPr>
          <w:rFonts w:cs="Times New Roman" w:eastAsia="Times New Roman"/>
          <w:lang w:eastAsia="hr-HR" w:val="en-US"/>
        </w:rPr>
        <w:t>Narodne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novine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broj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642E8">
        <w:rPr>
          <w:rFonts w:cs="Times New Roman" w:eastAsia="Times New Roman"/>
          <w:lang w:eastAsia="hr-HR" w:val="en-US"/>
        </w:rPr>
        <w:t>objavljuje</w:t>
      </w:r>
      <w:proofErr w:type="spellEnd"/>
      <w:r w:rsidRPr="00164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42E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center"/>
        <w:rPr>
          <w:rFonts w:cs="Times New Roman" w:eastAsia="Calibri"/>
          <w:b/>
        </w:rPr>
      </w:pPr>
      <w:r w:rsidRPr="001642E8">
        <w:rPr>
          <w:rFonts w:cs="Times New Roman" w:eastAsia="Calibri"/>
          <w:b/>
        </w:rPr>
        <w:t>O G L A S</w:t>
      </w:r>
    </w:p>
    <w:p w:rsidRDefault="001642E8" w:rsidP="001642E8" w:rsidR="001642E8" w:rsidRPr="001642E8">
      <w:pPr>
        <w:spacing w:after="0"/>
        <w:jc w:val="both"/>
        <w:rPr>
          <w:rFonts w:cs="Times New Roman" w:eastAsia="Calibri"/>
        </w:rPr>
      </w:pPr>
    </w:p>
    <w:p w:rsidRDefault="001642E8" w:rsidP="001642E8" w:rsidR="001642E8" w:rsidRPr="001642E8">
      <w:pPr>
        <w:spacing w:after="0"/>
        <w:ind w:firstLine="708"/>
        <w:jc w:val="both"/>
        <w:rPr>
          <w:rFonts w:cs="Times New Roman" w:eastAsia="Calibri"/>
        </w:rPr>
      </w:pPr>
      <w:r w:rsidRPr="001642E8">
        <w:rPr>
          <w:rFonts w:cs="Times New Roman" w:eastAsia="Calibri"/>
          <w:b/>
        </w:rPr>
        <w:t>1)</w:t>
      </w:r>
      <w:r w:rsidRPr="001642E8">
        <w:rPr>
          <w:rFonts w:cs="Times New Roman" w:eastAsia="Calibri"/>
        </w:rPr>
        <w:t xml:space="preserve">  Dužnik:</w:t>
      </w:r>
      <w:r w:rsidRPr="001642E8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1642E8">
        <w:rPr>
          <w:rFonts w:cs="Times New Roman" w:eastAsia="Calibri"/>
          <w:lang w:val="en-US"/>
        </w:rPr>
        <w:t xml:space="preserve">KARTELO </w:t>
      </w:r>
      <w:proofErr w:type="spellStart"/>
      <w:r w:rsidRPr="001642E8">
        <w:rPr>
          <w:rFonts w:cs="Times New Roman" w:eastAsia="Calibri"/>
          <w:lang w:val="en-US"/>
        </w:rPr>
        <w:t>ustanova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za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obrazovanje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na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području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informatike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i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stranih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jezika</w:t>
      </w:r>
      <w:proofErr w:type="spellEnd"/>
      <w:r w:rsidRPr="001642E8">
        <w:rPr>
          <w:rFonts w:cs="Times New Roman" w:eastAsia="Calibri"/>
          <w:lang w:val="en-US"/>
        </w:rPr>
        <w:t xml:space="preserve"> u </w:t>
      </w:r>
      <w:proofErr w:type="spellStart"/>
      <w:r w:rsidRPr="001642E8">
        <w:rPr>
          <w:rFonts w:cs="Times New Roman" w:eastAsia="Calibri"/>
          <w:lang w:val="en-US"/>
        </w:rPr>
        <w:t>likvidaciji</w:t>
      </w:r>
      <w:proofErr w:type="spellEnd"/>
      <w:r w:rsidRPr="001642E8">
        <w:rPr>
          <w:rFonts w:cs="Times New Roman" w:eastAsia="Calibri"/>
          <w:lang w:val="en-US"/>
        </w:rPr>
        <w:t xml:space="preserve">, Split, </w:t>
      </w:r>
      <w:proofErr w:type="spellStart"/>
      <w:r w:rsidRPr="001642E8">
        <w:rPr>
          <w:rFonts w:cs="Times New Roman" w:eastAsia="Calibri"/>
          <w:lang w:val="en-US"/>
        </w:rPr>
        <w:t>Mosećka</w:t>
      </w:r>
      <w:proofErr w:type="spellEnd"/>
      <w:r w:rsidRPr="001642E8">
        <w:rPr>
          <w:rFonts w:cs="Times New Roman" w:eastAsia="Calibri"/>
          <w:lang w:val="en-US"/>
        </w:rPr>
        <w:t xml:space="preserve"> 105, OIB: 35555445948, </w:t>
      </w:r>
      <w:proofErr w:type="spellStart"/>
      <w:r w:rsidRPr="001642E8">
        <w:rPr>
          <w:rFonts w:cs="Times New Roman" w:eastAsia="Calibri"/>
          <w:lang w:val="en-US"/>
        </w:rPr>
        <w:t>na</w:t>
      </w:r>
      <w:proofErr w:type="spellEnd"/>
      <w:r w:rsidRPr="001642E8">
        <w:rPr>
          <w:rFonts w:cs="Times New Roman" w:eastAsia="Calibri"/>
          <w:lang w:val="en-US"/>
        </w:rPr>
        <w:t xml:space="preserve"> </w:t>
      </w:r>
      <w:proofErr w:type="spellStart"/>
      <w:r w:rsidRPr="001642E8">
        <w:rPr>
          <w:rFonts w:cs="Times New Roman" w:eastAsia="Calibri"/>
          <w:lang w:val="en-US"/>
        </w:rPr>
        <w:t>dan</w:t>
      </w:r>
      <w:proofErr w:type="spellEnd"/>
      <w:r w:rsidRPr="001642E8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1642E8">
        <w:rPr>
          <w:rFonts w:cs="Times New Roman" w:eastAsia="Calibri"/>
          <w:lang w:val="en-US"/>
        </w:rPr>
        <w:t>rujna</w:t>
      </w:r>
      <w:proofErr w:type="spellEnd"/>
      <w:proofErr w:type="gramEnd"/>
      <w:r w:rsidRPr="001642E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642E8">
        <w:rPr>
          <w:rFonts w:cs="Times New Roman" w:eastAsia="Calibri"/>
          <w:lang w:val="en-US"/>
        </w:rPr>
        <w:t>godine</w:t>
      </w:r>
      <w:proofErr w:type="spellEnd"/>
      <w:proofErr w:type="gramEnd"/>
      <w:r w:rsidRPr="001642E8">
        <w:rPr>
          <w:rFonts w:cs="Times New Roman" w:eastAsia="Calibri"/>
          <w:lang w:val="en-US"/>
        </w:rPr>
        <w:t xml:space="preserve"> u </w:t>
      </w:r>
      <w:r w:rsidRPr="001642E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6.446,38 kuna. </w:t>
      </w:r>
    </w:p>
    <w:p w:rsidRDefault="001642E8" w:rsidP="001642E8" w:rsidR="001642E8" w:rsidRPr="001642E8">
      <w:pPr>
        <w:spacing w:after="0"/>
        <w:ind w:firstLine="708"/>
        <w:jc w:val="both"/>
        <w:rPr>
          <w:rFonts w:cs="Times New Roman" w:eastAsia="Calibri"/>
        </w:rPr>
      </w:pPr>
      <w:r w:rsidRPr="001642E8">
        <w:rPr>
          <w:rFonts w:cs="Times New Roman" w:eastAsia="Calibri"/>
          <w:b/>
        </w:rPr>
        <w:t>2)</w:t>
      </w:r>
      <w:r w:rsidRPr="001642E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642E8" w:rsidP="001642E8" w:rsidR="001642E8" w:rsidRPr="001642E8">
      <w:pPr>
        <w:spacing w:after="0"/>
        <w:ind w:firstLine="708"/>
        <w:jc w:val="both"/>
        <w:rPr>
          <w:rFonts w:cs="Times New Roman" w:eastAsia="Calibri"/>
        </w:rPr>
      </w:pPr>
      <w:r w:rsidRPr="001642E8">
        <w:rPr>
          <w:rFonts w:cs="Times New Roman" w:eastAsia="Calibri"/>
          <w:b/>
        </w:rPr>
        <w:t>3)</w:t>
      </w:r>
      <w:r w:rsidRPr="001642E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642E8" w:rsidP="001642E8" w:rsidR="001642E8" w:rsidRPr="001642E8">
      <w:pPr>
        <w:spacing w:after="0"/>
        <w:ind w:firstLine="708"/>
        <w:jc w:val="both"/>
        <w:rPr>
          <w:rFonts w:cs="Times New Roman" w:eastAsia="Calibri"/>
        </w:rPr>
      </w:pPr>
      <w:r w:rsidRPr="001642E8">
        <w:rPr>
          <w:rFonts w:cs="Times New Roman" w:eastAsia="Calibri"/>
          <w:b/>
        </w:rPr>
        <w:t>4)</w:t>
      </w:r>
      <w:r w:rsidRPr="001642E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642E8" w:rsidP="001642E8" w:rsidR="001642E8" w:rsidRPr="001642E8">
      <w:pPr>
        <w:spacing w:after="0"/>
        <w:ind w:firstLine="708"/>
        <w:jc w:val="both"/>
        <w:rPr>
          <w:rFonts w:cs="Times New Roman" w:eastAsia="Calibri"/>
        </w:rPr>
      </w:pPr>
      <w:r w:rsidRPr="001642E8">
        <w:rPr>
          <w:rFonts w:cs="Times New Roman" w:eastAsia="Calibri"/>
          <w:b/>
        </w:rPr>
        <w:t>5)</w:t>
      </w:r>
      <w:r w:rsidRPr="001642E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642E8" w:rsidP="001642E8" w:rsidR="001642E8" w:rsidRPr="001642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center"/>
        <w:rPr>
          <w:rFonts w:cs="Times New Roman" w:eastAsia="Times New Roman"/>
          <w:lang w:eastAsia="hr-HR"/>
        </w:rPr>
      </w:pPr>
      <w:r w:rsidRPr="001642E8">
        <w:rPr>
          <w:rFonts w:cs="Times New Roman" w:eastAsia="Times New Roman"/>
          <w:lang w:eastAsia="hr-HR"/>
        </w:rPr>
        <w:t>(Oglas broj: 14. St-882/2017., od 18. rujna 2017.)</w:t>
      </w: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  <w:r w:rsidRPr="001642E8">
        <w:rPr>
          <w:rFonts w:cs="Times New Roman" w:eastAsia="Times New Roman"/>
          <w:lang w:eastAsia="hr-HR"/>
        </w:rPr>
        <w:t xml:space="preserve">DNA:  </w:t>
      </w:r>
      <w:r w:rsidRPr="001642E8">
        <w:rPr>
          <w:rFonts w:cs="Times New Roman" w:eastAsia="Times New Roman"/>
          <w:b/>
          <w:lang w:eastAsia="hr-HR"/>
        </w:rPr>
        <w:t>1)</w:t>
      </w:r>
      <w:r w:rsidRPr="001642E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  <w:r w:rsidRPr="001642E8">
        <w:rPr>
          <w:rFonts w:cs="Times New Roman" w:eastAsia="Times New Roman"/>
          <w:lang w:eastAsia="hr-HR"/>
        </w:rPr>
        <w:t xml:space="preserve">            </w:t>
      </w:r>
      <w:r w:rsidRPr="001642E8">
        <w:rPr>
          <w:rFonts w:cs="Times New Roman" w:eastAsia="Times New Roman"/>
          <w:b/>
          <w:lang w:eastAsia="hr-HR"/>
        </w:rPr>
        <w:t>2)</w:t>
      </w:r>
      <w:r w:rsidRPr="001642E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642E8" w:rsidP="001642E8" w:rsidR="001642E8" w:rsidRPr="001642E8">
      <w:pPr>
        <w:spacing w:after="0"/>
        <w:jc w:val="both"/>
        <w:rPr>
          <w:rFonts w:cs="Times New Roman" w:eastAsia="Times New Roman"/>
          <w:lang w:eastAsia="hr-HR"/>
        </w:rPr>
      </w:pPr>
      <w:r w:rsidRPr="001642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1642E8" w:rsidRPr="001642E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2E8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5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St-882/2017-4</izvorni_sadrzaj>
    <derivirana_varijabla naziv="DomainObject.Oznaka_1">St-882/2017-4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St-882/2017</izvorni_sadrzaj>
    <derivirana_varijabla naziv="DomainObject.Predmet.OznakaBroj_1">St-882/2017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KARTELO ustanova za obrazovanje na području informatike i stranih jezika u likvidaciji</izvorni_sadrzaj>
    <derivirana_varijabla naziv="DomainObject.Predmet.ProtustrankaFormated_1">  KARTELO ustanova za obrazovanje na području informatike i stranih jezika u likvidaciji</derivirana_varijabla>
  </DomainObject.Predmet.ProtustrankaFormated>
  <DomainObject.Predmet.ProtustrankaFormatedOIB>
    <izvorni_sadrzaj>  KARTELO ustanova za obrazovanje na području informatike i stranih jezika u likvidaciji, OIB 35555445948</izvorni_sadrzaj>
    <derivirana_varijabla naziv="DomainObject.Predmet.ProtustrankaFormatedOIB_1">  KARTELO ustanova za obrazovanje na području informatike i stranih jezika u likvidaciji, OIB 35555445948</derivirana_varijabla>
  </DomainObject.Predmet.ProtustrankaFormatedOIB>
  <DomainObject.Predmet.ProtustrankaFormatedWithAdress>
    <izvorni_sadrzaj> KARTELO ustanova za obrazovanje na području informatike i stranih jezika u likvidaciji, Mosećka 105, 21000 Split</izvorni_sadrzaj>
    <derivirana_varijabla naziv="DomainObject.Predmet.ProtustrankaFormatedWithAdress_1"> KARTELO ustanova za obrazovanje na području informatike i stranih jezika u likvidaciji, Mosećka 105, 21000 Split</derivirana_varijabla>
  </DomainObject.Predmet.ProtustrankaFormatedWithAdress>
  <DomainObject.Predmet.ProtustrankaFormatedWithAdressOIB>
    <izvorni_sadrzaj> KARTELO ustanova za obrazovanje na području informatike i stranih jezika u likvidaciji, OIB 35555445948, Mosećka 105, 21000 Split</izvorni_sadrzaj>
    <derivirana_varijabla naziv="DomainObject.Predmet.ProtustrankaFormatedWithAdressOIB_1"> KARTELO ustanova za obrazovanje na području informatike i stranih jezika u likvidaciji, OIB 35555445948, Mosećka 105, 21000 Split</derivirana_varijabla>
  </DomainObject.Predmet.ProtustrankaFormatedWithAdressOIB>
  <DomainObject.Predmet.ProtustrankaWithAdress>
    <izvorni_sadrzaj>KARTELO ustanova za obrazovanje na području informatike i stranih jezika u likvidaciji Mosećka 105, 21000 Split</izvorni_sadrzaj>
    <derivirana_varijabla naziv="DomainObject.Predmet.ProtustrankaWithAdress_1">KARTELO ustanova za obrazovanje na području informatike i stranih jezika u likvidaciji Mosećka 105, 21000 Split</derivirana_varijabla>
  </DomainObject.Predmet.ProtustrankaWithAdress>
  <DomainObject.Predmet.ProtustrankaWithAdressOIB>
    <izvorni_sadrzaj>KARTELO ustanova za obrazovanje na području informatike i stranih jezika u likvidaciji, OIB 35555445948, Mosećka 105, 21000 Split</izvorni_sadrzaj>
    <derivirana_varijabla naziv="DomainObject.Predmet.ProtustrankaWithAdressOIB_1">KARTELO ustanova za obrazovanje na području informatike i stranih jezika u likvidaciji, OIB 35555445948, Mosećka 105, 21000 Split</derivirana_varijabla>
  </DomainObject.Predmet.ProtustrankaWithAdressOIB>
  <DomainObject.Predmet.ProtustrankaNazivFormated>
    <izvorni_sadrzaj>KARTELO ustanova za obrazovanje na području informatike i stranih jezika u likvidaciji</izvorni_sadrzaj>
    <derivirana_varijabla naziv="DomainObject.Predmet.ProtustrankaNazivFormated_1">KARTELO ustanova za obrazovanje na području informatike i stranih jezika u likvidaciji</derivirana_varijabla>
  </DomainObject.Predmet.ProtustrankaNazivFormated>
  <DomainObject.Predmet.ProtustrankaNazivFormatedOIB>
    <izvorni_sadrzaj>KARTELO ustanova za obrazovanje na području informatike i stranih jezika u likvidaciji, OIB 35555445948</izvorni_sadrzaj>
    <derivirana_varijabla naziv="DomainObject.Predmet.ProtustrankaNazivFormatedOIB_1">KARTELO ustanova za obrazovanje na području informatike i stranih jezika u likvidaciji, OIB 35555445948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6446.38</izvorni_sadrzaj>
    <derivirana_varijabla naziv="DomainObject.Predmet.TrenutnaVrijednost_1">6446.38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KARTELO ustanova za obrazovanje na području informatike i stranih jezika u likvidaciji</item>
    </izvorni_sadrzaj>
    <derivirana_varijabla naziv="DomainObject.Predmet.ProtuStrankaListFormated_1">
      <item>KARTELO ustanova za obrazovanje na području informatike i stranih jezika u likvidaciji</item>
    </derivirana_varijabla>
  </DomainObject.Predmet.ProtuStrankaListFormated>
  <DomainObject.Predmet.ProtuStrankaListFormatedOIB>
    <izvorni_sadrzaj>
      <item>KARTELO ustanova za obrazovanje na području informatike i stranih jezika u likvidaciji, OIB 35555445948</item>
    </izvorni_sadrzaj>
    <derivirana_varijabla naziv="DomainObject.Predmet.ProtuStrankaListFormatedOIB_1">
      <item>KARTELO ustanova za obrazovanje na području informatike i stranih jezika u likvidaciji, OIB 35555445948</item>
    </derivirana_varijabla>
  </DomainObject.Predmet.ProtuStrankaListFormatedOIB>
  <DomainObject.Predmet.ProtuStrankaListFormatedWithAdress>
    <izvorni_sadrzaj>
      <item>KARTELO ustanova za obrazovanje na području informatike i stranih jezika u likvidaciji, Mosećka 105, 21000 Split</item>
    </izvorni_sadrzaj>
    <derivirana_varijabla naziv="DomainObject.Predmet.ProtuStrankaListFormatedWithAdress_1">
      <item>KARTELO ustanova za obrazovanje na području informatike i stranih jezika u likvidaciji, Mosećka 105, 21000 Split</item>
    </derivirana_varijabla>
  </DomainObject.Predmet.ProtuStrankaListFormatedWithAdress>
  <DomainObject.Predmet.ProtuStrankaListFormatedWithAdressOIB>
    <izvorni_sadrzaj>
      <item>KARTELO ustanova za obrazovanje na području informatike i stranih jezika u likvidaciji, OIB 35555445948, Mosećka 105, 21000 Split</item>
    </izvorni_sadrzaj>
    <derivirana_varijabla naziv="DomainObject.Predmet.ProtuStrankaListFormatedWithAdressOIB_1">
      <item>KARTELO ustanova za obrazovanje na području informatike i stranih jezika u likvidaciji, OIB 35555445948, Mosećka 105, 21000 Split</item>
    </derivirana_varijabla>
  </DomainObject.Predmet.ProtuStrankaListFormatedWithAdressOIB>
  <DomainObject.Predmet.ProtuStrankaListNazivFormated>
    <izvorni_sadrzaj>
      <item>KARTELO ustanova za obrazovanje na području informatike i stranih jezika u likvidaciji</item>
    </izvorni_sadrzaj>
    <derivirana_varijabla naziv="DomainObject.Predmet.ProtuStrankaListNazivFormated_1">
      <item>KARTELO ustanova za obrazovanje na području informatike i stranih jezika u likvidaciji</item>
    </derivirana_varijabla>
  </DomainObject.Predmet.ProtuStrankaListNazivFormated>
  <DomainObject.Predmet.ProtuStrankaListNazivFormatedOIB>
    <izvorni_sadrzaj>
      <item>KARTELO ustanova za obrazovanje na području informatike i stranih jezika u likvidaciji, OIB 35555445948</item>
    </izvorni_sadrzaj>
    <derivirana_varijabla naziv="DomainObject.Predmet.ProtuStrankaListNazivFormatedOIB_1">
      <item>KARTELO ustanova za obrazovanje na području informatike i stranih jezika u likvidaciji, OIB 35555445948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St-882/2017-4</izvorni_sadrzaj>
    <derivirana_varijabla naziv="DomainObject.PoslovniBrojDokumenta_1">St-882/2017-4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KARTELO ustanova za obrazovanje na području informatike i stranih jezika u likvidaciji</izvorni_sadrzaj>
    <derivirana_varijabla naziv="DomainObject.Predmet.ProtustrankaIDrugi_1">KARTELO ustanova za obrazovanje na području informatike i stranih jezika u likvidaciji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KARTELO ustanova za obrazovanje na području informatike i stranih jezika u likvidaciji, OIB 35555445948, Mosećka 105, 21000 Split</izvorni_sadrzaj>
    <derivirana_varijabla naziv="DomainObject.Predmet.ProtustrankaIDrugiAdressOIB_1">KARTELO ustanova za obrazovanje na području informatike i stranih jezika u likvidaciji, OIB 35555445948, Mosećka 105,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KARTELO ustanova za obrazovanje na području informatike i stranih jezika u likvidaciji</item>
      <item>FINANCIJSKA AGENCIJA, RC SPLIT</item>
    </izvorni_sadrzaj>
    <derivirana_varijabla naziv="DomainObject.Predmet.SudioniciListNaziv_1">
      <item>KARTELO ustanova za obrazovanje na području informatike i stranih jezika u likvidaciji</item>
      <item>FINANCIJSKA AGENCIJA, RC SPLIT</item>
    </derivirana_varijabla>
  </DomainObject.Predmet.SudioniciListNaziv>
  <DomainObject.Predmet.SudioniciListAdressOIB>
    <izvorni_sadrzaj>
      <item>KARTELO ustanova za obrazovanje na području informatike i stranih jezika u likvidaciji, OIB 35555445948, Mosećka 105,21000 Split</item>
      <item>FINANCIJSKA AGENCIJA, RC SPLIT, OIB 85821130368, Mažuranićevo šetalište  24 b,21000 Split</item>
    </izvorni_sadrzaj>
    <derivirana_varijabla naziv="DomainObject.Predmet.SudioniciListAdressOIB_1">
      <item>KARTELO ustanova za obrazovanje na području informatike i stranih jezika u likvidaciji, OIB 35555445948, Mosećka 105,21000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97BEC-1331-405E-9107-0159F2FD7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391</properties:Words>
  <properties:Characters>2151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