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6058" w14:paraId="3aa6058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>TRGOVAČKI SUD U PAZINU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>FINE, OIB: 85821130368, RC Rijeka, Podružnica Pula, Giardini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93766F">
        <w:t>KONCEPT BOJA</w:t>
      </w:r>
      <w:r w:rsidR="0093766F" w:rsidRPr="007A2BB6">
        <w:t xml:space="preserve"> d.o.o. </w:t>
      </w:r>
      <w:r w:rsidR="0093766F">
        <w:t>Medulin</w:t>
      </w:r>
      <w:r w:rsidR="0093766F" w:rsidRPr="007A2BB6">
        <w:t xml:space="preserve">, </w:t>
      </w:r>
      <w:r w:rsidR="0093766F">
        <w:t>Fucane 158</w:t>
      </w:r>
      <w:r w:rsidR="0093766F" w:rsidRPr="007A2BB6">
        <w:t xml:space="preserve">, OIB: </w:t>
      </w:r>
      <w:r w:rsidR="0093766F">
        <w:t>47280659012</w:t>
      </w:r>
      <w:r w:rsidR="00294BFD">
        <w:t>,</w:t>
      </w:r>
      <w:r w:rsidR="00C377D1">
        <w:t xml:space="preserve"> </w:t>
      </w:r>
      <w:r w:rsidR="00CB0E63">
        <w:t xml:space="preserve">      </w:t>
      </w:r>
      <w:r w:rsidR="00803E13">
        <w:t xml:space="preserve">             </w:t>
      </w:r>
      <w:r w:rsidR="00CB0E63">
        <w:t xml:space="preserve"> </w:t>
      </w:r>
      <w:r w:rsidR="00AB516A">
        <w:t>27</w:t>
      </w:r>
      <w:r w:rsidR="00DF28E8" w:rsidRPr="009E27CE">
        <w:t xml:space="preserve">. </w:t>
      </w:r>
      <w:r w:rsidR="00067047">
        <w:t>srpnja</w:t>
      </w:r>
      <w:r w:rsidR="00671C0E" w:rsidRPr="009E27CE">
        <w:t xml:space="preserve"> 2016</w:t>
      </w:r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>Temeljem čl. 115. st. 1. Stečajnog zakona (Narodne novine broj 71/15, dalje: SZ)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93766F">
        <w:t>KONCEPT BOJA</w:t>
      </w:r>
      <w:r w:rsidR="0093766F" w:rsidRPr="007A2BB6">
        <w:t xml:space="preserve"> d.o.o. </w:t>
      </w:r>
      <w:r w:rsidR="0093766F">
        <w:t>Medulin</w:t>
      </w:r>
      <w:r w:rsidR="0093766F" w:rsidRPr="007A2BB6">
        <w:t xml:space="preserve">, </w:t>
      </w:r>
      <w:r w:rsidR="0093766F">
        <w:t>Fucane 158</w:t>
      </w:r>
      <w:r w:rsidR="0093766F" w:rsidRPr="007A2BB6">
        <w:t xml:space="preserve">, OIB: </w:t>
      </w:r>
      <w:r w:rsidR="0093766F">
        <w:t>47280659012</w:t>
      </w:r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r w:rsidR="000707ED">
        <w:rPr>
          <w:b/>
        </w:rPr>
        <w:t>08</w:t>
      </w:r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2016</w:t>
      </w:r>
      <w:r w:rsidRPr="008F173B">
        <w:rPr>
          <w:b/>
        </w:rPr>
        <w:t xml:space="preserve">. u </w:t>
      </w:r>
      <w:r w:rsidR="00966CEB">
        <w:rPr>
          <w:b/>
        </w:rPr>
        <w:t>12</w:t>
      </w:r>
      <w:r w:rsidR="001648DC" w:rsidRPr="008F173B">
        <w:rPr>
          <w:b/>
        </w:rPr>
        <w:t>:</w:t>
      </w:r>
      <w:r w:rsidR="000707ED">
        <w:rPr>
          <w:b/>
        </w:rPr>
        <w:t>50</w:t>
      </w:r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Dršćevka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>FINA, Podružnica Pula, Giardini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067047">
        <w:t xml:space="preserve"> </w:t>
      </w:r>
      <w:r w:rsidRPr="009E27CE">
        <w:t xml:space="preserve">dužnik </w:t>
      </w:r>
      <w:r w:rsidR="0093766F">
        <w:t>KONCEPT BOJA</w:t>
      </w:r>
      <w:r w:rsidR="0093766F" w:rsidRPr="007A2BB6">
        <w:t xml:space="preserve"> d.o.o. </w:t>
      </w:r>
      <w:r w:rsidR="0093766F">
        <w:t>Medulin</w:t>
      </w:r>
      <w:r w:rsidR="0093766F" w:rsidRPr="007A2BB6">
        <w:t xml:space="preserve">, </w:t>
      </w:r>
      <w:r w:rsidR="0093766F">
        <w:t>Fucane 158,</w:t>
      </w:r>
      <w:r w:rsidR="00AB516A" w:rsidRPr="007A2BB6">
        <w:t xml:space="preserve"> </w:t>
      </w:r>
    </w:p>
    <w:p w:rsidRDefault="00814FDD" w:rsidP="00BE5DC8" w:rsidR="0093766F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067047">
        <w:t xml:space="preserve"> </w:t>
      </w:r>
      <w:r w:rsidR="005E3EB7" w:rsidRPr="009E27CE">
        <w:t xml:space="preserve">zakonski zastupnik dužnika </w:t>
      </w:r>
      <w:r w:rsidR="0093766F">
        <w:t>Ivica Šimunović</w:t>
      </w:r>
      <w:r w:rsidR="0093766F" w:rsidRPr="007A2BB6">
        <w:t xml:space="preserve"> iz </w:t>
      </w:r>
      <w:r w:rsidR="0093766F">
        <w:t>Medulin</w:t>
      </w:r>
      <w:r w:rsidR="000707ED">
        <w:t>a</w:t>
      </w:r>
      <w:r w:rsidR="0093766F" w:rsidRPr="007A2BB6">
        <w:t xml:space="preserve">, </w:t>
      </w:r>
      <w:r w:rsidR="0093766F">
        <w:t xml:space="preserve">Osipovica 1/C, </w:t>
      </w:r>
      <w:r w:rsidR="0093766F" w:rsidRPr="007A2BB6">
        <w:t xml:space="preserve">OIB: </w:t>
      </w:r>
      <w:r w:rsidR="0093766F">
        <w:t>34720478159.</w:t>
      </w:r>
    </w:p>
    <w:p w:rsidRDefault="00FB0B18" w:rsidP="00BE5DC8" w:rsidR="00AB516A">
      <w:r w:rsidRPr="009E27CE">
        <w:tab/>
        <w:t>II.</w:t>
      </w:r>
      <w:r w:rsidRPr="009E27CE">
        <w:tab/>
        <w:t xml:space="preserve">Poziva se zakonski zastupnik dužnika </w:t>
      </w:r>
      <w:r w:rsidR="0093766F">
        <w:t>Ivica Šimunović</w:t>
      </w:r>
      <w:r w:rsidR="0093766F" w:rsidRPr="007A2BB6">
        <w:t xml:space="preserve"> iz </w:t>
      </w:r>
      <w:r w:rsidR="0093766F">
        <w:t>Medulin</w:t>
      </w:r>
      <w:r w:rsidR="000707ED">
        <w:t>a</w:t>
      </w:r>
      <w:r w:rsidR="0093766F" w:rsidRPr="007A2BB6">
        <w:t xml:space="preserve">, </w:t>
      </w:r>
      <w:r w:rsidR="0093766F">
        <w:t xml:space="preserve">Osipovica 1/C, </w:t>
      </w:r>
      <w:r w:rsidRPr="009E27CE">
        <w:t xml:space="preserve">pristupiti u sud na zakazano ročište radi saslušanja te dostaviti sudu javnobilježnički ovjerovljen prokazni popis imovine za dužnika </w:t>
      </w:r>
      <w:r w:rsidR="0093766F">
        <w:t>KONCEPT BOJA</w:t>
      </w:r>
      <w:r w:rsidR="0093766F" w:rsidRPr="007A2BB6">
        <w:t xml:space="preserve"> d.o.o. </w:t>
      </w:r>
      <w:r w:rsidR="0093766F">
        <w:t>Medulin</w:t>
      </w:r>
      <w:r w:rsidR="0093766F" w:rsidRPr="007A2BB6">
        <w:t xml:space="preserve">, </w:t>
      </w:r>
      <w:r w:rsidR="0093766F">
        <w:t>Fucane 158</w:t>
      </w:r>
      <w:r w:rsidR="0093766F" w:rsidRPr="007A2BB6">
        <w:t xml:space="preserve">, OIB: </w:t>
      </w:r>
      <w:r w:rsidR="0093766F">
        <w:t>47280659012.</w:t>
      </w:r>
    </w:p>
    <w:p w:rsidRDefault="0093766F" w:rsidP="00BE5DC8" w:rsidR="0093766F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r w:rsidR="00AB516A">
        <w:t>27</w:t>
      </w:r>
      <w:r w:rsidR="00036ADB" w:rsidRPr="00FE1051">
        <w:t xml:space="preserve">. </w:t>
      </w:r>
      <w:r w:rsidR="00067047">
        <w:t>srpnja</w:t>
      </w:r>
      <w:r w:rsidR="00671C0E" w:rsidRPr="00FE1051">
        <w:t xml:space="preserve"> 2016</w:t>
      </w:r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r w:rsidR="00FB0B18" w:rsidRPr="00FE1051">
        <w:t xml:space="preserve">115. st. </w:t>
      </w:r>
      <w:r w:rsidRPr="00FE1051">
        <w:t>1. S</w:t>
      </w:r>
      <w:r w:rsidR="00FB0B18" w:rsidRPr="00FE1051">
        <w:t>Z-a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FB0B18" w:rsidP="00460051" w:rsidR="0093766F">
      <w:r w:rsidRPr="00FE1051">
        <w:t xml:space="preserve">- dužnik </w:t>
      </w:r>
      <w:r w:rsidR="0093766F">
        <w:t>KONCEPT BOJA</w:t>
      </w:r>
      <w:r w:rsidR="0093766F" w:rsidRPr="007A2BB6">
        <w:t xml:space="preserve"> d.o.o. </w:t>
      </w:r>
      <w:r w:rsidR="0093766F">
        <w:t>Medulin</w:t>
      </w:r>
      <w:r w:rsidR="0093766F" w:rsidRPr="007A2BB6">
        <w:t xml:space="preserve">, </w:t>
      </w:r>
      <w:r w:rsidR="0093766F">
        <w:t>Fucane 158</w:t>
      </w:r>
    </w:p>
    <w:p w:rsidRDefault="00FB0B18" w:rsidP="00460051" w:rsidR="007A7923">
      <w:r w:rsidRPr="00FE1051">
        <w:rPr>
          <w:lang w:val="sv-SE"/>
        </w:rPr>
        <w:t xml:space="preserve">- zakonski zastupnik dužnika </w:t>
      </w:r>
      <w:r w:rsidR="0093766F">
        <w:t>Ivica Šimunović</w:t>
      </w:r>
      <w:r w:rsidR="00740E91">
        <w:t xml:space="preserve">, </w:t>
      </w:r>
      <w:r w:rsidR="0093766F">
        <w:t>Medulin</w:t>
      </w:r>
      <w:r w:rsidR="0093766F" w:rsidRPr="007A2BB6">
        <w:t xml:space="preserve">, </w:t>
      </w:r>
      <w:r w:rsidR="0093766F">
        <w:t>Osipovica 1/C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  <w:t>Posl.br.: 1 St-</w:t>
    </w:r>
    <w:r w:rsidR="0093766F">
      <w:t>797</w:t>
    </w:r>
    <w:r>
      <w:t>/16-</w:t>
    </w:r>
    <w:r w:rsidR="00AB516A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67047"/>
    <w:rsid w:val="000707ED"/>
    <w:rsid w:val="000D12D6"/>
    <w:rsid w:val="00107DA9"/>
    <w:rsid w:val="00135737"/>
    <w:rsid w:val="001648DC"/>
    <w:rsid w:val="00165E87"/>
    <w:rsid w:val="00185C17"/>
    <w:rsid w:val="001C0810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03B37"/>
    <w:rsid w:val="00460051"/>
    <w:rsid w:val="00490549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40E91"/>
    <w:rsid w:val="007A7923"/>
    <w:rsid w:val="007D4D06"/>
    <w:rsid w:val="00803E13"/>
    <w:rsid w:val="00814FDD"/>
    <w:rsid w:val="00816117"/>
    <w:rsid w:val="008C3F42"/>
    <w:rsid w:val="008E5F44"/>
    <w:rsid w:val="008F173B"/>
    <w:rsid w:val="0093766F"/>
    <w:rsid w:val="00966681"/>
    <w:rsid w:val="00966CEB"/>
    <w:rsid w:val="00985388"/>
    <w:rsid w:val="009A04CC"/>
    <w:rsid w:val="009E27CE"/>
    <w:rsid w:val="00AB516A"/>
    <w:rsid w:val="00B31B75"/>
    <w:rsid w:val="00B33836"/>
    <w:rsid w:val="00B76D83"/>
    <w:rsid w:val="00BE5DC8"/>
    <w:rsid w:val="00C377D1"/>
    <w:rsid w:val="00C95389"/>
    <w:rsid w:val="00CB0E63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5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F4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F4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F4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F4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5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F4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F4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F4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F4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KONCEPT BOJA d. o. o. MEDULIN</izvorni_sadrzaj>
    <derivirana_varijabla naziv="DomainObject.Predmet.ProtustrankaFormated_1">  KONCEPT BOJA d. o. o. MEDULIN</derivirana_varijabla>
  </DomainObject.Predmet.ProtustrankaFormated>
  <DomainObject.Predmet.ProtustrankaFormatedOIB>
    <izvorni_sadrzaj>  KONCEPT BOJA d. o. o. MEDULIN, OIB 47280659012</izvorni_sadrzaj>
    <derivirana_varijabla naziv="DomainObject.Predmet.ProtustrankaFormatedOIB_1">  KONCEPT BOJA d. o. o. MEDULIN, OIB 47280659012</derivirana_varijabla>
  </DomainObject.Predmet.ProtustrankaFormatedOIB>
  <DomainObject.Predmet.ProtustrankaFormatedWithAdress>
    <izvorni_sadrzaj> KONCEPT BOJA d. o. o. MEDULIN, Fucane 158, 52100 Medulin</izvorni_sadrzaj>
    <derivirana_varijabla naziv="DomainObject.Predmet.ProtustrankaFormatedWithAdress_1"> KONCEPT BOJA d. o. o. MEDULIN, Fucane 158, 52100 Medulin</derivirana_varijabla>
  </DomainObject.Predmet.ProtustrankaFormatedWithAdress>
  <DomainObject.Predmet.ProtustrankaFormatedWithAdressOIB>
    <izvorni_sadrzaj> KONCEPT BOJA d. o. o. MEDULIN, OIB 47280659012, Fucane 158, 52100 Medulin</izvorni_sadrzaj>
    <derivirana_varijabla naziv="DomainObject.Predmet.ProtustrankaFormatedWithAdressOIB_1"> KONCEPT BOJA d. o. o. MEDULIN, OIB 47280659012, Fucane 158, 52100 Medulin</derivirana_varijabla>
  </DomainObject.Predmet.ProtustrankaFormatedWithAdressOIB>
  <DomainObject.Predmet.ProtustrankaWithAdress>
    <izvorni_sadrzaj>KONCEPT BOJA d. o. o. MEDULIN Fucane 158, 52100 Medulin</izvorni_sadrzaj>
    <derivirana_varijabla naziv="DomainObject.Predmet.ProtustrankaWithAdress_1">KONCEPT BOJA d. o. o. MEDULIN Fucane 158, 52100 Medulin</derivirana_varijabla>
  </DomainObject.Predmet.ProtustrankaWithAdress>
  <DomainObject.Predmet.ProtustrankaWithAdressOIB>
    <izvorni_sadrzaj>KONCEPT BOJA d. o. o. MEDULIN, OIB 47280659012, Fucane 158, 52100 Medulin</izvorni_sadrzaj>
    <derivirana_varijabla naziv="DomainObject.Predmet.ProtustrankaWithAdressOIB_1">KONCEPT BOJA d. o. o. MEDULIN, OIB 47280659012, Fucane 158, 52100 Medulin</derivirana_varijabla>
  </DomainObject.Predmet.ProtustrankaWithAdressOIB>
  <DomainObject.Predmet.ProtustrankaNazivFormated>
    <izvorni_sadrzaj>KONCEPT BOJA d. o. o. MEDULIN</izvorni_sadrzaj>
    <derivirana_varijabla naziv="DomainObject.Predmet.ProtustrankaNazivFormated_1">KONCEPT BOJA d. o. o. MEDULIN</derivirana_varijabla>
  </DomainObject.Predmet.ProtustrankaNazivFormated>
  <DomainObject.Predmet.ProtustrankaNazivFormatedOIB>
    <izvorni_sadrzaj>KONCEPT BOJA d. o. o. MEDULIN, OIB 47280659012</izvorni_sadrzaj>
    <derivirana_varijabla naziv="DomainObject.Predmet.ProtustrankaNazivFormatedOIB_1">KONCEPT BOJA d. o. o. MEDULIN, OIB 47280659012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994998.17</izvorni_sadrzaj>
    <derivirana_varijabla naziv="DomainObject.Predmet.TrenutnaVrijednost_1">994998.17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KONCEPT BOJA d. o. o. MEDULIN</item>
    </izvorni_sadrzaj>
    <derivirana_varijabla naziv="DomainObject.Predmet.ProtuStrankaListFormated_1">
      <item>KONCEPT BOJA d. o. o. MEDULIN</item>
    </derivirana_varijabla>
  </DomainObject.Predmet.ProtuStrankaListFormated>
  <DomainObject.Predmet.ProtuStrankaListFormatedOIB>
    <izvorni_sadrzaj>
      <item>KONCEPT BOJA d. o. o. MEDULIN, OIB 47280659012</item>
    </izvorni_sadrzaj>
    <derivirana_varijabla naziv="DomainObject.Predmet.ProtuStrankaListFormatedOIB_1">
      <item>KONCEPT BOJA d. o. o. MEDULIN, OIB 47280659012</item>
    </derivirana_varijabla>
  </DomainObject.Predmet.ProtuStrankaListFormatedOIB>
  <DomainObject.Predmet.ProtuStrankaListFormatedWithAdress>
    <izvorni_sadrzaj>
      <item>KONCEPT BOJA d. o. o. MEDULIN, Fucane 158, 52100 Medulin</item>
    </izvorni_sadrzaj>
    <derivirana_varijabla naziv="DomainObject.Predmet.ProtuStrankaListFormatedWithAdress_1">
      <item>KONCEPT BOJA d. o. o. MEDULIN, Fucane 158, 52100 Medulin</item>
    </derivirana_varijabla>
  </DomainObject.Predmet.ProtuStrankaListFormatedWithAdress>
  <DomainObject.Predmet.ProtuStrankaListFormatedWithAdressOIB>
    <izvorni_sadrzaj>
      <item>KONCEPT BOJA d. o. o. MEDULIN, OIB 47280659012, Fucane 158, 52100 Medulin</item>
    </izvorni_sadrzaj>
    <derivirana_varijabla naziv="DomainObject.Predmet.ProtuStrankaListFormatedWithAdressOIB_1">
      <item>KONCEPT BOJA d. o. o. MEDULIN, OIB 47280659012, Fucane 158, 52100 Medulin</item>
    </derivirana_varijabla>
  </DomainObject.Predmet.ProtuStrankaListFormatedWithAdressOIB>
  <DomainObject.Predmet.ProtuStrankaListNazivFormated>
    <izvorni_sadrzaj>
      <item>KONCEPT BOJA d. o. o. MEDULIN</item>
    </izvorni_sadrzaj>
    <derivirana_varijabla naziv="DomainObject.Predmet.ProtuStrankaListNazivFormated_1">
      <item>KONCEPT BOJA d. o. o. MEDULIN</item>
    </derivirana_varijabla>
  </DomainObject.Predmet.ProtuStrankaListNazivFormated>
  <DomainObject.Predmet.ProtuStrankaListNazivFormatedOIB>
    <izvorni_sadrzaj>
      <item>KONCEPT BOJA d. o. o. MEDULIN, OIB 47280659012</item>
    </izvorni_sadrzaj>
    <derivirana_varijabla naziv="DomainObject.Predmet.ProtuStrankaListNazivFormatedOIB_1">
      <item>KONCEPT BOJA d. o. o. MEDULIN, OIB 47280659012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KONCEPT BOJA d. o. o. MEDULIN</izvorni_sadrzaj>
    <derivirana_varijabla naziv="DomainObject.Predmet.ProtustrankaIDrugi_1">KONCEPT BOJA d. o. 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KONCEPT BOJA d. o. o. MEDULIN, OIB 47280659012, Fucane 158, 52100 Medulin</izvorni_sadrzaj>
    <derivirana_varijabla naziv="DomainObject.Predmet.ProtustrankaIDrugiAdressOIB_1">KONCEPT BOJA d. o. o. MEDULIN, OIB 47280659012, Fucane 158,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KONCEPT BOJA d. o. o. MEDULIN</item>
    </izvorni_sadrzaj>
    <derivirana_varijabla naziv="DomainObject.Predmet.SudioniciListNaziv_1">
      <item>FINANCIJSKA AGENCIJA, RC RIJEKA, PODRUŽNICA PULA, PULA</item>
      <item>KONCEPT BOJA d. o. 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KONCEPT BOJA d. o. o. MEDULIN, OIB 47280659012, Fucane 158,52100 Medulin</item>
    </izvorni_sadrzaj>
    <derivirana_varijabla naziv="DomainObject.Predmet.SudioniciListAdressOIB_1">
      <item>FINANCIJSKA AGENCIJA, RC RIJEKA, PODRUŽNICA PULA, PULA, OIB 85821130368, Ulica grada Vukovara 70,10000 Zagreb</item>
      <item>KONCEPT BOJA d. o. o. MEDULIN, OIB 47280659012, Fucane 158,52100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47280659012</item>
    </izvorni_sadrzaj>
    <derivirana_varijabla naziv="DomainObject.Predmet.SudioniciListNazivOIB_1">
      <item>, OIB 85821130368</item>
      <item>, OIB 47280659012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1343</properties:Characters>
  <properties:Lines>46</properties:Lines>
  <properties:Paragraphs>22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2016-07-27T12:33:00Z</dcterms:modified>
  <cp:revision>58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