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cc2a" w14:paraId="682cc2a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32696A" w:rsidP="0032696A" w:rsidR="0032696A">
      <w:pPr>
        <w:jc w:val="right"/>
      </w:pPr>
      <w:r>
        <w:t>Posl. broj: 20 Sp-49/2018-30</w:t>
      </w:r>
    </w:p>
    <w:p w:rsidRDefault="0032696A" w:rsidP="000E0B4E" w:rsidR="0032696A">
      <w:pPr>
        <w:pStyle w:val="Bezproreda"/>
      </w:pP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4C5C28">
        <w:t>Jurij Girčenko</w:t>
      </w:r>
      <w:r w:rsidR="00F70A27">
        <w:t xml:space="preserve"> iz Zagreba, </w:t>
      </w:r>
      <w:r w:rsidR="004C5C28">
        <w:t>Emanuela Vidovića 3, OIB: 44592091387</w:t>
      </w:r>
      <w:r w:rsidR="004658F8">
        <w:t xml:space="preserve"> </w:t>
      </w:r>
      <w:r w:rsidR="00CB739E">
        <w:t xml:space="preserve">za otvaranje postupka stečaja potrošača, </w:t>
      </w:r>
      <w:r>
        <w:t xml:space="preserve">nakon pripremnog ročišta održanog </w:t>
      </w:r>
      <w:r w:rsidR="004C5C28">
        <w:t>30</w:t>
      </w:r>
      <w:r w:rsidR="004658F8">
        <w:t>. siječnja 2019</w:t>
      </w:r>
      <w:r>
        <w:t xml:space="preserve">. u prisutnosti </w:t>
      </w:r>
      <w:r w:rsidR="00AA4A49">
        <w:t>potrošača</w:t>
      </w:r>
      <w:r w:rsidR="004C5C28">
        <w:t xml:space="preserve"> i zastupnika vjerovnika Republika Hrvatska</w:t>
      </w:r>
      <w:r w:rsidR="004658F8">
        <w:t xml:space="preserve">, </w:t>
      </w:r>
      <w:r w:rsidR="00CB739E">
        <w:t xml:space="preserve">u odsutnosti </w:t>
      </w:r>
      <w:r w:rsidR="004C5C28">
        <w:t xml:space="preserve">ostalih </w:t>
      </w:r>
      <w:r w:rsidR="00CB739E">
        <w:t>vjerovnika</w:t>
      </w:r>
      <w:r>
        <w:t xml:space="preserve">, </w:t>
      </w:r>
      <w:r w:rsidR="00F70A27">
        <w:t>2</w:t>
      </w:r>
      <w:r w:rsidR="004C5C28">
        <w:t>6</w:t>
      </w:r>
      <w:r w:rsidR="004658F8">
        <w:t>. veljače</w:t>
      </w:r>
      <w:r w:rsidR="002A58CD">
        <w:t xml:space="preserve"> 2019.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690461" w:rsidR="00690461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4C5C28">
        <w:t>Jurijem Girčenkom (nom.: Jurij Girčenko) iz Zagreba,</w:t>
      </w:r>
      <w:r w:rsidR="004C5C28" w:rsidRPr="004C5C28">
        <w:t xml:space="preserve"> </w:t>
      </w:r>
      <w:r w:rsidR="004C5C28">
        <w:t>Emanuela Vidovića 3, OIB: 44592091387.</w:t>
      </w:r>
    </w:p>
    <w:p w:rsidRDefault="009F38F9" w:rsidP="0032696A" w:rsidR="009F38F9">
      <w:pPr>
        <w:jc w:val="both"/>
      </w:pPr>
      <w:r>
        <w:t xml:space="preserve">Postupak stečaja potrošača otvoren je </w:t>
      </w:r>
      <w:r w:rsidR="00F70A27">
        <w:t>2</w:t>
      </w:r>
      <w:r w:rsidR="004C5C28">
        <w:t>6</w:t>
      </w:r>
      <w:r w:rsidR="004658F8">
        <w:t>. veljače</w:t>
      </w:r>
      <w:r w:rsidR="002A58CD">
        <w:t xml:space="preserve"> 2019</w:t>
      </w:r>
      <w:r>
        <w:t xml:space="preserve">.  godine u </w:t>
      </w:r>
      <w:r w:rsidR="00CB739E">
        <w:t>1</w:t>
      </w:r>
      <w:r w:rsidR="0032696A">
        <w:t>3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32696A" w:rsidP="0032696A" w:rsidR="00690461">
      <w:pPr>
        <w:pStyle w:val="Odlomakpopisa"/>
        <w:numPr>
          <w:ilvl w:val="0"/>
          <w:numId w:val="11"/>
        </w:numPr>
        <w:tabs>
          <w:tab w:pos="1418" w:val="left"/>
        </w:tabs>
        <w:ind w:hanging="2268" w:left="2977"/>
        <w:jc w:val="both"/>
      </w:pPr>
      <w:r>
        <w:t xml:space="preserve"> </w:t>
      </w:r>
      <w:r w:rsidR="009F38F9">
        <w:t>Z a k l</w:t>
      </w:r>
      <w:r>
        <w:t xml:space="preserve"> </w:t>
      </w:r>
      <w:r w:rsidR="009F38F9">
        <w:t>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</w:t>
      </w:r>
      <w:r w:rsidR="004C5C28">
        <w:t>Jurijem Girčenkom.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 xml:space="preserve">III. </w:t>
      </w:r>
      <w:r w:rsidR="0032696A">
        <w:t xml:space="preserve">      </w:t>
      </w:r>
      <w:r>
        <w:t>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 w:rsidR="0032696A">
        <w:t xml:space="preserve">      </w:t>
      </w:r>
      <w:r>
        <w:t>Povjerenikom se imenuje</w:t>
      </w:r>
      <w:r w:rsidR="0032696A">
        <w:t xml:space="preserve"> Renato Sabljić iz Zagreba, Zdenački zavoj 14, OIB: 74644810692.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2A58CD" w:rsidP="00620161" w:rsidR="009F38F9">
      <w:pPr>
        <w:ind w:firstLine="708"/>
        <w:jc w:val="both"/>
      </w:pPr>
      <w:r>
        <w:t>V. Nalaže se povjereniku otvaranje posebnog</w:t>
      </w:r>
      <w:r w:rsidR="009F38F9">
        <w:t xml:space="preserve"> transakcijsk</w:t>
      </w:r>
      <w:r>
        <w:t>og</w:t>
      </w:r>
      <w:r w:rsidR="009F38F9">
        <w:t xml:space="preserve">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</w:t>
      </w:r>
      <w:r w:rsidR="00104542">
        <w:t>4677,75</w:t>
      </w:r>
      <w:r w:rsidRPr="00CE2BB9">
        <w:t xml:space="preserve"> kn za </w:t>
      </w:r>
      <w:r w:rsidR="00885A4B">
        <w:t>201</w:t>
      </w:r>
      <w:r w:rsidR="00104542">
        <w:t>9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>Poziv za pripremno ročište u postupku stečaja potrošača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4C5C28">
        <w:t>Vjerovnici Hrvatski telekom d.d., Republika Hrvatska i A1 Hrvatska d.o.o. protive se planu ispunjenja.</w:t>
      </w:r>
    </w:p>
    <w:p w:rsidRDefault="004658F8" w:rsidP="00C25DA4" w:rsidR="004658F8">
      <w:pPr>
        <w:jc w:val="both"/>
      </w:pPr>
      <w:r>
        <w:tab/>
        <w:t>Ostali vjerovnici nisu dostavili očitovanje.</w:t>
      </w:r>
    </w:p>
    <w:p w:rsidRDefault="009F38F9" w:rsidP="004C5C28" w:rsidR="005B696B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F70A27">
        <w:t xml:space="preserve">radi </w:t>
      </w:r>
      <w:r w:rsidR="004C5C28">
        <w:t>životnih okolnosti poput razvoda braka i loših poslovnih odluka.</w:t>
      </w:r>
    </w:p>
    <w:p w:rsidRDefault="004C5C28" w:rsidP="004C5C28" w:rsidR="004C5C28">
      <w:pPr>
        <w:jc w:val="both"/>
      </w:pPr>
      <w:r>
        <w:tab/>
        <w:t>Naime, potrošač je po struci fizioterapeut i podigao je u svrhu poslovnog poduhvata kredit radi otvaranja privatne prakse koju nije uspio realizirati radi prevare radnika koji su trebali preuređivati poslovni prostor predviđen za privatnu  praksu.</w:t>
      </w:r>
    </w:p>
    <w:p w:rsidRDefault="004C5C28" w:rsidP="004C5C28" w:rsidR="004C5C28">
      <w:pPr>
        <w:jc w:val="both"/>
      </w:pPr>
      <w:r>
        <w:tab/>
        <w:t>Imao je visoke troškove prema telekom operaterima obzirom da je rođen u Ukrajini te je bio u kontaktu sa majkom koja je visoke životne dobi.</w:t>
      </w:r>
    </w:p>
    <w:p w:rsidRDefault="004C5C28" w:rsidP="004C5C28" w:rsidR="004C5C28">
      <w:pPr>
        <w:jc w:val="both"/>
      </w:pPr>
      <w:r>
        <w:tab/>
        <w:t>Glavnicu tvrdi da je uspio otplatiti radom u jednom zagrebačkom hotelu koji je završio u stečaju, a kamate na kredit nije otplatio radi razvoda i loših poslovnih okolnosti koje su prethodno navedene.</w:t>
      </w:r>
    </w:p>
    <w:p w:rsidRDefault="004C5C28" w:rsidP="004C5C28" w:rsidR="004C5C28">
      <w:pPr>
        <w:jc w:val="both"/>
      </w:pPr>
      <w:r>
        <w:tab/>
        <w:t>Na luksuz nije trošio, a po razvodu mu se situacija sa financijama znatno pogoršala te trenutno živi u prenoćištu Crvenog križa jer si ne može priuštiti niti podstanarstvo, a kamoli nešto više.</w:t>
      </w:r>
    </w:p>
    <w:p w:rsidRDefault="004C5C28" w:rsidP="004C5C28" w:rsidR="004C5C28">
      <w:pPr>
        <w:jc w:val="both"/>
      </w:pPr>
      <w:r>
        <w:tab/>
        <w:t>Ističe da bi podmirio dugove kad bi bio u mogućnosti, ali je u teškom financijskom stanju i zbog blokade računa ne može platiti niti dio potraživanja.</w:t>
      </w:r>
    </w:p>
    <w:p w:rsidRDefault="008741C2" w:rsidP="00F70A27" w:rsidR="00C4270F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F70A27">
        <w:t>šio na luksuzna dobra i da se radi o</w:t>
      </w:r>
      <w:r w:rsidR="004C5C28">
        <w:t xml:space="preserve"> vrlo</w:t>
      </w:r>
      <w:r w:rsidR="00F70A27">
        <w:t xml:space="preserve"> teškom socijalnom slučaju koji </w:t>
      </w:r>
      <w:r w:rsidR="004C5C28">
        <w:t xml:space="preserve">živi u prenoćištu Crvenog križa i </w:t>
      </w:r>
      <w:r w:rsidR="00F70A27">
        <w:t>nema apsolutno nikakve mogućnosti u skorije vrijeme podmiriti makar dio tražbina.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</w:t>
      </w:r>
      <w:r>
        <w:lastRenderedPageBreak/>
        <w:t xml:space="preserve">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104542">
        <w:t>98/18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</w:t>
      </w:r>
      <w:r w:rsidR="00104542">
        <w:t>9</w:t>
      </w:r>
      <w:r>
        <w:t xml:space="preserve">. godinu iznosi </w:t>
      </w:r>
      <w:r w:rsidR="00104542">
        <w:t>6.237</w:t>
      </w:r>
      <w:r w:rsidR="007E6BEE">
        <w:t>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F70A27">
        <w:t>2</w:t>
      </w:r>
      <w:r w:rsidR="004C5C28">
        <w:t>6</w:t>
      </w:r>
      <w:r w:rsidR="0037404C">
        <w:t>. veljače</w:t>
      </w:r>
      <w:r w:rsidR="00950887">
        <w:t xml:space="preserve"> 2019</w:t>
      </w:r>
      <w:r w:rsidR="00C4270F">
        <w:t>.</w:t>
      </w:r>
    </w:p>
    <w:p w:rsidRDefault="009F38F9" w:rsidP="009566A2" w:rsidR="009F38F9">
      <w:pPr>
        <w:jc w:val="right"/>
      </w:pPr>
    </w:p>
    <w:p w:rsidRDefault="0032696A" w:rsidP="0032696A" w:rsidR="009F38F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32696A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32696A" w:rsidP="0032696A" w:rsidR="0032696A">
      <w:pPr>
        <w:jc w:val="right"/>
      </w:pPr>
      <w:r>
        <w:t xml:space="preserve"> </w:t>
      </w:r>
      <w:r w:rsidR="000E0B4E" w:rsidRPr="00590FB7">
        <w:t xml:space="preserve"> </w:t>
      </w:r>
      <w:r>
        <w:t xml:space="preserve">Za točnost otpravka ovlašteni službenik: </w:t>
      </w:r>
    </w:p>
    <w:p w:rsidRDefault="0032696A" w:rsidP="0032696A" w:rsidR="003269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Ivana Golub</w:t>
      </w:r>
    </w:p>
    <w:sectPr w:rsidSect="00E42AC2" w:rsidR="0032696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6D3" w:rsidR="007A26D3">
      <w:r>
        <w:separator/>
      </w:r>
    </w:p>
  </w:endnote>
  <w:endnote w:id="0" w:type="continuationSeparator">
    <w:p w:rsidRDefault="007A26D3" w:rsidR="007A2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6D3" w:rsidR="007A26D3">
      <w:r>
        <w:separator/>
      </w:r>
    </w:p>
  </w:footnote>
  <w:footnote w:id="0" w:type="continuationSeparator">
    <w:p w:rsidRDefault="007A26D3" w:rsidR="007A2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5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32696A">
      <w:t>20 Sp-49/2018-30</w:t>
    </w:r>
  </w:p>
  <w:p w:rsidRDefault="009F38F9" w:rsidR="009F38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104542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91EC0"/>
    <w:rsid w:val="002927C1"/>
    <w:rsid w:val="002A58CD"/>
    <w:rsid w:val="002C7D7F"/>
    <w:rsid w:val="002D74B3"/>
    <w:rsid w:val="002E77BF"/>
    <w:rsid w:val="00305CA6"/>
    <w:rsid w:val="0032696A"/>
    <w:rsid w:val="00344D8F"/>
    <w:rsid w:val="0037404C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658F8"/>
    <w:rsid w:val="004734CC"/>
    <w:rsid w:val="00491F66"/>
    <w:rsid w:val="004B4AF2"/>
    <w:rsid w:val="004C5C28"/>
    <w:rsid w:val="004E28E6"/>
    <w:rsid w:val="004F0676"/>
    <w:rsid w:val="0051265D"/>
    <w:rsid w:val="00552EBA"/>
    <w:rsid w:val="00557463"/>
    <w:rsid w:val="005624E7"/>
    <w:rsid w:val="005B1E85"/>
    <w:rsid w:val="005B5024"/>
    <w:rsid w:val="005B696B"/>
    <w:rsid w:val="005C0BD5"/>
    <w:rsid w:val="005F3BEA"/>
    <w:rsid w:val="00620161"/>
    <w:rsid w:val="00655471"/>
    <w:rsid w:val="006626FF"/>
    <w:rsid w:val="00690461"/>
    <w:rsid w:val="00691CFC"/>
    <w:rsid w:val="00695EDE"/>
    <w:rsid w:val="00696710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A26D3"/>
    <w:rsid w:val="007B0D22"/>
    <w:rsid w:val="007B0FEE"/>
    <w:rsid w:val="007D3858"/>
    <w:rsid w:val="007E41D5"/>
    <w:rsid w:val="007E6BEE"/>
    <w:rsid w:val="007E7772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94831"/>
    <w:rsid w:val="008B6557"/>
    <w:rsid w:val="008B677C"/>
    <w:rsid w:val="00913843"/>
    <w:rsid w:val="00924DF6"/>
    <w:rsid w:val="00927828"/>
    <w:rsid w:val="00932AA9"/>
    <w:rsid w:val="00940B50"/>
    <w:rsid w:val="00950887"/>
    <w:rsid w:val="00954CDA"/>
    <w:rsid w:val="009566A2"/>
    <w:rsid w:val="00962BA3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45B7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07C9"/>
    <w:rsid w:val="00F5159D"/>
    <w:rsid w:val="00F540E1"/>
    <w:rsid w:val="00F54F16"/>
    <w:rsid w:val="00F5649F"/>
    <w:rsid w:val="00F70A27"/>
    <w:rsid w:val="00F727A7"/>
    <w:rsid w:val="00FA2CEE"/>
    <w:rsid w:val="00FC0FD8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Sp-49/2018-30</izvorni_sadrzaj>
    <derivirana_varijabla naziv="DomainObject.Oznaka_1">Sp-49/2018-30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2019.</izvorni_sadrzaj>
    <derivirana_varijabla naziv="DomainObject.Predmet.DatumRjesavanja_1">26.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Sp-49/2018</izvorni_sadrzaj>
    <derivirana_varijabla naziv="DomainObject.Predmet.OznakaBroj_1">Sp-49/2018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Jurij Girčenko</izvorni_sadrzaj>
    <derivirana_varijabla naziv="DomainObject.Predmet.StrankaFormated_1">  Jurij Girčenko</derivirana_varijabla>
  </DomainObject.Predmet.StrankaFormated>
  <DomainObject.Predmet.StrankaFormatedOIB>
    <izvorni_sadrzaj>  Jurij Girčenko, OIB 44592091387</izvorni_sadrzaj>
    <derivirana_varijabla naziv="DomainObject.Predmet.StrankaFormatedOIB_1">  Jurij Girčenko, OIB 44592091387</derivirana_varijabla>
  </DomainObject.Predmet.StrankaFormatedOIB>
  <DomainObject.Predmet.StrankaFormatedWithAdress>
    <izvorni_sadrzaj> Jurij Girčenko, Ulica Emanuela Vidovića 3, 10000 Zagreb</izvorni_sadrzaj>
    <derivirana_varijabla naziv="DomainObject.Predmet.StrankaFormatedWithAdress_1"> Jurij Girčenko, Ulica Emanuela Vidovića 3, 10000 Zagreb</derivirana_varijabla>
  </DomainObject.Predmet.StrankaFormatedWithAdress>
  <DomainObject.Predmet.StrankaFormatedWithAdressOIB>
    <izvorni_sadrzaj> Jurij Girčenko, OIB 44592091387, Ulica Emanuela Vidovića 3, 10000 Zagreb</izvorni_sadrzaj>
    <derivirana_varijabla naziv="DomainObject.Predmet.StrankaFormatedWithAdressOIB_1"> Jurij Girčenko, OIB 44592091387, Ulica Emanuela Vidovića 3, 10000 Zagreb</derivirana_varijabla>
  </DomainObject.Predmet.StrankaFormatedWithAdressOIB>
  <DomainObject.Predmet.StrankaWithAdress>
    <izvorni_sadrzaj>Jurij Girčenko Ulica Emanuela Vidovića 3,10000 Zagreb</izvorni_sadrzaj>
    <derivirana_varijabla naziv="DomainObject.Predmet.StrankaWithAdress_1">Jurij Girčenko Ulica Emanuela Vidovića 3,10000 Zagreb</derivirana_varijabla>
  </DomainObject.Predmet.StrankaWithAdress>
  <DomainObject.Predmet.StrankaWithAdressOIB>
    <izvorni_sadrzaj>Jurij Girčenko, OIB 44592091387, Ulica Emanuela Vidovića 3,10000 Zagreb</izvorni_sadrzaj>
    <derivirana_varijabla naziv="DomainObject.Predmet.StrankaWithAdressOIB_1">Jurij Girčenko, OIB 44592091387, Ulica Emanuela Vidovića 3,10000 Zagreb</derivirana_varijabla>
  </DomainObject.Predmet.StrankaWithAdressOIB>
  <DomainObject.Predmet.StrankaNazivFormated>
    <izvorni_sadrzaj>Jurij Girčenko</izvorni_sadrzaj>
    <derivirana_varijabla naziv="DomainObject.Predmet.StrankaNazivFormated_1">Jurij Girčenko</derivirana_varijabla>
  </DomainObject.Predmet.StrankaNazivFormated>
  <DomainObject.Predmet.StrankaNazivFormatedOIB>
    <izvorni_sadrzaj>Jurij Girčenko, OIB 44592091387</izvorni_sadrzaj>
    <derivirana_varijabla naziv="DomainObject.Predmet.StrankaNazivFormatedOIB_1">Jurij Girčenko, OIB 44592091387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Jurij Girčenko</item>
    </izvorni_sadrzaj>
    <derivirana_varijabla naziv="DomainObject.Predmet.StrankaListFormated_1">
      <item>Jurij Girčenko</item>
    </derivirana_varijabla>
  </DomainObject.Predmet.StrankaListFormated>
  <DomainObject.Predmet.StrankaListFormatedOIB>
    <izvorni_sadrzaj>
      <item>Jurij Girčenko, OIB 44592091387</item>
    </izvorni_sadrzaj>
    <derivirana_varijabla naziv="DomainObject.Predmet.StrankaListFormatedOIB_1">
      <item>Jurij Girčenko, OIB 44592091387</item>
    </derivirana_varijabla>
  </DomainObject.Predmet.StrankaListFormatedOIB>
  <DomainObject.Predmet.StrankaListFormatedWithAdress>
    <izvorni_sadrzaj>
      <item>Jurij Girčenko, Ulica Emanuela Vidovića 3, 10000 Zagreb</item>
    </izvorni_sadrzaj>
    <derivirana_varijabla naziv="DomainObject.Predmet.StrankaListFormatedWithAdress_1">
      <item>Jurij Girčenko, Ulica Emanuela Vidovića 3, 10000 Zagreb</item>
    </derivirana_varijabla>
  </DomainObject.Predmet.StrankaListFormatedWithAdress>
  <DomainObject.Predmet.StrankaListFormatedWithAdressOIB>
    <izvorni_sadrzaj>
      <item>Jurij Girčenko, OIB 44592091387, Ulica Emanuela Vidovića 3, 10000 Zagreb</item>
    </izvorni_sadrzaj>
    <derivirana_varijabla naziv="DomainObject.Predmet.StrankaListFormatedWithAdressOIB_1">
      <item>Jurij Girčenko, OIB 44592091387, Ulica Emanuela Vidovića 3, 10000 Zagreb</item>
    </derivirana_varijabla>
  </DomainObject.Predmet.StrankaListFormatedWithAdressOIB>
  <DomainObject.Predmet.StrankaListNazivFormated>
    <izvorni_sadrzaj>
      <item>Jurij Girčenko</item>
    </izvorni_sadrzaj>
    <derivirana_varijabla naziv="DomainObject.Predmet.StrankaListNazivFormated_1">
      <item>Jurij Girčenko</item>
    </derivirana_varijabla>
  </DomainObject.Predmet.StrankaListNazivFormated>
  <DomainObject.Predmet.StrankaListNazivFormatedOIB>
    <izvorni_sadrzaj>
      <item>Jurij Girčenko, OIB 44592091387</item>
    </izvorni_sadrzaj>
    <derivirana_varijabla naziv="DomainObject.Predmet.StrankaListNazivFormatedOIB_1">
      <item>Jurij Girčenko, OIB 44592091387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A1 Hrvatska d.o.o.</item>
      <item>Hrvatski Telekom d.d.</item>
      <item>ZAGREBAČKI HOLDING, društvo s ograničenom odgovornošću za javni prijevoz, opskrbu vodom, održavanje čistoće, putnička agencija, šport, upravljanje objektima i poslovanje nekretninama</item>
      <item>PRIMA SOLVENT društvo s ograničenom odgovornošću za financijsko posredovanje, zastupanje i usluge</item>
      <item>ISKON INTERNET d.d. za informatiku i telekomunikacije</item>
      <item>REPUBLIKA HRVATSKA MINISTARSTVO FINANCIJA</item>
      <item>Addiko Bank dioničko društvo</item>
      <item>Raiffeisenbank Austria d.d.</item>
      <item>Financijska agencija</item>
      <item>Općinsko državno odvjetništvo u Zagrebu Građansko-upravni odjel</item>
      <item>Republika Hrvatska</item>
    </izvorni_sadrzaj>
    <derivirana_varijabla naziv="DomainObject.Predmet.OstaliListFormated_1">
      <item>A1 Hrvatska d.o.o.</item>
      <item>Hrvatski Telekom d.d.</item>
      <item>ZAGREBAČKI HOLDING, društvo s ograničenom odgovornošću za javni prijevoz, opskrbu vodom, održavanje čistoće, putnička agencija, šport, upravljanje objektima i poslovanje nekretninama</item>
      <item>PRIMA SOLVENT društvo s ograničenom odgovornošću za financijsko posredovanje, zastupanje i usluge</item>
      <item>ISKON INTERNET d.d. za informatiku i telekomunikacije</item>
      <item>REPUBLIKA HRVATSKA MINISTARSTVO FINANCIJA</item>
      <item>Addiko Bank dioničko društvo</item>
      <item>Raiffeisenbank Austria d.d.</item>
      <item>Financijska agencija</item>
      <item>Općinsko državno odvjetništvo u Zagrebu Građansko-upravni odjel</item>
      <item>Republika Hrvatska</item>
    </derivirana_varijabla>
  </DomainObject.Predmet.OstaliListFormated>
  <DomainObject.Predmet.OstaliListFormatedOIB>
    <izvorni_sadrzaj>
      <item>A1 Hrvatska d.o.o.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PRIMA SOLVENT društvo s ograničenom odgovornošću za financijsko posredovanje, zastupanje i usluge, OIB 35029956158</item>
      <item>ISKON INTERNET d.d. za informatiku i telekomunikacije, OIB 36779353407</item>
      <item>REPUBLIKA HRVATSKA MINISTARSTVO FINANCIJA, OIB 18683136487</item>
      <item>Addiko Bank dioničko društvo, OIB 14036333877</item>
      <item>Raiffeisenbank Austria d.d., OIB 53056966535</item>
      <item>Financijska agencija, OIB 85821130368</item>
      <item>Općinsko državno odvjetništvo u Zagrebu Građansko-upravni odjel</item>
      <item>Republika Hrvatska</item>
    </izvorni_sadrzaj>
    <derivirana_varijabla naziv="DomainObject.Predmet.OstaliListFormatedOIB_1">
      <item>A1 Hrvatska d.o.o.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PRIMA SOLVENT društvo s ograničenom odgovornošću za financijsko posredovanje, zastupanje i usluge, OIB 35029956158</item>
      <item>ISKON INTERNET d.d. za informatiku i telekomunikacije, OIB 36779353407</item>
      <item>REPUBLIKA HRVATSKA MINISTARSTVO FINANCIJA, OIB 18683136487</item>
      <item>Addiko Bank dioničko društvo, OIB 14036333877</item>
      <item>Raiffeisenbank Austria d.d., OIB 53056966535</item>
      <item>Financijska agencija, OIB 85821130368</item>
      <item>Općinsko državno odvjetništvo u Zagrebu Građansko-upravni odjel</item>
      <item>Republika Hrvatska</item>
    </derivirana_varijabla>
  </DomainObject.Predmet.OstaliListFormatedOIB>
  <DomainObject.Predmet.OstaliListFormatedWithAdress>
    <izvorni_sadrzaj>
      <item>A1 Hrvatska d.o.o., Vrtni put 1, 10000 Zagreb</item>
      <item>Hrvatski Telekom d.d., Roberta Frangeša Mihanovića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PRIMA SOLVENT društvo s ograničenom odgovornošću za financijsko posredovanje, zastupanje i usluge, Gradišćanska 32, 10000 Zagreb</item>
      <item>ISKON INTERNET d.d. za informatiku i telekomunikacije, Garićgradska 18, 10000 Zagreb</item>
      <item>REPUBLIKA HRVATSKA MINISTARSTVO FINANCIJA, Katančićeva 5, 10000 Zagreb</item>
      <item>Addiko Bank dioničko društvo, Slavonska avenija 6, 10000 Zagreb</item>
      <item>Raiffeisenbank Austria d.d., Magazinska cesta 69, 10000 Zagreb</item>
      <item>Financijska agencija, Ulica grada Vukovara 70, 10000 Zagreb</item>
      <item>Općinsko državno odvjetništvo u Zagrebu Građansko-upravni odjel</item>
      <item>Republika Hrvatska</item>
    </izvorni_sadrzaj>
    <derivirana_varijabla naziv="DomainObject.Predmet.OstaliListFormatedWithAdress_1">
      <item>A1 Hrvatska d.o.o., Vrtni put 1, 10000 Zagreb</item>
      <item>Hrvatski Telekom d.d., Roberta Frangeša Mihanovića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PRIMA SOLVENT društvo s ograničenom odgovornošću za financijsko posredovanje, zastupanje i usluge, Gradišćanska 32, 10000 Zagreb</item>
      <item>ISKON INTERNET d.d. za informatiku i telekomunikacije, Garićgradska 18, 10000 Zagreb</item>
      <item>REPUBLIKA HRVATSKA MINISTARSTVO FINANCIJA, Katančićeva 5, 10000 Zagreb</item>
      <item>Addiko Bank dioničko društvo, Slavonska avenija 6, 10000 Zagreb</item>
      <item>Raiffeisenbank Austria d.d., Magazinska cesta 69, 10000 Zagreb</item>
      <item>Financijska agencija, Ulica grada Vukovara 70, 10000 Zagreb</item>
      <item>Općinsko državno odvjetništvo u Zagrebu Građansko-upravni odjel</item>
      <item>Republika Hrvatska</item>
    </derivirana_varijabla>
  </DomainObject.Predmet.OstaliListFormatedWithAdress>
  <DomainObject.Predmet.OstaliListFormatedWithAdressOIB>
    <izvorni_sadrzaj>
      <item>A1 Hrvatska d.o.o., Vrtni put 1, 10000 Zagreb</item>
      <item>Hrvatski Telekom d.d., OIB 81793146560, Roberta Frangeša Mihanovića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PRIMA SOLVENT društvo s ograničenom odgovornošću za financijsko posredovanje, zastupanje i usluge, OIB 35029956158, Gradišćanska 32, 10000 Zagreb</item>
      <item>ISKON INTERNET d.d. za informatiku i telekomunikacije, OIB 36779353407, Garićgradska 18, 10000 Zagreb</item>
      <item>REPUBLIKA HRVATSKA MINISTARSTVO FINANCIJA, OIB 18683136487, Katančićeva 5, 10000 Zagreb</item>
      <item>Addiko Bank dioničko društvo, OIB 14036333877, Slavonska avenija 6, 10000 Zagreb</item>
      <item>Raiffeisenbank Austria d.d., OIB 53056966535, Magazinska cesta 69, 10000 Zagreb</item>
      <item>Financijska agencija, OIB 85821130368, Ulica grada Vukovara 70, 10000 Zagreb</item>
      <item>Općinsko državno odvjetništvo u Zagrebu Građansko-upravni odjel</item>
      <item>Republika Hrvatska</item>
    </izvorni_sadrzaj>
    <derivirana_varijabla naziv="DomainObject.Predmet.OstaliListFormatedWithAdressOIB_1">
      <item>A1 Hrvatska d.o.o., Vrtni put 1, 10000 Zagreb</item>
      <item>Hrvatski Telekom d.d., OIB 81793146560, Roberta Frangeša Mihanovića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PRIMA SOLVENT društvo s ograničenom odgovornošću za financijsko posredovanje, zastupanje i usluge, OIB 35029956158, Gradišćanska 32, 10000 Zagreb</item>
      <item>ISKON INTERNET d.d. za informatiku i telekomunikacije, OIB 36779353407, Garićgradska 18, 10000 Zagreb</item>
      <item>REPUBLIKA HRVATSKA MINISTARSTVO FINANCIJA, OIB 18683136487, Katančićeva 5, 10000 Zagreb</item>
      <item>Addiko Bank dioničko društvo, OIB 14036333877, Slavonska avenija 6, 10000 Zagreb</item>
      <item>Raiffeisenbank Austria d.d., OIB 53056966535, Magazinska cesta 69, 10000 Zagreb</item>
      <item>Financijska agencija, OIB 85821130368, Ulica grada Vukovara 70, 10000 Zagreb</item>
      <item>Općinsko državno odvjetništvo u Zagrebu Građansko-upravni odjel</item>
      <item>Republika Hrvatska</item>
    </derivirana_varijabla>
  </DomainObject.Predmet.OstaliListFormatedWithAdressOIB>
  <DomainObject.Predmet.OstaliListNazivFormated>
    <izvorni_sadrzaj>
      <item>A1 Hrvatska d.o.o.</item>
      <item>Hrvatski Telekom d.d.</item>
      <item>ZAGREBAČKI HOLDING, društvo s ograničenom odgovornošću za javni prijevoz, opskrbu vodom, održavanje čistoće, putnička agencija, šport, upravljanje objektima i poslovanje nekretninama</item>
      <item>PRIMA SOLVENT društvo s ograničenom odgovornošću za financijsko posredovanje, zastupanje i usluge</item>
      <item>ISKON INTERNET d.d. za informatiku i telekomunikacije</item>
      <item>REPUBLIKA HRVATSKA MINISTARSTVO FINANCIJA</item>
      <item>Addiko Bank dioničko društvo</item>
      <item>Raiffeisenbank Austria d.d.</item>
      <item>Financijska agencija</item>
      <item>Općinsko državno odvjetništvo u Zagrebu Građansko-upravni odjel</item>
      <item>Republika Hrvatska</item>
    </izvorni_sadrzaj>
    <derivirana_varijabla naziv="DomainObject.Predmet.OstaliListNazivFormated_1">
      <item>A1 Hrvatska d.o.o.</item>
      <item>Hrvatski Telekom d.d.</item>
      <item>ZAGREBAČKI HOLDING, društvo s ograničenom odgovornošću za javni prijevoz, opskrbu vodom, održavanje čistoće, putnička agencija, šport, upravljanje objektima i poslovanje nekretninama</item>
      <item>PRIMA SOLVENT društvo s ograničenom odgovornošću za financijsko posredovanje, zastupanje i usluge</item>
      <item>ISKON INTERNET d.d. za informatiku i telekomunikacije</item>
      <item>REPUBLIKA HRVATSKA MINISTARSTVO FINANCIJA</item>
      <item>Addiko Bank dioničko društvo</item>
      <item>Raiffeisenbank Austria d.d.</item>
      <item>Financijska agencija</item>
      <item>Općinsko državno odvjetništvo u Zagrebu Građansko-upravni odjel</item>
      <item>Republika Hrvatska</item>
    </derivirana_varijabla>
  </DomainObject.Predmet.OstaliListNazivFormated>
  <DomainObject.Predmet.OstaliListNazivFormatedOIB>
    <izvorni_sadrzaj>
      <item>A1 Hrvatska d.o.o.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PRIMA SOLVENT društvo s ograničenom odgovornošću za financijsko posredovanje, zastupanje i usluge, OIB 35029956158</item>
      <item>ISKON INTERNET d.d. za informatiku i telekomunikacije, OIB 36779353407</item>
      <item>REPUBLIKA HRVATSKA MINISTARSTVO FINANCIJA, OIB 18683136487</item>
      <item>Addiko Bank dioničko društvo, OIB 14036333877</item>
      <item>Raiffeisenbank Austria d.d., OIB 53056966535</item>
      <item>Financijska agencija, OIB 85821130368</item>
      <item>Općinsko državno odvjetništvo u Zagrebu Građansko-upravni odjel</item>
      <item>Republika Hrvatska</item>
    </izvorni_sadrzaj>
    <derivirana_varijabla naziv="DomainObject.Predmet.OstaliListNazivFormatedOIB_1">
      <item>A1 Hrvatska d.o.o.</item>
      <item>Hrvatski Telekom d.d., OIB 81793146560</item>
      <item>ZAGREBAČKI HOLDING, društvo s ograničenom odgovornošću za javni prijevoz, opskrbu vodom, održavanje čistoće, putnička agencija, šport, upravljanje objektima i poslovanje nekretninama, OIB 85584865987</item>
      <item>PRIMA SOLVENT društvo s ograničenom odgovornošću za financijsko posredovanje, zastupanje i usluge, OIB 35029956158</item>
      <item>ISKON INTERNET d.d. za informatiku i telekomunikacije, OIB 36779353407</item>
      <item>REPUBLIKA HRVATSKA MINISTARSTVO FINANCIJA, OIB 18683136487</item>
      <item>Addiko Bank dioničko društvo, OIB 14036333877</item>
      <item>Raiffeisenbank Austria d.d., OIB 53056966535</item>
      <item>Financijska agencija, OIB 85821130368</item>
      <item>Općinsko državno odvjetništvo u Zagrebu Građansko-upravni odjel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Sp-49/2018-30</izvorni_sadrzaj>
    <derivirana_varijabla naziv="DomainObject.PoslovniBrojDokumenta_1">Sp-49/2018-30</derivirana_varijabla>
  </DomainObject.PoslovniBrojDokumenta>
  <DomainObject.Predmet.StrankaIDrugi>
    <izvorni_sadrzaj>Jurij Girčenko</izvorni_sadrzaj>
    <derivirana_varijabla naziv="DomainObject.Predmet.StrankaIDrugi_1">Jurij Girčenko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Jurij Girčenko, OIB 44592091387, Ulica Emanuela Vidovića 3, 10000 Zagreb</izvorni_sadrzaj>
    <derivirana_varijabla naziv="DomainObject.Predmet.StrankaIDrugiAdressOIB_1">Jurij Girčenko, OIB 44592091387, Ulica Emanuela Vidovića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2019.</izvorni_sadrzaj>
    <derivirana_varijabla naziv="DomainObject.Predmet.OdlukaRjesenje.DatumDonosenjaOdluke_1">26.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Sp-49/2018-30</izvorni_sadrzaj>
    <derivirana_varijabla naziv="DomainObject.Predmet.OdlukaRjesenje.Oznaka_1">Sp-49/2018-30</derivirana_varijabla>
  </DomainObject.Predmet.OdlukaRjesenje.Oznaka>
  <DomainObject.Predmet.SudioniciListNaziv>
    <izvorni_sadrzaj>
      <item>Jurij Girčenko</item>
      <item>A1 Hrvatska d.o.o.</item>
      <item>Hrvatski Telekom d.d.</item>
      <item>ZAGREBAČKI HOLDING, društvo s ograničenom odgovornošću za javni prijevoz, opskrbu vodom, održavanje čistoće, putnička agencija, šport, upravljanje objektima i poslovanje nekretninama</item>
      <item>PRIMA SOLVENT društvo s ograničenom odgovornošću za financijsko posredovanje, zastupanje i usluge</item>
      <item>ISKON INTERNET d.d. za informatiku i telekomunikacije</item>
      <item>REPUBLIKA HRVATSKA MINISTARSTVO FINANCIJA</item>
      <item>Addiko Bank dioničko društvo</item>
      <item>Raiffeisenbank Austria d.d.</item>
      <item>Financijska agencija</item>
      <item>Općinsko državno odvjetništvo u Zagrebu Građansko-upravni odjel</item>
      <item>Republika Hrvatska</item>
    </izvorni_sadrzaj>
    <derivirana_varijabla naziv="DomainObject.Predmet.SudioniciListNaziv_1">
      <item>Jurij Girčenko</item>
      <item>A1 Hrvatska d.o.o.</item>
      <item>Hrvatski Telekom d.d.</item>
      <item>ZAGREBAČKI HOLDING, društvo s ograničenom odgovornošću za javni prijevoz, opskrbu vodom, održavanje čistoće, putnička agencija, šport, upravljanje objektima i poslovanje nekretninama</item>
      <item>PRIMA SOLVENT društvo s ograničenom odgovornošću za financijsko posredovanje, zastupanje i usluge</item>
      <item>ISKON INTERNET d.d. za informatiku i telekomunikacije</item>
      <item>REPUBLIKA HRVATSKA MINISTARSTVO FINANCIJA</item>
      <item>Addiko Bank dioničko društvo</item>
      <item>Raiffeisenbank Austria d.d.</item>
      <item>Financijska agencija</item>
      <item>Općinsko državno odvjetništvo u Zagrebu Građansko-upravni odjel</item>
      <item>Republika Hrvatska</item>
    </derivirana_varijabla>
  </DomainObject.Predmet.SudioniciListNaziv>
  <DomainObject.Predmet.SudioniciListAdressOIB>
    <izvorni_sadrzaj>
      <item>Jurij Girčenko, OIB 44592091387, Ulica Emanuela Vidovića 3,10000 Zagreb</item>
      <item>A1 Hrvatska d.o.o., Vrtni put 1,10000 Zagreb</item>
      <item>Hrvatski Telekom d.d., OIB 81793146560, Roberta Frangeša Mihanovića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PRIMA SOLVENT društvo s ograničenom odgovornošću za financijsko posredovanje, zastupanje i usluge, OIB 35029956158, Gradišćanska 32,10000 Zagreb</item>
      <item>ISKON INTERNET d.d. za informatiku i telekomunikacije, OIB 36779353407, Garićgradska 18,10000 Zagreb</item>
      <item>REPUBLIKA HRVATSKA MINISTARSTVO FINANCIJA, OIB 18683136487, Katančićeva 5,10000 Zagreb</item>
      <item>Addiko Bank dioničko društvo, OIB 14036333877, Slavonska avenija 6,10000 Zagreb</item>
      <item>Raiffeisenbank Austria d.d., OIB 53056966535, Magazinska cesta 69,10000 Zagreb</item>
      <item>Financijska agencija, OIB 85821130368, Ulica grada Vukovara 70,10000 Zagreb</item>
      <item>Općinsko državno odvjetništvo u Zagrebu Građansko-upravni odjel</item>
      <item>Republika Hrvatska</item>
    </izvorni_sadrzaj>
    <derivirana_varijabla naziv="DomainObject.Predmet.SudioniciListAdressOIB_1">
      <item>Jurij Girčenko, OIB 44592091387, Ulica Emanuela Vidovića 3,10000 Zagreb</item>
      <item>A1 Hrvatska d.o.o., Vrtni put 1,10000 Zagreb</item>
      <item>Hrvatski Telekom d.d., OIB 81793146560, Roberta Frangeša Mihanovića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PRIMA SOLVENT društvo s ograničenom odgovornošću za financijsko posredovanje, zastupanje i usluge, OIB 35029956158, Gradišćanska 32,10000 Zagreb</item>
      <item>ISKON INTERNET d.d. za informatiku i telekomunikacije, OIB 36779353407, Garićgradska 18,10000 Zagreb</item>
      <item>REPUBLIKA HRVATSKA MINISTARSTVO FINANCIJA, OIB 18683136487, Katančićeva 5,10000 Zagreb</item>
      <item>Addiko Bank dioničko društvo, OIB 14036333877, Slavonska avenija 6,10000 Zagreb</item>
      <item>Raiffeisenbank Austria d.d., OIB 53056966535, Magazinska cesta 69,10000 Zagreb</item>
      <item>Financijska agencija, OIB 85821130368, Ulica grada Vukovara 70,10000 Zagreb</item>
      <item>Općinsko državno odvjetništvo u Zagrebu Građansko-upravni odjel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44592091387</item>
      <item>, OIB null</item>
      <item>, OIB 81793146560</item>
      <item>, OIB 85584865987</item>
      <item>, OIB 35029956158</item>
      <item>, OIB 36779353407</item>
      <item>, OIB 18683136487</item>
      <item>, OIB 14036333877</item>
      <item>, OIB 53056966535</item>
      <item>, OIB 85821130368</item>
      <item>, OIB null</item>
      <item>, OIB null</item>
    </izvorni_sadrzaj>
    <derivirana_varijabla naziv="DomainObject.Predmet.SudioniciListNazivOIB_1">
      <item>, OIB 44592091387</item>
      <item>, OIB null</item>
      <item>, OIB 81793146560</item>
      <item>, OIB 85584865987</item>
      <item>, OIB 35029956158</item>
      <item>, OIB 36779353407</item>
      <item>, OIB 18683136487</item>
      <item>, OIB 14036333877</item>
      <item>, OIB 53056966535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Sp-49/2018-11</izvorni_sadrzaj>
    <derivirana_varijabla naziv="DomainObject.PredzadnjaOdlukaIzPredmeta.Oznaka_1">Sp-49/2018-11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1164</properties:Words>
  <properties:Characters>6267</properties:Characters>
  <properties:Lines>139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2019-02-26T11:52:00Z</dcterms:created>
  <dc:creator>RH - TDU</dc:creator>
  <cp:lastModifiedBy>Ivana Golub</cp:lastModifiedBy>
  <cp:lastPrinted>2019-02-26T11:35:00Z</cp:lastPrinted>
  <dcterms:modified xmlns:xsi="http://www.w3.org/2001/XMLSchema-instance" xsi:type="dcterms:W3CDTF">2019-02-26T11:52:00Z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Sp-49/2018-30 / Odluka - Rješenje o otvaranju i zaključenju postupka stečaja potrošača (sp.49.18.otvaranje.zatvaranje.docx)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