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a459" w14:paraId="5dda459" w:rsidRDefault="009D4B09" w:rsidP="00F20CFA" w:rsidR="009D4B09" w:rsidRPr="009D4B09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  <w:r w:rsidRPr="009D4B09">
        <w:rPr>
          <w:rFonts w:hAnsi="Times New Roman" w:ascii="Times New Roman"/>
        </w:rPr>
        <w:t xml:space="preserve">U I M </w:t>
      </w:r>
      <w:proofErr w:type="gramStart"/>
      <w:r w:rsidRPr="009D4B09">
        <w:rPr>
          <w:rFonts w:hAnsi="Times New Roman" w:ascii="Times New Roman"/>
        </w:rPr>
        <w:t>E  R</w:t>
      </w:r>
      <w:proofErr w:type="gramEnd"/>
      <w:r w:rsidRPr="009D4B09">
        <w:rPr>
          <w:rFonts w:hAnsi="Times New Roman" w:ascii="Times New Roman"/>
        </w:rPr>
        <w:t xml:space="preserve"> E P U B L I K E  H R V A T S K 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 xml:space="preserve">Prva petrinjska nabavno-prodajna i proizvodno-uslužna zadruga MILENIJ, Petrinja (Grad Petrinja), MBS 120000851, OIB 02891301996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FD4E31">
        <w:rPr>
          <w:rFonts w:hAnsi="Times New Roman" w:ascii="Times New Roman"/>
          <w:szCs w:val="24"/>
          <w:lang w:val="hr-HR"/>
        </w:rPr>
        <w:t>24</w:t>
      </w:r>
      <w:r w:rsidR="0005386E" w:rsidRPr="0005386E">
        <w:rPr>
          <w:rFonts w:hAnsi="Times New Roman" w:ascii="Times New Roman"/>
          <w:szCs w:val="24"/>
          <w:lang w:val="hr-HR"/>
        </w:rPr>
        <w:t>. rujna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D4B09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D4B09" w:rsidP="00B03169" w:rsidR="009D4B0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FD4E31">
        <w:rPr>
          <w:rFonts w:hAnsi="Times New Roman" w:ascii="Times New Roman"/>
          <w:szCs w:val="24"/>
          <w:lang w:val="hr-HR"/>
        </w:rPr>
        <w:t>8</w:t>
      </w:r>
      <w:r w:rsidR="0005386E">
        <w:rPr>
          <w:rFonts w:hAnsi="Times New Roman" w:ascii="Times New Roman"/>
          <w:szCs w:val="24"/>
          <w:lang w:val="hr-HR"/>
        </w:rPr>
        <w:t xml:space="preserve">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FD4E31">
        <w:rPr>
          <w:rFonts w:hAnsi="Times New Roman" w:ascii="Times New Roman"/>
          <w:lang w:val="hr-HR"/>
        </w:rPr>
        <w:t xml:space="preserve">Kako je u tijeku skraćeni stečajni postupak nad dužnikom </w:t>
      </w:r>
      <w:r w:rsidR="00FD4E31">
        <w:rPr>
          <w:rFonts w:hAnsi="Times New Roman" w:ascii="Times New Roman"/>
          <w:szCs w:val="24"/>
          <w:lang w:val="hr-HR"/>
        </w:rPr>
        <w:t xml:space="preserve">Prva petrinjska nabavno-prodajna i proizvodno-uslužna zadruga MILENIJ, Petrinja (Grad Petrinja), MBS 120000851, OIB 02891301996 a kojeg je pokrenulo Ministarstvo financija i to pred ovim sudom pod </w:t>
      </w:r>
      <w:proofErr w:type="spellStart"/>
      <w:r w:rsidR="00FD4E31">
        <w:rPr>
          <w:rFonts w:hAnsi="Times New Roman" w:ascii="Times New Roman"/>
          <w:szCs w:val="24"/>
          <w:lang w:val="hr-HR"/>
        </w:rPr>
        <w:t>podl</w:t>
      </w:r>
      <w:proofErr w:type="spellEnd"/>
      <w:r w:rsidR="00FD4E31">
        <w:rPr>
          <w:rFonts w:hAnsi="Times New Roman" w:ascii="Times New Roman"/>
          <w:szCs w:val="24"/>
          <w:lang w:val="hr-HR"/>
        </w:rPr>
        <w:t>. br. St</w:t>
      </w:r>
      <w:r w:rsidR="009D4B09">
        <w:rPr>
          <w:rFonts w:hAnsi="Times New Roman" w:ascii="Times New Roman"/>
          <w:szCs w:val="24"/>
          <w:lang w:val="hr-HR"/>
        </w:rPr>
        <w:t>-</w:t>
      </w:r>
      <w:r w:rsidR="00FD4E31">
        <w:rPr>
          <w:rFonts w:hAnsi="Times New Roman" w:ascii="Times New Roman"/>
          <w:szCs w:val="24"/>
          <w:lang w:val="hr-HR"/>
        </w:rPr>
        <w:t xml:space="preserve">621/2015, odlučeno je kao u izreci kada je odbačen novi prijedlog za provođenje skraćenog stečajnog </w:t>
      </w:r>
      <w:proofErr w:type="spellStart"/>
      <w:r w:rsidR="00FD4E31">
        <w:rPr>
          <w:rFonts w:hAnsi="Times New Roman" w:ascii="Times New Roman"/>
          <w:szCs w:val="24"/>
          <w:lang w:val="hr-HR"/>
        </w:rPr>
        <w:t>posutpka</w:t>
      </w:r>
      <w:proofErr w:type="spellEnd"/>
      <w:r w:rsidR="00FD4E31">
        <w:rPr>
          <w:rFonts w:hAnsi="Times New Roman" w:ascii="Times New Roman"/>
          <w:szCs w:val="24"/>
          <w:lang w:val="hr-HR"/>
        </w:rPr>
        <w:t>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FD4E31">
        <w:rPr>
          <w:rFonts w:hAnsi="Times New Roman" w:ascii="Times New Roman"/>
          <w:lang w:val="hr-HR"/>
        </w:rPr>
        <w:t>2</w:t>
      </w:r>
      <w:r w:rsidR="009D4B09">
        <w:rPr>
          <w:rFonts w:hAnsi="Times New Roman" w:ascii="Times New Roman"/>
          <w:lang w:val="hr-HR"/>
        </w:rPr>
        <w:t>4</w:t>
      </w:r>
      <w:r w:rsidRPr="00F10FD6">
        <w:rPr>
          <w:rFonts w:hAnsi="Times New Roman" w:ascii="Times New Roman"/>
          <w:lang w:val="hr-HR"/>
        </w:rPr>
        <w:t>.</w:t>
      </w:r>
      <w:r w:rsidR="00F10FD6">
        <w:rPr>
          <w:rFonts w:hAnsi="Times New Roman" w:ascii="Times New Roman"/>
          <w:lang w:val="hr-HR"/>
        </w:rPr>
        <w:t xml:space="preserve"> rujna</w:t>
      </w:r>
      <w:r w:rsidR="009D4B09">
        <w:rPr>
          <w:rFonts w:hAnsi="Times New Roman" w:ascii="Times New Roman"/>
          <w:lang w:val="hr-HR"/>
        </w:rPr>
        <w:t xml:space="preserve"> 2015. </w:t>
      </w:r>
    </w:p>
    <w:p w:rsidRDefault="00D44D4F" w:rsidP="009D4B0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9D4B09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E11697">
        <w:rPr>
          <w:rFonts w:hAnsi="Times New Roman" w:ascii="Times New Roman"/>
          <w:lang w:val="hr-HR"/>
        </w:rPr>
        <w:t>,v.r.</w:t>
      </w:r>
    </w:p>
    <w:p w:rsidRDefault="009D4B09" w:rsidR="009D4B0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9D4B09">
      <w:pPr>
        <w:jc w:val="both"/>
        <w:rPr>
          <w:rFonts w:hAnsi="Times New Roman" w:ascii="Times New Roman"/>
          <w:szCs w:val="24"/>
          <w:lang w:val="hr-HR"/>
        </w:rPr>
      </w:pPr>
      <w:r w:rsidRPr="009D4B0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D4B09">
      <w:pPr>
        <w:jc w:val="both"/>
        <w:rPr>
          <w:rFonts w:hAnsi="Times New Roman" w:ascii="Times New Roman"/>
          <w:szCs w:val="24"/>
          <w:lang w:val="hr-HR"/>
        </w:rPr>
      </w:pPr>
      <w:r w:rsidRPr="009D4B0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D4B0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9D4B09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9D4B0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D4B09">
        <w:rPr>
          <w:rFonts w:hAnsi="Times New Roman" w:ascii="Times New Roman"/>
          <w:szCs w:val="24"/>
          <w:lang w:val="hr-HR"/>
        </w:rPr>
        <w:t xml:space="preserve">, </w:t>
      </w:r>
      <w:r w:rsidR="00182088" w:rsidRPr="009D4B09">
        <w:rPr>
          <w:rFonts w:hAnsi="Times New Roman" w:ascii="Times New Roman"/>
          <w:szCs w:val="24"/>
          <w:lang w:val="hr-HR"/>
        </w:rPr>
        <w:t>a koja se podnosi</w:t>
      </w:r>
      <w:r w:rsidR="00977886" w:rsidRPr="009D4B09">
        <w:rPr>
          <w:rFonts w:hAnsi="Times New Roman" w:ascii="Times New Roman"/>
          <w:szCs w:val="24"/>
          <w:lang w:val="hr-HR"/>
        </w:rPr>
        <w:t xml:space="preserve"> </w:t>
      </w:r>
      <w:r w:rsidR="00182088" w:rsidRPr="009D4B0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9D4B09">
        <w:rPr>
          <w:rFonts w:hAnsi="Times New Roman" w:ascii="Times New Roman"/>
          <w:szCs w:val="24"/>
          <w:lang w:val="hr-HR"/>
        </w:rPr>
        <w:t xml:space="preserve"> </w:t>
      </w:r>
    </w:p>
    <w:p w:rsidRDefault="009D4B09" w:rsidR="009D4B09">
      <w:pPr>
        <w:jc w:val="both"/>
        <w:rPr>
          <w:rFonts w:hAnsi="Times New Roman" w:ascii="Times New Roman"/>
        </w:rPr>
      </w:pPr>
    </w:p>
    <w:p w:rsidRDefault="00E11697" w:rsidP="0083108A" w:rsidR="00E11697" w:rsidRPr="003528B2">
      <w:pPr>
        <w:rPr>
          <w:rFonts w:hAnsi="Times New Roman" w:ascii="Times New Roman"/>
          <w:szCs w:val="24"/>
        </w:rPr>
      </w:pPr>
      <w:proofErr w:type="spellStart"/>
      <w:r w:rsidRPr="003528B2">
        <w:rPr>
          <w:rFonts w:hAnsi="Times New Roman" w:ascii="Times New Roman"/>
          <w:szCs w:val="24"/>
        </w:rPr>
        <w:t>Za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točnost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otpravka-ovlašteni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službenik</w:t>
      </w:r>
      <w:proofErr w:type="spellEnd"/>
      <w:r w:rsidRPr="003528B2">
        <w:rPr>
          <w:rFonts w:hAnsi="Times New Roman" w:ascii="Times New Roman"/>
          <w:szCs w:val="24"/>
        </w:rPr>
        <w:t>:</w:t>
      </w:r>
    </w:p>
    <w:p w:rsidRDefault="00E11697" w:rsidP="003528B2" w:rsidR="00E11697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E11697" w:rsidR="00E11697">
      <w:pPr>
        <w:jc w:val="both"/>
        <w:rPr>
          <w:rFonts w:hAnsi="Times New Roman" w:ascii="Times New Roman"/>
        </w:rPr>
      </w:pPr>
    </w:p>
    <w:p w:rsidRDefault="009D4B09" w:rsidR="009D4B0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D4B09">
      <w:pPr>
        <w:jc w:val="both"/>
        <w:rPr>
          <w:rFonts w:hAnsi="Times New Roman" w:ascii="Times New Roman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 w:rsidRPr="00D44D4F">
      <w:pPr>
        <w:jc w:val="both"/>
        <w:rPr>
          <w:sz w:val="32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9D4B09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2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559" w:rsidP="00DB4528" w:rsidR="00314559">
      <w:r>
        <w:separator/>
      </w:r>
    </w:p>
  </w:endnote>
  <w:endnote w:id="0" w:type="continuationSeparator">
    <w:p w:rsidRDefault="00314559" w:rsidP="00DB4528" w:rsidR="0031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559" w:rsidP="00DB4528" w:rsidR="00314559">
      <w:r>
        <w:separator/>
      </w:r>
    </w:p>
  </w:footnote>
  <w:footnote w:id="0" w:type="continuationSeparator">
    <w:p w:rsidRDefault="00314559" w:rsidP="00DB4528" w:rsidR="00314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4B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F10FD6" w:rsidRPr="00B41534">
      <w:rPr>
        <w:rFonts w:hAnsi="Times New Roman" w:ascii="Times New Roman"/>
        <w:lang w:val="hr-HR"/>
      </w:rPr>
      <w:t>-</w:t>
    </w:r>
    <w:r w:rsidR="00F10FD6">
      <w:rPr>
        <w:rFonts w:hAnsi="Times New Roman" w:ascii="Times New Roman"/>
        <w:lang w:val="hr-HR"/>
      </w:rPr>
      <w:t>734/2015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FD4E31">
      <w:rPr>
        <w:rFonts w:hAnsi="Times New Roman" w:ascii="Times New Roman"/>
        <w:lang w:val="hr-HR"/>
      </w:rPr>
      <w:t>1045</w:t>
    </w:r>
    <w:r w:rsidR="00F10FD6">
      <w:rPr>
        <w:rFonts w:hAnsi="Times New Roman" w:ascii="Times New Roman"/>
        <w:lang w:val="hr-HR"/>
      </w:rPr>
      <w:t>/2015</w:t>
    </w:r>
    <w:r w:rsidR="009D4B09">
      <w:rPr>
        <w:rFonts w:hAnsi="Times New Roman" w:ascii="Times New Roman"/>
        <w:lang w:val="hr-HR"/>
      </w:rPr>
      <w:t>-2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82088"/>
    <w:rsid w:val="00314559"/>
    <w:rsid w:val="00393720"/>
    <w:rsid w:val="003C1607"/>
    <w:rsid w:val="0042162E"/>
    <w:rsid w:val="0049724A"/>
    <w:rsid w:val="00532B71"/>
    <w:rsid w:val="00566044"/>
    <w:rsid w:val="005940E9"/>
    <w:rsid w:val="00622DA6"/>
    <w:rsid w:val="006356C5"/>
    <w:rsid w:val="00674115"/>
    <w:rsid w:val="00683F3B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7BA9"/>
    <w:rsid w:val="009C3058"/>
    <w:rsid w:val="009D4B09"/>
    <w:rsid w:val="00A95334"/>
    <w:rsid w:val="00AB7883"/>
    <w:rsid w:val="00AF40B4"/>
    <w:rsid w:val="00B03169"/>
    <w:rsid w:val="00B41534"/>
    <w:rsid w:val="00B72373"/>
    <w:rsid w:val="00CF2939"/>
    <w:rsid w:val="00D44D4F"/>
    <w:rsid w:val="00D955F3"/>
    <w:rsid w:val="00DB29D2"/>
    <w:rsid w:val="00DB4528"/>
    <w:rsid w:val="00DD2707"/>
    <w:rsid w:val="00E11697"/>
    <w:rsid w:val="00E12ACD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A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A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St-1045/2015</izvorni_sadrzaj>
    <derivirana_varijabla naziv="DomainObject.Predmet.OznakaBroj_1">St-1045/2015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petrinjska nabavno-prodajna i proizvodno-uslužna zadruga ˝MILENIJ˝</izvorni_sadrzaj>
    <derivirana_varijabla naziv="DomainObject.Predmet.ProtustrankaFormated_1">  Prva petrinjska nabavno-prodajna i proizvodno-uslužna zadruga ˝MILENIJ˝</derivirana_varijabla>
  </DomainObject.Predmet.ProtustrankaFormated>
  <DomainObject.Predmet.ProtustrankaFormatedOIB>
    <izvorni_sadrzaj>  Prva petrinjska nabavno-prodajna i proizvodno-uslužna zadruga ˝MILENIJ˝, OIB 02891301996</izvorni_sadrzaj>
    <derivirana_varijabla naziv="DomainObject.Predmet.ProtustrankaFormatedOIB_1">  Prva petrinjska nabavno-prodajna i proizvodno-uslužna zadruga ˝MILENIJ˝, OIB 02891301996</derivirana_varijabla>
  </DomainObject.Predmet.ProtustrankaFormatedOIB>
  <DomainObject.Predmet.ProtustrankaFormatedWithAdress>
    <izvorni_sadrzaj> Prva petrinjska nabavno-prodajna i proizvodno-uslužna zadruga ˝MILENIJ˝, Zagrebačka 6, 44250 Petrinja</izvorni_sadrzaj>
    <derivirana_varijabla naziv="DomainObject.Predmet.ProtustrankaFormatedWithAdress_1"> Prva petrinjska nabavno-prodajna i proizvodno-uslužna zadruga ˝MILENIJ˝, Zagrebačka 6, 44250 Petrinja</derivirana_varijabla>
  </DomainObject.Predmet.ProtustrankaFormatedWithAdress>
  <DomainObject.Predmet.ProtustrankaFormatedWithAdressOIB>
    <izvorni_sadrzaj> Prva petrinjska nabavno-prodajna i proizvodno-uslužna zadruga ˝MILENIJ˝, OIB 02891301996, Zagrebačka 6, 44250 Petrinja</izvorni_sadrzaj>
    <derivirana_varijabla naziv="DomainObject.Predmet.ProtustrankaFormatedWithAdressOIB_1"> Prva petrinjska nabavno-prodajna i proizvodno-uslužna zadruga ˝MILENIJ˝, OIB 02891301996, Zagrebačka 6, 44250 Petrinja</derivirana_varijabla>
  </DomainObject.Predmet.ProtustrankaFormatedWithAdressOIB>
  <DomainObject.Predmet.ProtustrankaWithAdress>
    <izvorni_sadrzaj>Prva petrinjska nabavno-prodajna i proizvodno-uslužna zadruga ˝MILENIJ˝ Zagrebačka 6, 44250 Petrinja</izvorni_sadrzaj>
    <derivirana_varijabla naziv="DomainObject.Predmet.ProtustrankaWithAdress_1">Prva petrinjska nabavno-prodajna i proizvodno-uslužna zadruga ˝MILENIJ˝ Zagrebačka 6, 44250 Petrinja</derivirana_varijabla>
  </DomainObject.Predmet.ProtustrankaWithAdress>
  <DomainObject.Predmet.ProtustrankaWithAdressOIB>
    <izvorni_sadrzaj>Prva petrinjska nabavno-prodajna i proizvodno-uslužna zadruga ˝MILENIJ˝, OIB 02891301996, Zagrebačka 6, 44250 Petrinja</izvorni_sadrzaj>
    <derivirana_varijabla naziv="DomainObject.Predmet.ProtustrankaWithAdressOIB_1">Prva petrinjska nabavno-prodajna i proizvodno-uslužna zadruga ˝MILENIJ˝, OIB 02891301996, Zagrebačka 6, 44250 Petrinja</derivirana_varijabla>
  </DomainObject.Predmet.ProtustrankaWithAdressOIB>
  <DomainObject.Predmet.ProtustrankaNazivFormated>
    <izvorni_sadrzaj>Prva petrinjska nabavno-prodajna i proizvodno-uslužna zadruga ˝MILENIJ˝</izvorni_sadrzaj>
    <derivirana_varijabla naziv="DomainObject.Predmet.ProtustrankaNazivFormated_1">Prva petrinjska nabavno-prodajna i proizvodno-uslužna zadruga ˝MILENIJ˝</derivirana_varijabla>
  </DomainObject.Predmet.ProtustrankaNazivFormated>
  <DomainObject.Predmet.ProtustrankaNazivFormatedOIB>
    <izvorni_sadrzaj>Prva petrinjska nabavno-prodajna i proizvodno-uslužna zadruga ˝MILENIJ˝, OIB 02891301996</izvorni_sadrzaj>
    <derivirana_varijabla naziv="DomainObject.Predmet.ProtustrankaNazivFormatedOIB_1">Prva petrinjska nabavno-prodajna i proizvodno-uslužna zadruga ˝MILENIJ˝, OIB 02891301996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petrinjska nabavno-prodajna i proizvodno-uslužna zadruga ˝MILENIJ˝</item>
    </izvorni_sadrzaj>
    <derivirana_varijabla naziv="DomainObject.Predmet.ProtuStrankaListFormated_1">
      <item>Prva petrinjska nabavno-prodajna i proizvodno-uslužna zadruga ˝MILENIJ˝</item>
    </derivirana_varijabla>
  </DomainObject.Predmet.ProtuStrankaListFormated>
  <DomainObject.Predmet.ProtuStrankaListFormatedOIB>
    <izvorni_sadrzaj>
      <item>Prva petrinjska nabavno-prodajna i proizvodno-uslužna zadruga ˝MILENIJ˝, OIB 02891301996</item>
    </izvorni_sadrzaj>
    <derivirana_varijabla naziv="DomainObject.Predmet.ProtuStrankaListFormatedOIB_1">
      <item>Prva petrinjska nabavno-prodajna i proizvodno-uslužna zadruga ˝MILENIJ˝, OIB 02891301996</item>
    </derivirana_varijabla>
  </DomainObject.Predmet.ProtuStrankaListFormatedOIB>
  <DomainObject.Predmet.ProtuStrankaListFormatedWithAdress>
    <izvorni_sadrzaj>
      <item>Prva petrinjska nabavno-prodajna i proizvodno-uslužna zadruga ˝MILENIJ˝, Zagrebačka 6, 44250 Petrinja</item>
    </izvorni_sadrzaj>
    <derivirana_varijabla naziv="DomainObject.Predmet.ProtuStrankaListFormatedWithAdress_1">
      <item>Prva petrinjska nabavno-prodajna i proizvodno-uslužna zadruga ˝MILENIJ˝, Zagrebačka 6, 44250 Petrinja</item>
    </derivirana_varijabla>
  </DomainObject.Predmet.ProtuStrankaListFormatedWithAdress>
  <DomainObject.Predmet.ProtuStrankaListFormatedWithAdressOIB>
    <izvorni_sadrzaj>
      <item>Prva petrinjska nabavno-prodajna i proizvodno-uslužna zadruga ˝MILENIJ˝, OIB 02891301996, Zagrebačka 6, 44250 Petrinja</item>
    </izvorni_sadrzaj>
    <derivirana_varijabla naziv="DomainObject.Predmet.ProtuStrankaListFormatedWithAdressOIB_1">
      <item>Prva petrinjska nabavno-prodajna i proizvodno-uslužna zadruga ˝MILENIJ˝, OIB 02891301996, Zagrebačka 6, 44250 Petrinja</item>
    </derivirana_varijabla>
  </DomainObject.Predmet.ProtuStrankaListFormatedWithAdressOIB>
  <DomainObject.Predmet.ProtuStrankaListNazivFormated>
    <izvorni_sadrzaj>
      <item>Prva petrinjska nabavno-prodajna i proizvodno-uslužna zadruga ˝MILENIJ˝</item>
    </izvorni_sadrzaj>
    <derivirana_varijabla naziv="DomainObject.Predmet.ProtuStrankaListNazivFormated_1">
      <item>Prva petrinjska nabavno-prodajna i proizvodno-uslužna zadruga ˝MILENIJ˝</item>
    </derivirana_varijabla>
  </DomainObject.Predmet.ProtuStrankaListNazivFormated>
  <DomainObject.Predmet.ProtuStrankaListNazivFormatedOIB>
    <izvorni_sadrzaj>
      <item>Prva petrinjska nabavno-prodajna i proizvodno-uslužna zadruga ˝MILENIJ˝, OIB 02891301996</item>
    </izvorni_sadrzaj>
    <derivirana_varijabla naziv="DomainObject.Predmet.ProtuStrankaListNazivFormatedOIB_1">
      <item>Prva petrinjska nabavno-prodajna i proizvodno-uslužna zadruga ˝MILENIJ˝, OIB 02891301996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petrinjska nabavno-prodajna i proizvodno-uslužna zadruga ˝MILENIJ˝</izvorni_sadrzaj>
    <derivirana_varijabla naziv="DomainObject.Predmet.ProtustrankaIDrugi_1">Prva petrinjska nabavno-prodajna i proizvodno-uslužna zadruga ˝MILENIJ˝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petrinjska nabavno-prodajna i proizvodno-uslužna zadruga ˝MILENIJ˝, OIB 02891301996, Zagrebačka 6, 44250 Petrinja</izvorni_sadrzaj>
    <derivirana_varijabla naziv="DomainObject.Predmet.ProtustrankaIDrugiAdressOIB_1">Prva petrinjska nabavno-prodajna i proizvodno-uslužna zadruga ˝MILENIJ˝, OIB 02891301996, Zagrebačka 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petrinjska nabavno-prodajna i proizvodno-uslužna zadruga ˝MILENIJ˝</item>
      <item>FINA Regionalni centar Zagreb</item>
    </izvorni_sadrzaj>
    <derivirana_varijabla naziv="DomainObject.Predmet.SudioniciListNaziv_1">
      <item>Prva petrinjska nabavno-prodajna i proizvodno-uslužna zadruga ˝MILENIJ˝</item>
      <item>FINA Regionalni centar Zagreb</item>
    </derivirana_varijabla>
  </DomainObject.Predmet.SudioniciListNaziv>
  <DomainObject.Predmet.SudioniciListAdressOIB>
    <izvorni_sadrzaj>
      <item>Prva petrinjska nabavno-prodajna i proizvodno-uslužna zadruga ˝MILENIJ˝, OIB 02891301996, Zagrebačka 6,44250 Petrinja</item>
      <item>FINA Regionalni centar Zagreb, OIB 85821130368, Trg svibanjskih žrtava 1995. 1,10000 Zagreb</item>
    </izvorni_sadrzaj>
    <derivirana_varijabla naziv="DomainObject.Predmet.SudioniciListAdressOIB_1">
      <item>Prva petrinjska nabavno-prodajna i proizvodno-uslužna zadruga ˝MILENIJ˝, OIB 02891301996, Zagrebačka 6,44250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02891301996</item>
      <item>, OIB 85821130368</item>
    </izvorni_sadrzaj>
    <derivirana_varijabla naziv="DomainObject.Predmet.SudioniciListNazivOIB_1">
      <item>, OIB 02891301996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289</properties:Words>
  <properties:Characters>1529</properties:Characters>
  <properties:Lines>41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2015-09-28T07:34:00Z</dcterms:created>
  <dc:creator>Sudsko vijeæe</dc:creator>
  <cp:lastModifiedBy>Karmela Dolenc</cp:lastModifiedBy>
  <cp:lastPrinted>2015-09-28T07:32:00Z</cp:lastPrinted>
  <dcterms:modified xmlns:xsi="http://www.w3.org/2001/XMLSchema-instance" xsi:type="dcterms:W3CDTF">2015-09-28T07:36:00Z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