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86a2a" w14:paraId="5986a2a" w:rsidRDefault="004955BB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4955BB">
        <w:rPr>
          <w:sz w:val="24"/>
          <w:szCs w:val="24"/>
          <w:lang w:val="pt-BR"/>
        </w:rPr>
        <w:t>-134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73A19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="00673A19" w:rsidRP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AD7D71">
        <w:rPr>
          <w:sz w:val="24"/>
          <w:szCs w:val="24"/>
        </w:rPr>
        <w:t>15</w:t>
      </w:r>
      <w:r w:rsidR="00673A19">
        <w:rPr>
          <w:sz w:val="24"/>
          <w:szCs w:val="24"/>
        </w:rPr>
        <w:t>. srpnja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73A19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AA6E2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BF6100">
        <w:rPr>
          <w:sz w:val="24"/>
          <w:szCs w:val="24"/>
        </w:rPr>
        <w:t>54.625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 </w:t>
      </w:r>
      <w:r w:rsidR="0027285C">
        <w:rPr>
          <w:sz w:val="24"/>
          <w:szCs w:val="24"/>
        </w:rPr>
        <w:t>Ante Puljića iz Runovića, Runovići 297, OIB: 94519134460, broj: HR</w:t>
      </w:r>
      <w:r w:rsidR="00B04D1A">
        <w:rPr>
          <w:sz w:val="24"/>
          <w:szCs w:val="24"/>
        </w:rPr>
        <w:t>6423400093211218900</w:t>
      </w:r>
      <w:r w:rsidR="00D92516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353CD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502C24" w:rsidRPr="00502C24">
        <w:rPr>
          <w:bCs/>
          <w:sz w:val="24"/>
          <w:szCs w:val="24"/>
          <w:lang w:val="pt-BR"/>
        </w:rPr>
        <w:t>F.K.T. INŽINJERING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o </w:t>
      </w:r>
      <w:r w:rsidR="00B04D1A">
        <w:rPr>
          <w:sz w:val="24"/>
          <w:szCs w:val="24"/>
        </w:rPr>
        <w:t>Ante Puljić</w:t>
      </w:r>
      <w:r w:rsidR="00502C24" w:rsidRPr="003D4067">
        <w:rPr>
          <w:sz w:val="24"/>
          <w:szCs w:val="24"/>
        </w:rPr>
        <w:t>.</w:t>
      </w:r>
      <w:r w:rsidR="00502C24">
        <w:rPr>
          <w:sz w:val="24"/>
          <w:szCs w:val="24"/>
        </w:rPr>
        <w:t xml:space="preserve"> S obzirom na to da</w:t>
      </w:r>
      <w:r w:rsidR="00D92516">
        <w:rPr>
          <w:sz w:val="24"/>
          <w:szCs w:val="24"/>
        </w:rPr>
        <w:t xml:space="preserve"> </w:t>
      </w:r>
      <w:r w:rsidR="00B04D1A">
        <w:rPr>
          <w:sz w:val="24"/>
          <w:szCs w:val="24"/>
        </w:rPr>
        <w:t>Ante Puljić</w:t>
      </w:r>
      <w:r w:rsidR="009E33A3" w:rsidRPr="000625B3">
        <w:rPr>
          <w:sz w:val="24"/>
          <w:szCs w:val="24"/>
        </w:rPr>
        <w:t>,</w:t>
      </w:r>
      <w:r w:rsidR="00502C24">
        <w:rPr>
          <w:sz w:val="24"/>
          <w:szCs w:val="24"/>
        </w:rPr>
        <w:t xml:space="preserve"> nije bio ponuditelj u navedenoj dražbi,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="00310F6A" w:rsidRP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</w:t>
      </w:r>
      <w:r w:rsidR="00E353CD">
        <w:rPr>
          <w:sz w:val="24"/>
          <w:szCs w:val="24"/>
        </w:rPr>
        <w:t>u izvještaju FINE za vraćanje jamčevine.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A43931">
        <w:rPr>
          <w:sz w:val="24"/>
          <w:szCs w:val="24"/>
        </w:rPr>
        <w:t>15</w:t>
      </w:r>
      <w:r w:rsidR="009454EC" w:rsidRPr="009454EC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B1361F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9E33A3" w:rsidP="00B1361F" w:rsidR="009E33A3">
      <w:pPr>
        <w:jc w:val="both"/>
        <w:rPr>
          <w:sz w:val="24"/>
          <w:szCs w:val="24"/>
        </w:rPr>
      </w:pPr>
    </w:p>
    <w:p w:rsidRDefault="00B1361F" w:rsidP="00400817" w:rsidR="00B1361F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B1361F" w:rsidP="00400817" w:rsidR="00B1361F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B1361F" w:rsidP="00B1361F" w:rsidR="00B1361F">
      <w:pPr>
        <w:jc w:val="both"/>
        <w:rPr>
          <w:sz w:val="24"/>
          <w:szCs w:val="24"/>
        </w:rPr>
      </w:pPr>
    </w:p>
    <w:p w:rsidRDefault="00B1361F" w:rsidP="00B1361F" w:rsidR="00B1361F" w:rsidRPr="00B1361F">
      <w:pPr>
        <w:jc w:val="both"/>
        <w:rPr>
          <w:sz w:val="24"/>
          <w:szCs w:val="24"/>
        </w:rPr>
      </w:pPr>
    </w:p>
    <w:sectPr w:rsidR="00B1361F" w:rsidRPr="00B1361F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00F8"/>
    <w:rsid w:val="00010295"/>
    <w:rsid w:val="00024706"/>
    <w:rsid w:val="00044EBC"/>
    <w:rsid w:val="00047BC6"/>
    <w:rsid w:val="0005729A"/>
    <w:rsid w:val="000625B3"/>
    <w:rsid w:val="00064A67"/>
    <w:rsid w:val="00081DA4"/>
    <w:rsid w:val="000852A5"/>
    <w:rsid w:val="00096F64"/>
    <w:rsid w:val="000A2C6F"/>
    <w:rsid w:val="0011660C"/>
    <w:rsid w:val="002248AC"/>
    <w:rsid w:val="0027285C"/>
    <w:rsid w:val="0029097D"/>
    <w:rsid w:val="002A3429"/>
    <w:rsid w:val="00310F6A"/>
    <w:rsid w:val="00333ABC"/>
    <w:rsid w:val="00344CAA"/>
    <w:rsid w:val="00353F96"/>
    <w:rsid w:val="0036246E"/>
    <w:rsid w:val="00367F97"/>
    <w:rsid w:val="003724E6"/>
    <w:rsid w:val="00384DED"/>
    <w:rsid w:val="00391CB2"/>
    <w:rsid w:val="00396C64"/>
    <w:rsid w:val="003A73AE"/>
    <w:rsid w:val="003D4067"/>
    <w:rsid w:val="003D56DA"/>
    <w:rsid w:val="003F0353"/>
    <w:rsid w:val="004117EE"/>
    <w:rsid w:val="00434E43"/>
    <w:rsid w:val="0045349E"/>
    <w:rsid w:val="00457301"/>
    <w:rsid w:val="00463006"/>
    <w:rsid w:val="004955BB"/>
    <w:rsid w:val="00502C24"/>
    <w:rsid w:val="00520782"/>
    <w:rsid w:val="0053379A"/>
    <w:rsid w:val="00557785"/>
    <w:rsid w:val="00571DD6"/>
    <w:rsid w:val="00577C20"/>
    <w:rsid w:val="00587AB3"/>
    <w:rsid w:val="005E2DCC"/>
    <w:rsid w:val="005F0110"/>
    <w:rsid w:val="005F4A18"/>
    <w:rsid w:val="006015DE"/>
    <w:rsid w:val="00613C2B"/>
    <w:rsid w:val="00625639"/>
    <w:rsid w:val="00655BF2"/>
    <w:rsid w:val="00664767"/>
    <w:rsid w:val="00673A19"/>
    <w:rsid w:val="00684F98"/>
    <w:rsid w:val="006C149F"/>
    <w:rsid w:val="00704D47"/>
    <w:rsid w:val="00707F55"/>
    <w:rsid w:val="00720596"/>
    <w:rsid w:val="007B1CD9"/>
    <w:rsid w:val="007B2F69"/>
    <w:rsid w:val="007C08F1"/>
    <w:rsid w:val="007C516D"/>
    <w:rsid w:val="007E0496"/>
    <w:rsid w:val="00801E56"/>
    <w:rsid w:val="00832234"/>
    <w:rsid w:val="00883B8D"/>
    <w:rsid w:val="00890658"/>
    <w:rsid w:val="008A286D"/>
    <w:rsid w:val="008E7932"/>
    <w:rsid w:val="008F6516"/>
    <w:rsid w:val="009315E7"/>
    <w:rsid w:val="0093271C"/>
    <w:rsid w:val="00935ABA"/>
    <w:rsid w:val="009454EC"/>
    <w:rsid w:val="00955BD3"/>
    <w:rsid w:val="009605C3"/>
    <w:rsid w:val="00965E5A"/>
    <w:rsid w:val="009B5364"/>
    <w:rsid w:val="009E087B"/>
    <w:rsid w:val="009E1877"/>
    <w:rsid w:val="009E33A3"/>
    <w:rsid w:val="00A076B8"/>
    <w:rsid w:val="00A17E1D"/>
    <w:rsid w:val="00A34E95"/>
    <w:rsid w:val="00A43931"/>
    <w:rsid w:val="00A43DCF"/>
    <w:rsid w:val="00A60A75"/>
    <w:rsid w:val="00A60A77"/>
    <w:rsid w:val="00A942A8"/>
    <w:rsid w:val="00AA6E28"/>
    <w:rsid w:val="00AD7D71"/>
    <w:rsid w:val="00AE6F93"/>
    <w:rsid w:val="00B04D1A"/>
    <w:rsid w:val="00B1361F"/>
    <w:rsid w:val="00B27A74"/>
    <w:rsid w:val="00B4513B"/>
    <w:rsid w:val="00B75C25"/>
    <w:rsid w:val="00B7625C"/>
    <w:rsid w:val="00B96AAA"/>
    <w:rsid w:val="00BC0213"/>
    <w:rsid w:val="00BC6197"/>
    <w:rsid w:val="00BF6100"/>
    <w:rsid w:val="00C00AE9"/>
    <w:rsid w:val="00C00CB9"/>
    <w:rsid w:val="00C05A90"/>
    <w:rsid w:val="00C154FC"/>
    <w:rsid w:val="00C15ECB"/>
    <w:rsid w:val="00C553E7"/>
    <w:rsid w:val="00C727CC"/>
    <w:rsid w:val="00CB62D6"/>
    <w:rsid w:val="00CD0178"/>
    <w:rsid w:val="00CE27A9"/>
    <w:rsid w:val="00D65985"/>
    <w:rsid w:val="00D80A87"/>
    <w:rsid w:val="00D829A8"/>
    <w:rsid w:val="00D92516"/>
    <w:rsid w:val="00DA6D0B"/>
    <w:rsid w:val="00DB0013"/>
    <w:rsid w:val="00DC120E"/>
    <w:rsid w:val="00DD10CC"/>
    <w:rsid w:val="00DE777C"/>
    <w:rsid w:val="00E21DD2"/>
    <w:rsid w:val="00E353CD"/>
    <w:rsid w:val="00E5553E"/>
    <w:rsid w:val="00E57CA7"/>
    <w:rsid w:val="00E64464"/>
    <w:rsid w:val="00E67A2D"/>
    <w:rsid w:val="00E81382"/>
    <w:rsid w:val="00E90806"/>
    <w:rsid w:val="00EA5D16"/>
    <w:rsid w:val="00EC6FA3"/>
    <w:rsid w:val="00ED4CEA"/>
    <w:rsid w:val="00F02397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36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61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61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61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61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36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61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61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61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61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15. srpnja 2019.</izvorni_sadrzaj>
    <derivirana_varijabla naziv="DomainObject.PredzadnjaOdlukaIzPredmeta.DatumDonosenjaOdluke_1">15. srpnja 2019.</derivirana_varijabla>
  </DomainObject.PredzadnjaOdlukaIzPredmeta.DatumDonosenjaOdluke>
  <DomainObject.PredzadnjaOdlukaIzPredmeta.Oznaka>
    <izvorni_sadrzaj>St-5156/2015-132</izvorni_sadrzaj>
    <derivirana_varijabla naziv="DomainObject.PredzadnjaOdlukaIzPredmeta.Oznaka_1">St-5156/2015-132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952</properties:Characters>
  <properties:Lines>38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2019-07-15T11:22:00Z</dcterms:created>
  <dc:creator>nmarkovic</dc:creator>
  <cp:lastModifiedBy>Dijana Hadžić</cp:lastModifiedBy>
  <cp:lastPrinted>2019-07-15T12:57:00Z</cp:lastPrinted>
  <dcterms:modified xmlns:xsi="http://www.w3.org/2001/XMLSchema-instance" xsi:type="dcterms:W3CDTF">2019-07-15T12:57:00Z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(64. zaključak - vraćanje jamčevine Puljić.docx)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