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6406d1" w14:paraId="86406d1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3 </w:t>
      </w:r>
      <w:r w:rsidR="00543B25">
        <w:rPr>
          <w:rFonts w:hAnsi="Times New Roman" w:ascii="Times New Roman"/>
          <w:sz w:val="24"/>
        </w:rPr>
        <w:t>St</w:t>
      </w:r>
      <w:r w:rsidR="007F5B32">
        <w:rPr>
          <w:rFonts w:hAnsi="Times New Roman" w:ascii="Times New Roman"/>
          <w:sz w:val="24"/>
        </w:rPr>
        <w:t>-6651/16</w:t>
      </w:r>
      <w:r w:rsidR="00B47994">
        <w:rPr>
          <w:rFonts w:hAnsi="Times New Roman" w:ascii="Times New Roman"/>
          <w:sz w:val="24"/>
        </w:rPr>
        <w:t>-42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613F48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R J E Š E NJ E   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="00613F48" w:rsidRPr="00613F48">
        <w:rPr>
          <w:rFonts w:hAnsi="Times New Roman" w:ascii="Times New Roman"/>
          <w:sz w:val="24"/>
        </w:rPr>
        <w:t xml:space="preserve">Trgovački sud u Zagrebu, po sudcu Mihaelu Kovačiću, u </w:t>
      </w:r>
      <w:r w:rsidR="00D436FE" w:rsidRPr="00D436FE">
        <w:rPr>
          <w:rFonts w:hAnsi="Times New Roman" w:ascii="Times New Roman"/>
          <w:sz w:val="24"/>
        </w:rPr>
        <w:t xml:space="preserve">u stečajnom postupku nad dužnikom  </w:t>
      </w:r>
      <w:r w:rsidR="007F5B32" w:rsidRPr="007F5B32">
        <w:rPr>
          <w:rFonts w:hAnsi="Times New Roman" w:ascii="Times New Roman"/>
          <w:sz w:val="24"/>
        </w:rPr>
        <w:t>KOLA TRGOVINA d.o.o. u stečaju, Zagreb, Kopernikova 3 (prije: TO</w:t>
      </w:r>
      <w:r w:rsidR="00326FD6">
        <w:rPr>
          <w:rFonts w:hAnsi="Times New Roman" w:ascii="Times New Roman"/>
          <w:sz w:val="24"/>
        </w:rPr>
        <w:t>YA d.o.o. Hodošan)</w:t>
      </w:r>
      <w:r w:rsidR="007F5B32" w:rsidRPr="007F5B32">
        <w:rPr>
          <w:rFonts w:hAnsi="Times New Roman" w:ascii="Times New Roman"/>
          <w:sz w:val="24"/>
        </w:rPr>
        <w:t xml:space="preserve">, </w:t>
      </w:r>
      <w:r w:rsidR="00BE710D" w:rsidRPr="007F5B32">
        <w:rPr>
          <w:rFonts w:hAnsi="Times New Roman" w:ascii="Times New Roman"/>
          <w:sz w:val="24"/>
        </w:rPr>
        <w:t>OIB: 87474417766</w:t>
      </w:r>
      <w:r w:rsidR="00BE710D">
        <w:rPr>
          <w:rFonts w:hAnsi="Times New Roman" w:ascii="Times New Roman"/>
          <w:sz w:val="24"/>
        </w:rPr>
        <w:t xml:space="preserve">, 28. kolovoza </w:t>
      </w:r>
      <w:r w:rsidR="00A467F3">
        <w:rPr>
          <w:rFonts w:hAnsi="Times New Roman" w:ascii="Times New Roman"/>
          <w:sz w:val="24"/>
        </w:rPr>
        <w:t>2018.</w:t>
      </w:r>
      <w:r w:rsidR="007D0515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C30B83" w:rsidP="00966D20" w:rsidR="00966D20" w:rsidRPr="00966D20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966D20">
        <w:rPr>
          <w:rFonts w:hAnsi="Times New Roman" w:ascii="Times New Roman"/>
          <w:sz w:val="24"/>
        </w:rPr>
        <w:t>N</w:t>
      </w:r>
      <w:r w:rsidR="000E731E" w:rsidRPr="00966D20">
        <w:rPr>
          <w:rFonts w:hAnsi="Times New Roman" w:ascii="Times New Roman"/>
          <w:sz w:val="24"/>
        </w:rPr>
        <w:t>ekretnin</w:t>
      </w:r>
      <w:r w:rsidR="007738FD">
        <w:rPr>
          <w:rFonts w:hAnsi="Times New Roman" w:ascii="Times New Roman"/>
          <w:sz w:val="24"/>
        </w:rPr>
        <w:t>a</w:t>
      </w:r>
      <w:r w:rsidR="000E731E" w:rsidRPr="00966D20">
        <w:rPr>
          <w:rFonts w:hAnsi="Times New Roman" w:ascii="Times New Roman"/>
          <w:sz w:val="24"/>
        </w:rPr>
        <w:t xml:space="preserve"> </w:t>
      </w:r>
      <w:r w:rsidR="00D436FE">
        <w:rPr>
          <w:rFonts w:hAnsi="Times New Roman" w:ascii="Times New Roman"/>
          <w:sz w:val="24"/>
        </w:rPr>
        <w:t xml:space="preserve">stečajnog dužnika </w:t>
      </w:r>
      <w:r w:rsidR="00326FD6" w:rsidRPr="007F5B32">
        <w:rPr>
          <w:rFonts w:hAnsi="Times New Roman" w:ascii="Times New Roman"/>
          <w:sz w:val="24"/>
        </w:rPr>
        <w:t>KOLA TRGOVINA d.o.o. u stečaju, Zagreb, Kopernikova 3 (prije: TO</w:t>
      </w:r>
      <w:r w:rsidR="00326FD6">
        <w:rPr>
          <w:rFonts w:hAnsi="Times New Roman" w:ascii="Times New Roman"/>
          <w:sz w:val="24"/>
        </w:rPr>
        <w:t>YA d.o.o. Hodošan, Grobljanska 1),</w:t>
      </w:r>
      <w:r w:rsidR="00D436FE">
        <w:rPr>
          <w:rFonts w:hAnsi="Times New Roman" w:ascii="Times New Roman"/>
          <w:sz w:val="24"/>
        </w:rPr>
        <w:t xml:space="preserve"> </w:t>
      </w:r>
      <w:r w:rsidR="00966D20" w:rsidRPr="00966D20">
        <w:rPr>
          <w:rFonts w:hAnsi="Times New Roman" w:ascii="Times New Roman"/>
          <w:sz w:val="24"/>
        </w:rPr>
        <w:t>upisan</w:t>
      </w:r>
      <w:r w:rsidR="007738FD">
        <w:rPr>
          <w:rFonts w:hAnsi="Times New Roman" w:ascii="Times New Roman"/>
          <w:sz w:val="24"/>
        </w:rPr>
        <w:t>a</w:t>
      </w:r>
      <w:r w:rsidR="00966D20" w:rsidRPr="00966D20">
        <w:rPr>
          <w:rFonts w:hAnsi="Times New Roman" w:ascii="Times New Roman"/>
          <w:sz w:val="24"/>
        </w:rPr>
        <w:t xml:space="preserve"> u: </w:t>
      </w:r>
    </w:p>
    <w:p w:rsidRDefault="007738FD" w:rsidP="007738FD" w:rsidR="007738FD" w:rsidRPr="007738FD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7738FD">
        <w:rPr>
          <w:rFonts w:hAnsi="Times New Roman" w:ascii="Times New Roman"/>
          <w:sz w:val="24"/>
        </w:rPr>
        <w:t>k.o. Kotoriba, zk. ul. 397, čkbr. 1435/1, Proizvodne hale, kotlovnica, dva skladišta,        trafostanica, industrijsko dvorište, od 12543 m2</w:t>
      </w:r>
    </w:p>
    <w:p w:rsidRDefault="00CE4D39" w:rsidP="00D436FE" w:rsidR="00E70779" w:rsidRPr="00020135">
      <w:pPr>
        <w:spacing w:after="120" w:before="120"/>
        <w:ind w:left="567"/>
        <w:rPr>
          <w:rFonts w:hAnsi="Times New Roman" w:ascii="Times New Roman"/>
          <w:sz w:val="24"/>
        </w:rPr>
      </w:pPr>
      <w:r w:rsidRPr="00020135">
        <w:rPr>
          <w:rFonts w:hAnsi="Times New Roman" w:ascii="Times New Roman"/>
          <w:b/>
          <w:sz w:val="24"/>
        </w:rPr>
        <w:t>dosuđuj</w:t>
      </w:r>
      <w:r w:rsidR="00DB1532" w:rsidRPr="00020135">
        <w:rPr>
          <w:rFonts w:hAnsi="Times New Roman" w:ascii="Times New Roman"/>
          <w:b/>
          <w:sz w:val="24"/>
        </w:rPr>
        <w:t>u</w:t>
      </w:r>
      <w:r w:rsidRPr="00020135">
        <w:rPr>
          <w:rFonts w:hAnsi="Times New Roman" w:ascii="Times New Roman"/>
          <w:b/>
          <w:sz w:val="24"/>
        </w:rPr>
        <w:t xml:space="preserve"> se</w:t>
      </w:r>
      <w:r w:rsidRPr="00020135">
        <w:rPr>
          <w:rFonts w:hAnsi="Times New Roman" w:ascii="Times New Roman"/>
          <w:sz w:val="24"/>
        </w:rPr>
        <w:t xml:space="preserve"> kupcu</w:t>
      </w:r>
      <w:r w:rsidR="007738FD">
        <w:rPr>
          <w:rFonts w:hAnsi="Times New Roman" w:ascii="Times New Roman"/>
          <w:sz w:val="24"/>
        </w:rPr>
        <w:t xml:space="preserve"> MURA-METAL d.o.o.</w:t>
      </w:r>
      <w:r w:rsidR="005E68BF">
        <w:rPr>
          <w:rFonts w:hAnsi="Times New Roman" w:ascii="Times New Roman"/>
          <w:sz w:val="24"/>
        </w:rPr>
        <w:t xml:space="preserve"> Kotoriba, Sajmišna 1, OIB: </w:t>
      </w:r>
      <w:r w:rsidR="005F59FE">
        <w:rPr>
          <w:rFonts w:hAnsi="Times New Roman" w:ascii="Times New Roman"/>
          <w:sz w:val="24"/>
        </w:rPr>
        <w:t>82354020143.</w:t>
      </w:r>
    </w:p>
    <w:p w:rsidRDefault="00752782" w:rsidP="003F66FF" w:rsidR="00752782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752782">
        <w:rPr>
          <w:rFonts w:hAnsi="Times New Roman" w:ascii="Times New Roman"/>
          <w:sz w:val="24"/>
        </w:rPr>
        <w:t xml:space="preserve">Kupac je dužan uplatiti razliku između uplaćene jamčevine i </w:t>
      </w:r>
      <w:r>
        <w:rPr>
          <w:rFonts w:hAnsi="Times New Roman" w:ascii="Times New Roman"/>
          <w:sz w:val="24"/>
        </w:rPr>
        <w:t xml:space="preserve">ponuđene kupovnine u </w:t>
      </w:r>
      <w:r w:rsidRPr="00752782">
        <w:rPr>
          <w:rFonts w:hAnsi="Times New Roman" w:ascii="Times New Roman"/>
          <w:sz w:val="24"/>
        </w:rPr>
        <w:t>roku 30 dana od dana zaključenja javne dražbe na račun Financijske agencije otvoren kod Hrvatske poštanske banke broj: HR 11 2390 0011 3000 2878 7</w:t>
      </w:r>
      <w:r>
        <w:rPr>
          <w:rFonts w:hAnsi="Times New Roman" w:ascii="Times New Roman"/>
          <w:sz w:val="24"/>
        </w:rPr>
        <w:t>.</w:t>
      </w:r>
    </w:p>
    <w:p w:rsidRDefault="003F66FF" w:rsidP="003F66FF" w:rsidR="009E3C0E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3F66FF">
        <w:rPr>
          <w:rFonts w:hAnsi="Times New Roman" w:ascii="Times New Roman"/>
          <w:sz w:val="24"/>
        </w:rPr>
        <w:t>Na nekretnini iz točke I. ovog rješenja prestaju sva upisana i neupisana</w:t>
      </w:r>
      <w:r w:rsidR="009E3C0E">
        <w:rPr>
          <w:rFonts w:hAnsi="Times New Roman" w:ascii="Times New Roman"/>
          <w:sz w:val="24"/>
        </w:rPr>
        <w:t xml:space="preserve"> prava, tereti i zabilježbe te se određuje upis brisanja istih, kako slijedi:</w:t>
      </w:r>
    </w:p>
    <w:p w:rsidRDefault="0044329B" w:rsidP="0044329B" w:rsidR="0044329B">
      <w:pPr>
        <w:spacing w:after="120" w:before="120"/>
        <w:ind w:left="567"/>
        <w:rPr>
          <w:rFonts w:hAnsi="Times New Roman" w:ascii="Times New Roman"/>
          <w:sz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1"/>
        <w:gridCol w:w="438"/>
        <w:gridCol w:w="5920"/>
        <w:gridCol w:w="20"/>
        <w:gridCol w:w="20"/>
        <w:gridCol w:w="809"/>
        <w:gridCol w:w="358"/>
        <w:gridCol w:w="279"/>
        <w:gridCol w:w="298"/>
        <w:gridCol w:w="522"/>
      </w:tblGrid>
      <w:tr w:rsidTr="0044329B" w:rsidR="0044329B" w:rsidRPr="0044329B">
        <w:trPr>
          <w:gridAfter w:val="1"/>
          <w:wAfter w:type="dxa" w:w="600"/>
          <w:trHeight w:val="735"/>
        </w:trPr>
        <w:tc>
          <w:tcPr>
            <w:tcW w:type="dxa" w:w="6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1.2</w:t>
            </w:r>
          </w:p>
        </w:tc>
        <w:tc>
          <w:tcPr>
            <w:tcW w:type="dxa" w:w="65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Zaprimljeno 16.06.2017.g. pod brojem Z-5505/2017</w:t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  <w:t>ZABILJEŽBA, OTVARANJE STEČAJNOG POSTUPKA, RJEŠENJE TRGOVAČKOG SUDA U ZAGREBU ST-6651/16 23.02.2017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2"/>
                <w:szCs w:val="12"/>
                <w:lang w:eastAsia="hr-HR"/>
              </w:rPr>
              <w:br/>
              <w:t>na 1 (1.1)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150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16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Rbr.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Sadržaj upisa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Iznos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1.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1.1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Primljeno: 17.06.2005. Z-1035/05</w:t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  <w:t>Na temelju zaključka o prodaji i rješenja Općinskog suda u Prelogu broj Ovr-402/03 od 30.05.2005. uknjižuje se pravo zaloga na nekretnine u A za iznos od devetstopedesettisuća eura uvećano za pripadajuću kamatu i sve ostale troškove uz uvjete u skladu s Ugovorom o kreditu br.141-28/2005 od 16.05.2005.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950.000,00 EUR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1.2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Primljeno: 17.06.2005. Z-1035/05</w:t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  <w:t>Zabilježuje se ovršivost tražbine pod C1.1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1.3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Zaprimljeno 18.11.2016.g. pod brojem Z-10192/2016</w:t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  <w:t>UKNJIŽBA, USTUPANJE ZALOŽNOG PRAVA, UGOVOR O PRIJENOSU SREDSTAVA OSIGURANJA 24.03.2016, Z-1035/05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2"/>
                <w:szCs w:val="12"/>
                <w:lang w:eastAsia="hr-HR"/>
              </w:rPr>
              <w:t>na 1.1, 1.2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H-ABDUCO D.O.O., OIB: 13667298928, SLAVONSKA AVENIJA 6A, 10000 ZAGREB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2.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2.1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Zaprimljeno 20.10.2006. broj Z-2043/06</w:t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  <w:t>Na temelju Ugovora o okvirnom iznosu zaduženja i osiguranju od 20.10.2006. uknjižuje se pravo zaloga na nekretnine u A za iznos od petstopedesettisuća eura u kunskoj protuvrijednosti uz kamate i ostale uvjete u skladu s navedenim Ugovorom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550.000,00 EUR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2.2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Zaprimljeno 25.01.2016.g. pod brojem Z-734/2016</w:t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  <w:t>Prvenstveni red upisa: Z-2043/2006</w:t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  <w:t>UKNJIŽBA, USTUPANJE ZALOŽNOG PRAVA, UGOVOR O PRIJENOSU 01.12.2015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2"/>
                <w:szCs w:val="12"/>
                <w:lang w:eastAsia="hr-HR"/>
              </w:rPr>
              <w:t>na 2.1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B2 KAPITAL D.O.O. , OIB: 57509775367, RADNIČKA CESTA 41, 10000 ZAGREB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4.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4.1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Zaprimljeno 12.01.2011. broj Z-56/11</w:t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  <w:t>Na temelju Ugovora o okvirnom iznosu zaduženja i osiguranju br. ES 422/10-1 od 21.12.2010. uknjižuje se pravo zaloga na nekretnine u A za iznos od četiristotisuća eura u kunskoj protuvrijednosti uvećano za ugovorene pripadajuće kamate, uz uvjete u skladu s navedenim Ugovorom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400.000,00 EUR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4.2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Zaprimljeno 25.01.2016.g. pod brojem Z-734/2016</w:t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  <w:t>Prvenstveni red upisa: Z-56/2011</w:t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  <w:t>UKNJIŽBA, USTUPANJE ZALOŽNOG PRAVA, UGOVOR O PRIJENOSU 01.12.2015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2"/>
                <w:szCs w:val="12"/>
                <w:lang w:eastAsia="hr-HR"/>
              </w:rPr>
              <w:t>na 4.1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B2 KAPITAL D.O.O. , OIB: 57509775367, RADNIČKA CESTA 41, 10000 ZAGREB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5.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5.1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Zaprimljeno 20.10.2011. broj Z-1650/11</w:t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  <w:t>Na temelju Ugovora o okvirnom korištenju kreditno-garancijskih proizvoda banke i o osiguranju novčane tražbine zasnivanjem založnog prava na nekretnini od 18.10.2011. uknjižuje se pravo zaloga za iznos od dvamilijunadvjestopedesettisuća kuna, uvećano za pripadajuće kamate, naknade i ostale troškove, uz uvjete u skladu s navedenim Ugovorom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2.250.000,00 KN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VABA D.D. BANKA VARAŽDIN, OIB: 38182927268, VARAŽDIN, ALEJA KRALJA ZVONIMIRA 1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6.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6.1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Zaprimljeno 23.11.2012. broj Z-1959/12</w:t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  <w:t>Na temelju Aneksa I. ugovora o okvirnom korištenju kreditno-garancijskih proizvoda banke i o osiguranju novčane tražbine zasnivanjem založnog prava na nekretnini od 31.10.2012. zabilježuje se na nekretnine u A obveza založnog dužnika TOYA d.o.o. Hodošan (OIB 87474417766) da će ishoditi uknjižbu brisanja prava zaloga upisanog pod C2.1. i C 4.1.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8.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44329B" w:rsidR="0044329B" w:rsidRPr="0044329B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center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8.1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t>Zaprimljeno 13.11.2015.g. pod brojem Z-7565/2015</w:t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</w:r>
            <w:r w:rsidRPr="0044329B">
              <w:rPr>
                <w:rFonts w:hAnsi="Times New Roman" w:ascii="Times New Roman"/>
                <w:color w:val="000000"/>
                <w:sz w:val="15"/>
                <w:szCs w:val="15"/>
                <w:lang w:eastAsia="hr-HR"/>
              </w:rPr>
              <w:br/>
              <w:t>ZABILJEŽBA, OVRHA, RJEŠENJE O OVRSI OVR-1117/15-4 12.11.2015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44329B" w:rsidP="0044329B" w:rsidR="0044329B" w:rsidRPr="0044329B">
            <w:pPr>
              <w:jc w:val="lef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9E3C0E" w:rsidP="009E3C0E" w:rsidR="009E3C0E">
      <w:pPr>
        <w:spacing w:after="120" w:before="120"/>
        <w:ind w:left="567"/>
        <w:rPr>
          <w:rFonts w:hAnsi="Times New Roman" w:ascii="Times New Roman"/>
          <w:sz w:val="24"/>
        </w:rPr>
      </w:pPr>
    </w:p>
    <w:p w:rsidRDefault="003F66FF" w:rsidP="003F66FF" w:rsidR="003F66FF" w:rsidRPr="003F66FF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3F66FF">
        <w:rPr>
          <w:rFonts w:hAnsi="Times New Roman" w:ascii="Times New Roman"/>
          <w:sz w:val="24"/>
        </w:rPr>
        <w:t xml:space="preserve">Zemljišnoknjižni sud obavit će upise iz </w:t>
      </w:r>
      <w:r w:rsidR="00D20F88">
        <w:rPr>
          <w:rFonts w:hAnsi="Times New Roman" w:ascii="Times New Roman"/>
          <w:sz w:val="24"/>
        </w:rPr>
        <w:t>stavka</w:t>
      </w:r>
      <w:r w:rsidRPr="003F66FF">
        <w:rPr>
          <w:rFonts w:hAnsi="Times New Roman" w:ascii="Times New Roman"/>
          <w:sz w:val="24"/>
        </w:rPr>
        <w:t xml:space="preserve"> I. i I</w:t>
      </w:r>
      <w:r w:rsidR="00D20F88">
        <w:rPr>
          <w:rFonts w:hAnsi="Times New Roman" w:ascii="Times New Roman"/>
          <w:sz w:val="24"/>
        </w:rPr>
        <w:t>II</w:t>
      </w:r>
      <w:r w:rsidRPr="003F66FF">
        <w:rPr>
          <w:rFonts w:hAnsi="Times New Roman" w:ascii="Times New Roman"/>
          <w:sz w:val="24"/>
        </w:rPr>
        <w:t xml:space="preserve">. </w:t>
      </w:r>
      <w:r w:rsidR="00D20F88">
        <w:rPr>
          <w:rFonts w:hAnsi="Times New Roman" w:ascii="Times New Roman"/>
          <w:sz w:val="24"/>
        </w:rPr>
        <w:t xml:space="preserve">izreke </w:t>
      </w:r>
      <w:r w:rsidRPr="003F66FF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sud u </w:t>
      </w:r>
      <w:r w:rsidR="002B41F5">
        <w:rPr>
          <w:rFonts w:hAnsi="Times New Roman" w:ascii="Times New Roman"/>
          <w:sz w:val="24"/>
        </w:rPr>
        <w:t xml:space="preserve">Čakovcu – Zemljišnoknjižni odjel Prelog. </w:t>
      </w: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9F3E2A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="003D5BCA">
        <w:rPr>
          <w:rFonts w:hAnsi="Times New Roman" w:ascii="Times New Roman"/>
          <w:sz w:val="24"/>
        </w:rPr>
        <w:t xml:space="preserve">Zaključkom ovoga suda posl. broj </w:t>
      </w:r>
      <w:r w:rsidR="006E394B">
        <w:rPr>
          <w:rFonts w:hAnsi="Times New Roman" w:ascii="Times New Roman"/>
          <w:sz w:val="24"/>
        </w:rPr>
        <w:t>St-</w:t>
      </w:r>
      <w:r w:rsidR="00647F8D">
        <w:rPr>
          <w:rFonts w:hAnsi="Times New Roman" w:ascii="Times New Roman"/>
          <w:sz w:val="24"/>
        </w:rPr>
        <w:t>6651/16</w:t>
      </w:r>
      <w:r w:rsidR="003D5BCA">
        <w:rPr>
          <w:rFonts w:hAnsi="Times New Roman" w:ascii="Times New Roman"/>
          <w:sz w:val="24"/>
        </w:rPr>
        <w:t xml:space="preserve"> od 2</w:t>
      </w:r>
      <w:r w:rsidR="00647F8D">
        <w:rPr>
          <w:rFonts w:hAnsi="Times New Roman" w:ascii="Times New Roman"/>
          <w:sz w:val="24"/>
        </w:rPr>
        <w:t>1</w:t>
      </w:r>
      <w:r w:rsidR="003D5BCA">
        <w:rPr>
          <w:rFonts w:hAnsi="Times New Roman" w:ascii="Times New Roman"/>
          <w:sz w:val="24"/>
        </w:rPr>
        <w:t xml:space="preserve">. </w:t>
      </w:r>
      <w:r w:rsidR="00647F8D">
        <w:rPr>
          <w:rFonts w:hAnsi="Times New Roman" w:ascii="Times New Roman"/>
          <w:sz w:val="24"/>
        </w:rPr>
        <w:t>kolovo</w:t>
      </w:r>
      <w:r w:rsidR="008E7BC3">
        <w:rPr>
          <w:rFonts w:hAnsi="Times New Roman" w:ascii="Times New Roman"/>
          <w:sz w:val="24"/>
        </w:rPr>
        <w:t>za</w:t>
      </w:r>
      <w:r w:rsidR="003D5BCA">
        <w:rPr>
          <w:rFonts w:hAnsi="Times New Roman" w:ascii="Times New Roman"/>
          <w:sz w:val="24"/>
        </w:rPr>
        <w:t xml:space="preserve"> 2017. određeno je</w:t>
      </w:r>
      <w:r w:rsidR="004521DD">
        <w:rPr>
          <w:rFonts w:hAnsi="Times New Roman" w:ascii="Times New Roman"/>
          <w:sz w:val="24"/>
        </w:rPr>
        <w:t xml:space="preserve"> da se nekretnine ovršenika </w:t>
      </w:r>
      <w:r w:rsidR="003D5BCA" w:rsidRPr="003D5BCA">
        <w:rPr>
          <w:rFonts w:hAnsi="Times New Roman" w:ascii="Times New Roman"/>
          <w:sz w:val="24"/>
        </w:rPr>
        <w:t>prodaju se uz odgovarajuću primjenu pravila ovršnog postupka o ovrsi na nekretnini, putem elektroničke javne dražbe koju ć</w:t>
      </w:r>
      <w:r w:rsidR="006B589E">
        <w:rPr>
          <w:rFonts w:hAnsi="Times New Roman" w:ascii="Times New Roman"/>
          <w:sz w:val="24"/>
        </w:rPr>
        <w:t xml:space="preserve">e provesti Financijska agencija, a sve </w:t>
      </w:r>
      <w:r w:rsidR="00636FE7">
        <w:rPr>
          <w:rFonts w:hAnsi="Times New Roman" w:ascii="Times New Roman"/>
          <w:sz w:val="24"/>
        </w:rPr>
        <w:t xml:space="preserve">temeljem članka </w:t>
      </w:r>
      <w:r w:rsidR="008D2A09">
        <w:rPr>
          <w:rFonts w:hAnsi="Times New Roman" w:ascii="Times New Roman"/>
          <w:sz w:val="24"/>
        </w:rPr>
        <w:t xml:space="preserve">247. </w:t>
      </w:r>
      <w:r w:rsidR="008D2A09" w:rsidRPr="008D2A09">
        <w:rPr>
          <w:rFonts w:hAnsi="Times New Roman" w:ascii="Times New Roman"/>
          <w:sz w:val="24"/>
        </w:rPr>
        <w:t xml:space="preserve">Stečajnog zakona (Narodne novine, broj </w:t>
      </w:r>
      <w:r w:rsidR="008D2A09" w:rsidRPr="008D2A09">
        <w:rPr>
          <w:rFonts w:hAnsi="Times New Roman" w:ascii="Times New Roman"/>
          <w:bCs/>
          <w:sz w:val="24"/>
        </w:rPr>
        <w:t>71/15 i 104/17; nastavno: SZ)</w:t>
      </w:r>
      <w:r w:rsidR="008D2A09">
        <w:rPr>
          <w:rFonts w:hAnsi="Times New Roman" w:ascii="Times New Roman"/>
          <w:sz w:val="24"/>
        </w:rPr>
        <w:t>.</w:t>
      </w:r>
    </w:p>
    <w:p w:rsidRDefault="008D2A09" w:rsidP="00CE4D39" w:rsidR="008D2A09">
      <w:pPr>
        <w:rPr>
          <w:rFonts w:hAnsi="Times New Roman" w:ascii="Times New Roman"/>
          <w:sz w:val="24"/>
        </w:rPr>
      </w:pPr>
    </w:p>
    <w:p w:rsidRDefault="008D2A09" w:rsidP="00367C99" w:rsidR="005837D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05E21">
        <w:rPr>
          <w:rFonts w:hAnsi="Times New Roman" w:ascii="Times New Roman"/>
          <w:sz w:val="24"/>
        </w:rPr>
        <w:t xml:space="preserve">Financijska agencija dostavila je sudu </w:t>
      </w:r>
      <w:r w:rsidR="006B589E">
        <w:rPr>
          <w:rFonts w:hAnsi="Times New Roman" w:ascii="Times New Roman"/>
          <w:sz w:val="24"/>
        </w:rPr>
        <w:t>20</w:t>
      </w:r>
      <w:r w:rsidR="00005E21">
        <w:rPr>
          <w:rFonts w:hAnsi="Times New Roman" w:ascii="Times New Roman"/>
          <w:sz w:val="24"/>
        </w:rPr>
        <w:t xml:space="preserve">. </w:t>
      </w:r>
      <w:r w:rsidR="006B589E">
        <w:rPr>
          <w:rFonts w:hAnsi="Times New Roman" w:ascii="Times New Roman"/>
          <w:sz w:val="24"/>
        </w:rPr>
        <w:t>kolovoza</w:t>
      </w:r>
      <w:r w:rsidR="00005E21">
        <w:rPr>
          <w:rFonts w:hAnsi="Times New Roman" w:ascii="Times New Roman"/>
          <w:sz w:val="24"/>
        </w:rPr>
        <w:t xml:space="preserve"> 2018. izvješće o provedenoj elektroničkoj javnoj dražbi (identifik</w:t>
      </w:r>
      <w:r w:rsidR="00D6736C">
        <w:rPr>
          <w:rFonts w:hAnsi="Times New Roman" w:ascii="Times New Roman"/>
          <w:sz w:val="24"/>
        </w:rPr>
        <w:t xml:space="preserve">ator nadmetanja: </w:t>
      </w:r>
      <w:r w:rsidR="006B589E">
        <w:rPr>
          <w:rFonts w:hAnsi="Times New Roman" w:ascii="Times New Roman"/>
          <w:sz w:val="24"/>
        </w:rPr>
        <w:t>8887</w:t>
      </w:r>
      <w:r w:rsidR="00D6736C">
        <w:rPr>
          <w:rFonts w:hAnsi="Times New Roman" w:ascii="Times New Roman"/>
          <w:sz w:val="24"/>
        </w:rPr>
        <w:t>) sukladno članku 10</w:t>
      </w:r>
      <w:r w:rsidR="00173C4C">
        <w:rPr>
          <w:rFonts w:hAnsi="Times New Roman" w:ascii="Times New Roman"/>
          <w:sz w:val="24"/>
        </w:rPr>
        <w:t>3</w:t>
      </w:r>
      <w:r w:rsidR="00D6736C">
        <w:rPr>
          <w:rFonts w:hAnsi="Times New Roman" w:ascii="Times New Roman"/>
          <w:sz w:val="24"/>
        </w:rPr>
        <w:t xml:space="preserve">. stavak 2. </w:t>
      </w:r>
      <w:r w:rsidR="00D6736C" w:rsidRPr="00D6736C">
        <w:rPr>
          <w:rFonts w:hAnsi="Times New Roman" w:ascii="Times New Roman"/>
          <w:sz w:val="24"/>
        </w:rPr>
        <w:t xml:space="preserve">Ovršnog zakona (Narodne novine, broj 112/12, </w:t>
      </w:r>
      <w:r w:rsidR="00D6736C" w:rsidRPr="00D6736C">
        <w:rPr>
          <w:rFonts w:hAnsi="Times New Roman" w:ascii="Times New Roman"/>
          <w:bCs/>
          <w:sz w:val="24"/>
        </w:rPr>
        <w:t>25/13, 93/14, 55/16 i 73/17; nastavno: OZ)</w:t>
      </w:r>
      <w:r w:rsidR="006B4A62">
        <w:rPr>
          <w:rFonts w:hAnsi="Times New Roman" w:ascii="Times New Roman"/>
          <w:sz w:val="24"/>
        </w:rPr>
        <w:t xml:space="preserve"> u kojem je </w:t>
      </w:r>
      <w:r w:rsidR="00E6186E">
        <w:rPr>
          <w:rFonts w:hAnsi="Times New Roman" w:ascii="Times New Roman"/>
          <w:sz w:val="24"/>
        </w:rPr>
        <w:t xml:space="preserve">izvijestila da je unovčena jedna od nekretnina za koje je određena prodaja navedenim zaključkom, i to nekretnine </w:t>
      </w:r>
      <w:r w:rsidR="005837D1">
        <w:rPr>
          <w:rFonts w:hAnsi="Times New Roman" w:ascii="Times New Roman"/>
          <w:sz w:val="24"/>
        </w:rPr>
        <w:t xml:space="preserve">navedene u stavku I. izreke, a </w:t>
      </w:r>
      <w:r w:rsidR="006B4A62">
        <w:rPr>
          <w:rFonts w:hAnsi="Times New Roman" w:ascii="Times New Roman"/>
          <w:sz w:val="24"/>
        </w:rPr>
        <w:t xml:space="preserve">jedini ponuditelj na dražbi bio </w:t>
      </w:r>
      <w:r w:rsidR="005837D1">
        <w:rPr>
          <w:rFonts w:hAnsi="Times New Roman" w:ascii="Times New Roman"/>
          <w:sz w:val="24"/>
        </w:rPr>
        <w:t xml:space="preserve">je Mura-metal d.o.o., koji je na 3. dražbi ponudio iznos od </w:t>
      </w:r>
      <w:r w:rsidR="00F64C00">
        <w:rPr>
          <w:rFonts w:hAnsi="Times New Roman" w:ascii="Times New Roman"/>
          <w:sz w:val="24"/>
        </w:rPr>
        <w:t>2.789.915,00 kn.</w:t>
      </w:r>
      <w:r w:rsidR="00173C4C">
        <w:rPr>
          <w:rFonts w:hAnsi="Times New Roman" w:ascii="Times New Roman"/>
          <w:sz w:val="24"/>
        </w:rPr>
        <w:t xml:space="preserve"> Nije bilo drugih ponuda za kupnju te je dražba zaključena.</w:t>
      </w:r>
    </w:p>
    <w:p w:rsidRDefault="00F64C00" w:rsidP="00367C99" w:rsidR="00F64C00">
      <w:pPr>
        <w:rPr>
          <w:rFonts w:hAnsi="Times New Roman" w:ascii="Times New Roman"/>
          <w:sz w:val="24"/>
        </w:rPr>
      </w:pPr>
    </w:p>
    <w:p w:rsidRDefault="00F64C00" w:rsidP="00367C99" w:rsidR="00F64C0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je početna cijena </w:t>
      </w:r>
      <w:r w:rsidR="00937C48">
        <w:rPr>
          <w:rFonts w:hAnsi="Times New Roman" w:ascii="Times New Roman"/>
          <w:sz w:val="24"/>
        </w:rPr>
        <w:t xml:space="preserve">navedene </w:t>
      </w:r>
      <w:r>
        <w:rPr>
          <w:rFonts w:hAnsi="Times New Roman" w:ascii="Times New Roman"/>
          <w:sz w:val="24"/>
        </w:rPr>
        <w:t>nekretnin</w:t>
      </w:r>
      <w:r w:rsidR="00937C48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937C48">
        <w:rPr>
          <w:rFonts w:hAnsi="Times New Roman" w:ascii="Times New Roman"/>
          <w:sz w:val="24"/>
        </w:rPr>
        <w:t xml:space="preserve">zaključkom </w:t>
      </w:r>
      <w:r>
        <w:rPr>
          <w:rFonts w:hAnsi="Times New Roman" w:ascii="Times New Roman"/>
          <w:sz w:val="24"/>
        </w:rPr>
        <w:t xml:space="preserve">utvrđena u iznosu od </w:t>
      </w:r>
      <w:r w:rsidR="00937C48" w:rsidRPr="00A044BE">
        <w:rPr>
          <w:rFonts w:hAnsi="Times New Roman" w:ascii="Times New Roman"/>
          <w:sz w:val="24"/>
        </w:rPr>
        <w:t>11.159.660,00 kn, ponuđeni iznos od</w:t>
      </w:r>
      <w:r w:rsidR="00937C48">
        <w:rPr>
          <w:rFonts w:hAnsi="Times New Roman" w:ascii="Times New Roman"/>
          <w:b/>
          <w:sz w:val="24"/>
        </w:rPr>
        <w:t xml:space="preserve"> </w:t>
      </w:r>
      <w:r w:rsidR="00A044BE">
        <w:rPr>
          <w:rFonts w:hAnsi="Times New Roman" w:ascii="Times New Roman"/>
          <w:sz w:val="24"/>
        </w:rPr>
        <w:t xml:space="preserve">2.789.915,00 kn predstavlja ¼ početne cijene, što je sukladno zaključku o prodaji odnosno odredbi članka 247. stavak 5. SZ, prema kojoj se nekretnine na trećoj dražbi ne mogu prodati </w:t>
      </w:r>
      <w:r w:rsidR="00DA36BB">
        <w:rPr>
          <w:rFonts w:hAnsi="Times New Roman" w:ascii="Times New Roman"/>
          <w:sz w:val="24"/>
        </w:rPr>
        <w:t xml:space="preserve">ispod </w:t>
      </w:r>
      <w:r w:rsidR="00DA36BB" w:rsidRPr="00DA36BB">
        <w:rPr>
          <w:rFonts w:hAnsi="Times New Roman" w:ascii="Times New Roman"/>
          <w:sz w:val="24"/>
        </w:rPr>
        <w:t xml:space="preserve">jedne četvrtine </w:t>
      </w:r>
      <w:r w:rsidR="00DA36BB">
        <w:rPr>
          <w:rFonts w:hAnsi="Times New Roman" w:ascii="Times New Roman"/>
          <w:sz w:val="24"/>
        </w:rPr>
        <w:t xml:space="preserve">utvrđene vrijednosti nekretnine, stoga je </w:t>
      </w:r>
      <w:r w:rsidR="00306398">
        <w:rPr>
          <w:rFonts w:hAnsi="Times New Roman" w:ascii="Times New Roman"/>
          <w:sz w:val="24"/>
        </w:rPr>
        <w:t>kupac Mura-metal d.o.o. ispunio pretpostavke za dosudu predmetne nekretnine</w:t>
      </w:r>
      <w:r w:rsidR="00173C4C">
        <w:rPr>
          <w:rFonts w:hAnsi="Times New Roman" w:ascii="Times New Roman"/>
          <w:sz w:val="24"/>
        </w:rPr>
        <w:t xml:space="preserve"> sukladno članku 103. stavak 3. OZ</w:t>
      </w:r>
      <w:r w:rsidR="00306398">
        <w:rPr>
          <w:rFonts w:hAnsi="Times New Roman" w:ascii="Times New Roman"/>
          <w:sz w:val="24"/>
        </w:rPr>
        <w:t xml:space="preserve">, slijedom čega je </w:t>
      </w:r>
      <w:r w:rsidR="00173C4C">
        <w:rPr>
          <w:rFonts w:hAnsi="Times New Roman" w:ascii="Times New Roman"/>
          <w:sz w:val="24"/>
        </w:rPr>
        <w:t>temeljem stavka 103. stavak 4.</w:t>
      </w:r>
      <w:r w:rsidR="00D157D7">
        <w:rPr>
          <w:rFonts w:hAnsi="Times New Roman" w:ascii="Times New Roman"/>
          <w:sz w:val="24"/>
        </w:rPr>
        <w:t xml:space="preserve">, članka 106. stavak 1. te </w:t>
      </w:r>
      <w:r w:rsidR="00C6018F">
        <w:rPr>
          <w:rFonts w:hAnsi="Times New Roman" w:ascii="Times New Roman"/>
          <w:sz w:val="24"/>
        </w:rPr>
        <w:t xml:space="preserve">članka 108. stavak 1., 3. i 4. </w:t>
      </w:r>
      <w:r w:rsidR="00173C4C">
        <w:rPr>
          <w:rFonts w:hAnsi="Times New Roman" w:ascii="Times New Roman"/>
          <w:sz w:val="24"/>
        </w:rPr>
        <w:t>OZ riješeno kao u izreci.</w:t>
      </w:r>
    </w:p>
    <w:p w:rsidRDefault="005837D1" w:rsidP="00367C99" w:rsidR="005837D1">
      <w:pPr>
        <w:rPr>
          <w:rFonts w:hAnsi="Times New Roman" w:ascii="Times New Roman"/>
          <w:sz w:val="24"/>
        </w:rPr>
      </w:pPr>
    </w:p>
    <w:p w:rsidRDefault="003D054E" w:rsidP="003D054E" w:rsidR="003D054E" w:rsidRPr="003D054E">
      <w:pPr>
        <w:ind w:firstLine="720"/>
        <w:rPr>
          <w:rFonts w:hAnsi="Times New Roman" w:ascii="Times New Roman"/>
          <w:sz w:val="24"/>
        </w:rPr>
      </w:pPr>
      <w:r w:rsidRPr="003D054E">
        <w:rPr>
          <w:rFonts w:hAnsi="Times New Roman" w:ascii="Times New Roman"/>
          <w:sz w:val="24"/>
        </w:rPr>
        <w:t xml:space="preserve">Nakon pravomoćnosti </w:t>
      </w:r>
      <w:r>
        <w:rPr>
          <w:rFonts w:hAnsi="Times New Roman" w:ascii="Times New Roman"/>
          <w:sz w:val="24"/>
        </w:rPr>
        <w:t xml:space="preserve">ovog </w:t>
      </w:r>
      <w:r w:rsidRPr="003D054E">
        <w:rPr>
          <w:rFonts w:hAnsi="Times New Roman" w:ascii="Times New Roman"/>
          <w:sz w:val="24"/>
        </w:rPr>
        <w:t xml:space="preserve">rješenja o dosudi i nakon što kupac položi razliku kupovnine sukladno ovom rješenju, </w:t>
      </w:r>
      <w:r w:rsidR="001F45DC">
        <w:rPr>
          <w:rFonts w:hAnsi="Times New Roman" w:ascii="Times New Roman"/>
          <w:sz w:val="24"/>
        </w:rPr>
        <w:t xml:space="preserve">sud </w:t>
      </w:r>
      <w:r>
        <w:rPr>
          <w:rFonts w:hAnsi="Times New Roman" w:ascii="Times New Roman"/>
          <w:sz w:val="24"/>
        </w:rPr>
        <w:t xml:space="preserve">će </w:t>
      </w:r>
      <w:r w:rsidR="001F45DC">
        <w:rPr>
          <w:rFonts w:hAnsi="Times New Roman" w:ascii="Times New Roman"/>
          <w:sz w:val="24"/>
        </w:rPr>
        <w:t>donijeti</w:t>
      </w:r>
      <w:r>
        <w:rPr>
          <w:rFonts w:hAnsi="Times New Roman" w:ascii="Times New Roman"/>
          <w:sz w:val="24"/>
        </w:rPr>
        <w:t xml:space="preserve"> </w:t>
      </w:r>
      <w:r w:rsidRPr="003D054E">
        <w:rPr>
          <w:rFonts w:hAnsi="Times New Roman" w:ascii="Times New Roman"/>
          <w:sz w:val="24"/>
        </w:rPr>
        <w:t>zaključak o predaji nekretnine u posjed kupcu.</w:t>
      </w:r>
    </w:p>
    <w:p w:rsidRDefault="003C0949" w:rsidP="004E532C" w:rsidR="003C0949">
      <w:pPr>
        <w:rPr>
          <w:rFonts w:hAnsi="Times New Roman" w:ascii="Times New Roman"/>
          <w:sz w:val="24"/>
        </w:rPr>
      </w:pPr>
    </w:p>
    <w:p w:rsidRDefault="00310AAD" w:rsidP="00C6018F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802F68">
        <w:rPr>
          <w:rFonts w:hAnsi="Times New Roman" w:ascii="Times New Roman"/>
          <w:sz w:val="24"/>
        </w:rPr>
        <w:t>2</w:t>
      </w:r>
      <w:r w:rsidR="00BA0DCB">
        <w:rPr>
          <w:rFonts w:hAnsi="Times New Roman" w:ascii="Times New Roman"/>
          <w:sz w:val="24"/>
        </w:rPr>
        <w:t>8</w:t>
      </w:r>
      <w:r w:rsidR="00802F68">
        <w:rPr>
          <w:rFonts w:hAnsi="Times New Roman" w:ascii="Times New Roman"/>
          <w:sz w:val="24"/>
        </w:rPr>
        <w:t xml:space="preserve">. </w:t>
      </w:r>
      <w:r w:rsidR="009F3E2A">
        <w:rPr>
          <w:rFonts w:hAnsi="Times New Roman" w:ascii="Times New Roman"/>
          <w:sz w:val="24"/>
        </w:rPr>
        <w:t>kolovoza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802F68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1436BF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1436BF" w:rsidP="00310AAD" w:rsidR="001436BF">
      <w:pPr>
        <w:rPr>
          <w:rFonts w:hAnsi="Times New Roman" w:ascii="Times New Roman"/>
          <w:sz w:val="24"/>
        </w:rPr>
      </w:pPr>
    </w:p>
    <w:p w:rsidRDefault="001436BF" w:rsidP="00310AAD" w:rsidR="001436B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436BF" w:rsidP="00310AAD" w:rsidR="001436BF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1436BF">
      <w:pPr>
        <w:rPr>
          <w:rFonts w:hAnsi="Times New Roman" w:ascii="Times New Roman"/>
          <w:color w:themeColor="background1" w:val="FFFFFF"/>
          <w:sz w:val="24"/>
        </w:rPr>
      </w:pPr>
      <w:r w:rsidRPr="001436BF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1436BF">
      <w:pPr>
        <w:rPr>
          <w:rFonts w:hAnsi="Times New Roman" w:ascii="Times New Roman"/>
          <w:color w:themeColor="background1" w:val="FFFFFF"/>
          <w:sz w:val="24"/>
        </w:rPr>
      </w:pPr>
      <w:r w:rsidRPr="001436BF">
        <w:rPr>
          <w:rFonts w:hAnsi="Times New Roman" w:ascii="Times New Roman"/>
          <w:color w:themeColor="background1" w:val="FFFFFF"/>
          <w:sz w:val="24"/>
        </w:rPr>
        <w:t>1</w:t>
      </w:r>
      <w:r w:rsidR="00310AAD" w:rsidRPr="001436BF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9F3E2A" w:rsidRPr="001436BF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1436BF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6934ED" w:rsidP="007B7D2A" w:rsidR="007B7D2A" w:rsidRPr="001436BF">
      <w:pPr>
        <w:rPr>
          <w:rFonts w:hAnsi="Times New Roman" w:ascii="Times New Roman"/>
          <w:color w:themeColor="background1" w:val="FFFFFF"/>
          <w:sz w:val="24"/>
        </w:rPr>
      </w:pPr>
      <w:r w:rsidRPr="001436BF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7B7D2A" w:rsidRPr="001436BF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A0DCB" w:rsidP="00BA0DCB" w:rsidR="007B7D2A" w:rsidRPr="001436BF">
      <w:pPr>
        <w:rPr>
          <w:rFonts w:hAnsi="Times New Roman" w:ascii="Times New Roman"/>
          <w:color w:themeColor="background1" w:val="FFFFFF"/>
          <w:sz w:val="24"/>
        </w:rPr>
      </w:pPr>
      <w:r w:rsidRPr="001436BF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7B7D2A" w:rsidRPr="001436BF">
        <w:rPr>
          <w:rFonts w:hAnsi="Times New Roman" w:ascii="Times New Roman"/>
          <w:color w:themeColor="background1" w:val="FFFFFF"/>
          <w:sz w:val="24"/>
        </w:rPr>
        <w:t xml:space="preserve">Stečajna upraviteljica, osobno </w:t>
      </w:r>
    </w:p>
    <w:p w:rsidRDefault="00BA0DCB" w:rsidP="00BA0DCB" w:rsidR="007B7D2A" w:rsidRPr="001436BF">
      <w:pPr>
        <w:rPr>
          <w:rFonts w:hAnsi="Times New Roman" w:ascii="Times New Roman"/>
          <w:color w:themeColor="background1" w:val="FFFFFF"/>
          <w:sz w:val="24"/>
        </w:rPr>
      </w:pPr>
      <w:r w:rsidRPr="001436BF">
        <w:rPr>
          <w:rFonts w:hAnsi="Times New Roman" w:ascii="Times New Roman"/>
          <w:color w:themeColor="background1" w:val="FFFFFF"/>
          <w:sz w:val="24"/>
        </w:rPr>
        <w:t xml:space="preserve">4. </w:t>
      </w:r>
      <w:r w:rsidR="007B7D2A" w:rsidRPr="001436BF">
        <w:rPr>
          <w:rFonts w:hAnsi="Times New Roman" w:ascii="Times New Roman"/>
          <w:color w:themeColor="background1" w:val="FFFFFF"/>
          <w:sz w:val="24"/>
        </w:rPr>
        <w:t>RH MF Porezna uprava u Zagrebu</w:t>
      </w:r>
    </w:p>
    <w:p w:rsidRDefault="007B7D2A" w:rsidP="007B7D2A" w:rsidR="007B7D2A" w:rsidRPr="001436BF">
      <w:pPr>
        <w:rPr>
          <w:rFonts w:hAnsi="Times New Roman" w:ascii="Times New Roman"/>
          <w:i/>
          <w:color w:themeColor="background1" w:val="FFFFFF"/>
          <w:sz w:val="24"/>
        </w:rPr>
      </w:pPr>
      <w:r w:rsidRPr="001436BF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1436BF">
        <w:rPr>
          <w:rFonts w:hAnsi="Times New Roman" w:ascii="Times New Roman"/>
          <w:i/>
          <w:color w:themeColor="background1" w:val="FFFFFF"/>
          <w:sz w:val="24"/>
        </w:rPr>
        <w:t>Razlučni vjerovnici:</w:t>
      </w:r>
    </w:p>
    <w:p w:rsidRDefault="00BA0DCB" w:rsidP="00BA0DCB" w:rsidR="007B7D2A" w:rsidRPr="001436BF">
      <w:pPr>
        <w:rPr>
          <w:rFonts w:hAnsi="Times New Roman" w:ascii="Times New Roman"/>
          <w:color w:themeColor="background1" w:val="FFFFFF"/>
          <w:sz w:val="24"/>
        </w:rPr>
      </w:pPr>
      <w:r w:rsidRPr="001436BF">
        <w:rPr>
          <w:rFonts w:hAnsi="Times New Roman" w:ascii="Times New Roman"/>
          <w:color w:themeColor="background1" w:val="FFFFFF"/>
          <w:sz w:val="24"/>
        </w:rPr>
        <w:t xml:space="preserve">5. </w:t>
      </w:r>
      <w:r w:rsidR="007B7D2A" w:rsidRPr="001436BF">
        <w:rPr>
          <w:rFonts w:hAnsi="Times New Roman" w:ascii="Times New Roman"/>
          <w:color w:themeColor="background1" w:val="FFFFFF"/>
          <w:sz w:val="24"/>
        </w:rPr>
        <w:t>B2 kapital d.o.o. Zagreb, Radnička cesta 41</w:t>
      </w:r>
    </w:p>
    <w:p w:rsidRDefault="00BA0DCB" w:rsidP="00BA0DCB" w:rsidR="007B7D2A" w:rsidRPr="001436BF">
      <w:pPr>
        <w:rPr>
          <w:rFonts w:hAnsi="Times New Roman" w:ascii="Times New Roman"/>
          <w:color w:themeColor="background1" w:val="FFFFFF"/>
          <w:sz w:val="24"/>
        </w:rPr>
      </w:pPr>
      <w:r w:rsidRPr="001436BF">
        <w:rPr>
          <w:rFonts w:hAnsi="Times New Roman" w:ascii="Times New Roman"/>
          <w:color w:themeColor="background1" w:val="FFFFFF"/>
          <w:sz w:val="24"/>
        </w:rPr>
        <w:t xml:space="preserve">6. </w:t>
      </w:r>
      <w:r w:rsidR="007B7D2A" w:rsidRPr="001436BF">
        <w:rPr>
          <w:rFonts w:hAnsi="Times New Roman" w:ascii="Times New Roman"/>
          <w:color w:themeColor="background1" w:val="FFFFFF"/>
          <w:sz w:val="24"/>
        </w:rPr>
        <w:t>H-ABDUCO d.o.o. Zagreb, Slavonska avenija 6A</w:t>
      </w:r>
    </w:p>
    <w:p w:rsidRDefault="00BA0DCB" w:rsidP="00BA0DCB" w:rsidR="007B7D2A" w:rsidRPr="001436BF">
      <w:pPr>
        <w:rPr>
          <w:rFonts w:hAnsi="Times New Roman" w:ascii="Times New Roman"/>
          <w:color w:themeColor="background1" w:val="FFFFFF"/>
          <w:sz w:val="24"/>
        </w:rPr>
      </w:pPr>
      <w:r w:rsidRPr="001436BF">
        <w:rPr>
          <w:rFonts w:hAnsi="Times New Roman" w:ascii="Times New Roman"/>
          <w:color w:themeColor="background1" w:val="FFFFFF"/>
          <w:sz w:val="24"/>
        </w:rPr>
        <w:t xml:space="preserve">7. </w:t>
      </w:r>
      <w:r w:rsidR="007B7D2A" w:rsidRPr="001436BF">
        <w:rPr>
          <w:rFonts w:hAnsi="Times New Roman" w:ascii="Times New Roman"/>
          <w:color w:themeColor="background1" w:val="FFFFFF"/>
          <w:sz w:val="24"/>
        </w:rPr>
        <w:t>J&amp;T banka d.d. Varaždin, Aleja Kralja Zvonimira 1</w:t>
      </w:r>
    </w:p>
    <w:p w:rsidRDefault="00421825" w:rsidP="007B7D2A" w:rsidR="00421825" w:rsidRPr="001436BF">
      <w:pPr>
        <w:rPr>
          <w:rFonts w:hAnsi="Times New Roman" w:ascii="Times New Roman"/>
          <w:color w:themeColor="background1" w:val="FFFFFF"/>
          <w:sz w:val="24"/>
        </w:rPr>
      </w:pPr>
    </w:p>
    <w:sectPr w:rsidSect="0044329B" w:rsidR="00421825" w:rsidRPr="001436BF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AA1" w:rsidR="00696AA1">
      <w:r>
        <w:separator/>
      </w:r>
    </w:p>
  </w:endnote>
  <w:endnote w:id="0" w:type="continuationSeparator">
    <w:p w:rsidRDefault="00696AA1" w:rsidR="00696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AA1" w:rsidR="00696AA1">
      <w:r>
        <w:separator/>
      </w:r>
    </w:p>
  </w:footnote>
  <w:footnote w:id="0" w:type="continuationSeparator">
    <w:p w:rsidRDefault="00696AA1" w:rsidR="00696A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03706C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 xml:space="preserve">3 </w:t>
    </w:r>
    <w:r w:rsidR="00E3076E">
      <w:rPr>
        <w:rFonts w:hAnsi="Times New Roman" w:ascii="Times New Roman"/>
        <w:szCs w:val="22"/>
      </w:rPr>
      <w:t>St-6651/16</w:t>
    </w:r>
    <w:r w:rsidR="00B47994">
      <w:rPr>
        <w:rFonts w:hAnsi="Times New Roman" w:ascii="Times New Roman"/>
        <w:szCs w:val="22"/>
      </w:rPr>
      <w:t>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48"/>
    <w:rsid w:val="00001B5A"/>
    <w:rsid w:val="00005E21"/>
    <w:rsid w:val="000127F5"/>
    <w:rsid w:val="0001639B"/>
    <w:rsid w:val="00020135"/>
    <w:rsid w:val="0003706C"/>
    <w:rsid w:val="00037791"/>
    <w:rsid w:val="00062DD1"/>
    <w:rsid w:val="00064FAB"/>
    <w:rsid w:val="00070CB4"/>
    <w:rsid w:val="000764D8"/>
    <w:rsid w:val="000A046A"/>
    <w:rsid w:val="000A5A68"/>
    <w:rsid w:val="000D010B"/>
    <w:rsid w:val="000D1B70"/>
    <w:rsid w:val="000E3C9B"/>
    <w:rsid w:val="000E731E"/>
    <w:rsid w:val="0010635B"/>
    <w:rsid w:val="001165B7"/>
    <w:rsid w:val="001241C1"/>
    <w:rsid w:val="0013082A"/>
    <w:rsid w:val="001436BF"/>
    <w:rsid w:val="00153260"/>
    <w:rsid w:val="00164FDA"/>
    <w:rsid w:val="00173C4C"/>
    <w:rsid w:val="00176D22"/>
    <w:rsid w:val="00177A30"/>
    <w:rsid w:val="001D52CD"/>
    <w:rsid w:val="001E575C"/>
    <w:rsid w:val="001F45DC"/>
    <w:rsid w:val="00210D63"/>
    <w:rsid w:val="00212142"/>
    <w:rsid w:val="0024257C"/>
    <w:rsid w:val="0024445F"/>
    <w:rsid w:val="002770AF"/>
    <w:rsid w:val="00296403"/>
    <w:rsid w:val="002A0929"/>
    <w:rsid w:val="002B2A2A"/>
    <w:rsid w:val="002B41F5"/>
    <w:rsid w:val="002C1105"/>
    <w:rsid w:val="002D0808"/>
    <w:rsid w:val="002E53CF"/>
    <w:rsid w:val="00304E21"/>
    <w:rsid w:val="00306398"/>
    <w:rsid w:val="00310AAD"/>
    <w:rsid w:val="00313754"/>
    <w:rsid w:val="00317346"/>
    <w:rsid w:val="00317DF9"/>
    <w:rsid w:val="00326FD6"/>
    <w:rsid w:val="00334965"/>
    <w:rsid w:val="003362FF"/>
    <w:rsid w:val="00337EE1"/>
    <w:rsid w:val="00360318"/>
    <w:rsid w:val="0036625F"/>
    <w:rsid w:val="00366CAD"/>
    <w:rsid w:val="00367C99"/>
    <w:rsid w:val="003B3623"/>
    <w:rsid w:val="003B4319"/>
    <w:rsid w:val="003B79B5"/>
    <w:rsid w:val="003C0949"/>
    <w:rsid w:val="003C3ECA"/>
    <w:rsid w:val="003D054E"/>
    <w:rsid w:val="003D21F3"/>
    <w:rsid w:val="003D5BCA"/>
    <w:rsid w:val="003E4384"/>
    <w:rsid w:val="003F62A9"/>
    <w:rsid w:val="003F66FF"/>
    <w:rsid w:val="003F74DA"/>
    <w:rsid w:val="00421825"/>
    <w:rsid w:val="00436CBD"/>
    <w:rsid w:val="00441071"/>
    <w:rsid w:val="004416EE"/>
    <w:rsid w:val="0044329B"/>
    <w:rsid w:val="00446FD9"/>
    <w:rsid w:val="004521DD"/>
    <w:rsid w:val="004524D3"/>
    <w:rsid w:val="00457093"/>
    <w:rsid w:val="00460C49"/>
    <w:rsid w:val="00462348"/>
    <w:rsid w:val="0047037A"/>
    <w:rsid w:val="0047077C"/>
    <w:rsid w:val="00477A53"/>
    <w:rsid w:val="00482439"/>
    <w:rsid w:val="00493319"/>
    <w:rsid w:val="004B38AD"/>
    <w:rsid w:val="004E532C"/>
    <w:rsid w:val="004F4773"/>
    <w:rsid w:val="004F4D02"/>
    <w:rsid w:val="005054F0"/>
    <w:rsid w:val="005419C8"/>
    <w:rsid w:val="00543B25"/>
    <w:rsid w:val="00567CB7"/>
    <w:rsid w:val="0057341F"/>
    <w:rsid w:val="005837D1"/>
    <w:rsid w:val="00584730"/>
    <w:rsid w:val="00593FFA"/>
    <w:rsid w:val="005A4811"/>
    <w:rsid w:val="005B00EE"/>
    <w:rsid w:val="005E68BF"/>
    <w:rsid w:val="005E6F74"/>
    <w:rsid w:val="005F59FE"/>
    <w:rsid w:val="006008F9"/>
    <w:rsid w:val="00613F48"/>
    <w:rsid w:val="0062669C"/>
    <w:rsid w:val="006277A8"/>
    <w:rsid w:val="00636FE7"/>
    <w:rsid w:val="00642359"/>
    <w:rsid w:val="00647F8D"/>
    <w:rsid w:val="00654888"/>
    <w:rsid w:val="00654E00"/>
    <w:rsid w:val="006669E4"/>
    <w:rsid w:val="00685B78"/>
    <w:rsid w:val="006934ED"/>
    <w:rsid w:val="0069468D"/>
    <w:rsid w:val="00696AA1"/>
    <w:rsid w:val="006B43B0"/>
    <w:rsid w:val="006B4A62"/>
    <w:rsid w:val="006B589E"/>
    <w:rsid w:val="006B72D9"/>
    <w:rsid w:val="006C0F1C"/>
    <w:rsid w:val="006E1347"/>
    <w:rsid w:val="006E394B"/>
    <w:rsid w:val="006E52BB"/>
    <w:rsid w:val="007014B8"/>
    <w:rsid w:val="0070227B"/>
    <w:rsid w:val="007160D0"/>
    <w:rsid w:val="00736971"/>
    <w:rsid w:val="00752782"/>
    <w:rsid w:val="007738FD"/>
    <w:rsid w:val="007B75AF"/>
    <w:rsid w:val="007B7D2A"/>
    <w:rsid w:val="007D0515"/>
    <w:rsid w:val="007D7683"/>
    <w:rsid w:val="007E0A65"/>
    <w:rsid w:val="007E162D"/>
    <w:rsid w:val="007E3B92"/>
    <w:rsid w:val="007F048E"/>
    <w:rsid w:val="007F5B32"/>
    <w:rsid w:val="00802F68"/>
    <w:rsid w:val="008217D5"/>
    <w:rsid w:val="00821C2B"/>
    <w:rsid w:val="008465DA"/>
    <w:rsid w:val="00853F3C"/>
    <w:rsid w:val="00876A82"/>
    <w:rsid w:val="008A516D"/>
    <w:rsid w:val="008B5D0E"/>
    <w:rsid w:val="008B6BCE"/>
    <w:rsid w:val="008C25E4"/>
    <w:rsid w:val="008C4232"/>
    <w:rsid w:val="008D2A09"/>
    <w:rsid w:val="008E7BC3"/>
    <w:rsid w:val="008F3370"/>
    <w:rsid w:val="008F7361"/>
    <w:rsid w:val="00926B62"/>
    <w:rsid w:val="00937C48"/>
    <w:rsid w:val="00940327"/>
    <w:rsid w:val="009509F6"/>
    <w:rsid w:val="00952730"/>
    <w:rsid w:val="00957E52"/>
    <w:rsid w:val="00966D20"/>
    <w:rsid w:val="00971D49"/>
    <w:rsid w:val="00973546"/>
    <w:rsid w:val="00982ABB"/>
    <w:rsid w:val="00982F5C"/>
    <w:rsid w:val="00984E57"/>
    <w:rsid w:val="00995112"/>
    <w:rsid w:val="009D1A62"/>
    <w:rsid w:val="009E1C85"/>
    <w:rsid w:val="009E3C0E"/>
    <w:rsid w:val="009F3E2A"/>
    <w:rsid w:val="009F6435"/>
    <w:rsid w:val="00A00584"/>
    <w:rsid w:val="00A044BE"/>
    <w:rsid w:val="00A21060"/>
    <w:rsid w:val="00A21271"/>
    <w:rsid w:val="00A23DC2"/>
    <w:rsid w:val="00A358F5"/>
    <w:rsid w:val="00A467F3"/>
    <w:rsid w:val="00A62482"/>
    <w:rsid w:val="00A74130"/>
    <w:rsid w:val="00A92FC2"/>
    <w:rsid w:val="00AA3290"/>
    <w:rsid w:val="00AA3605"/>
    <w:rsid w:val="00AB0009"/>
    <w:rsid w:val="00AB1309"/>
    <w:rsid w:val="00AB6E62"/>
    <w:rsid w:val="00AC30C2"/>
    <w:rsid w:val="00AD5D07"/>
    <w:rsid w:val="00B026AB"/>
    <w:rsid w:val="00B14EE9"/>
    <w:rsid w:val="00B21BCE"/>
    <w:rsid w:val="00B21FF0"/>
    <w:rsid w:val="00B31B82"/>
    <w:rsid w:val="00B33100"/>
    <w:rsid w:val="00B36118"/>
    <w:rsid w:val="00B4353D"/>
    <w:rsid w:val="00B472F8"/>
    <w:rsid w:val="00B47994"/>
    <w:rsid w:val="00B52117"/>
    <w:rsid w:val="00B54682"/>
    <w:rsid w:val="00B5633F"/>
    <w:rsid w:val="00B774CD"/>
    <w:rsid w:val="00B77BA2"/>
    <w:rsid w:val="00BA0DCB"/>
    <w:rsid w:val="00BA4FB0"/>
    <w:rsid w:val="00BC35A6"/>
    <w:rsid w:val="00BC3E2A"/>
    <w:rsid w:val="00BC429A"/>
    <w:rsid w:val="00BE710D"/>
    <w:rsid w:val="00BF4E3C"/>
    <w:rsid w:val="00BF6D58"/>
    <w:rsid w:val="00C017E5"/>
    <w:rsid w:val="00C03A19"/>
    <w:rsid w:val="00C172D4"/>
    <w:rsid w:val="00C2137A"/>
    <w:rsid w:val="00C2297B"/>
    <w:rsid w:val="00C30B83"/>
    <w:rsid w:val="00C32C1D"/>
    <w:rsid w:val="00C40290"/>
    <w:rsid w:val="00C43637"/>
    <w:rsid w:val="00C531B2"/>
    <w:rsid w:val="00C572D8"/>
    <w:rsid w:val="00C6018F"/>
    <w:rsid w:val="00C74832"/>
    <w:rsid w:val="00C93F35"/>
    <w:rsid w:val="00CB00ED"/>
    <w:rsid w:val="00CD365B"/>
    <w:rsid w:val="00CE270B"/>
    <w:rsid w:val="00CE4D39"/>
    <w:rsid w:val="00CF419D"/>
    <w:rsid w:val="00CF57A2"/>
    <w:rsid w:val="00D07094"/>
    <w:rsid w:val="00D138CB"/>
    <w:rsid w:val="00D157D7"/>
    <w:rsid w:val="00D20F88"/>
    <w:rsid w:val="00D436FE"/>
    <w:rsid w:val="00D54DB0"/>
    <w:rsid w:val="00D62F7B"/>
    <w:rsid w:val="00D6736C"/>
    <w:rsid w:val="00D828B9"/>
    <w:rsid w:val="00DA36BB"/>
    <w:rsid w:val="00DB1532"/>
    <w:rsid w:val="00DB5644"/>
    <w:rsid w:val="00DB5860"/>
    <w:rsid w:val="00DE3115"/>
    <w:rsid w:val="00DF3631"/>
    <w:rsid w:val="00DF643F"/>
    <w:rsid w:val="00E066CE"/>
    <w:rsid w:val="00E076E3"/>
    <w:rsid w:val="00E13F3C"/>
    <w:rsid w:val="00E24AF4"/>
    <w:rsid w:val="00E24D38"/>
    <w:rsid w:val="00E26468"/>
    <w:rsid w:val="00E3076E"/>
    <w:rsid w:val="00E3371F"/>
    <w:rsid w:val="00E33BA1"/>
    <w:rsid w:val="00E366E2"/>
    <w:rsid w:val="00E46539"/>
    <w:rsid w:val="00E47842"/>
    <w:rsid w:val="00E478A9"/>
    <w:rsid w:val="00E50768"/>
    <w:rsid w:val="00E6186E"/>
    <w:rsid w:val="00E70779"/>
    <w:rsid w:val="00E71401"/>
    <w:rsid w:val="00E779C2"/>
    <w:rsid w:val="00E82CB9"/>
    <w:rsid w:val="00E8561E"/>
    <w:rsid w:val="00E87D15"/>
    <w:rsid w:val="00E9081A"/>
    <w:rsid w:val="00E9297A"/>
    <w:rsid w:val="00EA1435"/>
    <w:rsid w:val="00EA52A1"/>
    <w:rsid w:val="00EA6308"/>
    <w:rsid w:val="00EC2109"/>
    <w:rsid w:val="00ED3B86"/>
    <w:rsid w:val="00EF425D"/>
    <w:rsid w:val="00EF42CF"/>
    <w:rsid w:val="00F04195"/>
    <w:rsid w:val="00F14B88"/>
    <w:rsid w:val="00F215E6"/>
    <w:rsid w:val="00F21892"/>
    <w:rsid w:val="00F321F1"/>
    <w:rsid w:val="00F35635"/>
    <w:rsid w:val="00F46AB7"/>
    <w:rsid w:val="00F478FA"/>
    <w:rsid w:val="00F61A18"/>
    <w:rsid w:val="00F6351A"/>
    <w:rsid w:val="00F64C00"/>
    <w:rsid w:val="00F66496"/>
    <w:rsid w:val="00F85EAB"/>
    <w:rsid w:val="00FA7342"/>
    <w:rsid w:val="00FB4597"/>
    <w:rsid w:val="00FD046E"/>
    <w:rsid w:val="00FE6DDB"/>
    <w:rsid w:val="00FF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06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06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7232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3299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2890938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94668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78085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4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987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4828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12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1012</properties:Words>
  <properties:Characters>5665</properties:Characters>
  <properties:Lines>272</properties:Lines>
  <properties:Paragraphs>82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2018-08-28T11:15:00Z</dcterms:created>
  <dc:creator>MK</dc:creator>
  <cp:lastModifiedBy>Sonja Pilić</cp:lastModifiedBy>
  <cp:lastPrinted>2018-08-28T11:21:00Z</cp:lastPrinted>
  <dcterms:modified xmlns:xsi="http://www.w3.org/2001/XMLSchema-instance" xsi:type="dcterms:W3CDTF">2018-08-28T11:22:00Z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MURA-METAL.docx)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