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6ad4" w14:paraId="deb6ad4" w:rsidRDefault="00026FEE" w:rsidP="00026FEE" w:rsidR="00026FEE" w:rsidRPr="00CE2B87">
      <w:pPr>
        <w:widowControl w:val="false"/>
        <w:jc w:val="center"/>
        <w15:collapsed w:val="false"/>
        <w:rPr>
          <w:lang w:eastAsia="en-US"/>
        </w:rPr>
      </w:pPr>
      <w:bookmarkStart w:name="_GoBack" w:id="0"/>
      <w:bookmarkEnd w:id="0"/>
    </w:p>
    <w:p w:rsidRDefault="00616E2D" w:rsidP="00026FEE" w:rsidR="00026FEE">
      <w:pPr>
        <w:ind w:firstLine="708" w:left="6372"/>
      </w:pPr>
      <w:r>
        <w:t>89</w:t>
      </w:r>
      <w:r w:rsidR="00DA1E85">
        <w:t>.</w:t>
      </w:r>
      <w:r w:rsidR="00A455A6" w:rsidRPr="00CE2B87">
        <w:t xml:space="preserve"> St</w:t>
      </w:r>
      <w:r>
        <w:t>-</w:t>
      </w:r>
      <w:r w:rsidR="00062465">
        <w:t>1735/16-4</w:t>
      </w:r>
    </w:p>
    <w:p w:rsidRDefault="00957DFE" w:rsidP="007C4EF1" w:rsidR="00616E2D">
      <w:r w:rsidRPr="00CE2B87">
        <w:tab/>
      </w:r>
      <w:r w:rsidRPr="00CE2B87">
        <w:tab/>
      </w:r>
      <w:r w:rsidR="00284F66" w:rsidRPr="00CE2B87">
        <w:tab/>
      </w:r>
      <w:r w:rsidR="00284F66" w:rsidRPr="00CE2B87">
        <w:tab/>
      </w:r>
      <w:r w:rsidR="00284F66" w:rsidRPr="00CE2B87">
        <w:tab/>
      </w:r>
    </w:p>
    <w:p w:rsidRDefault="00616E2D" w:rsidP="00C23899" w:rsidR="00616E2D" w:rsidRPr="00B50AEF">
      <w:pPr>
        <w:jc w:val="center"/>
      </w:pPr>
      <w:r>
        <w:t>R E P U B L I K A  H R V A T S K A</w:t>
      </w:r>
    </w:p>
    <w:p w:rsidRDefault="00AD5C5D" w:rsidP="00D375CB" w:rsidR="00AD5C5D"/>
    <w:p w:rsidRDefault="009C2A63" w:rsidP="00AD5C5D" w:rsidR="00284F66" w:rsidRPr="00162073">
      <w:pPr>
        <w:jc w:val="center"/>
      </w:pPr>
      <w:r w:rsidRPr="00162073">
        <w:t>Z A K L J U Č A K</w:t>
      </w:r>
    </w:p>
    <w:p w:rsidRDefault="00740CB5" w:rsidP="00A455A6" w:rsidR="00284F66" w:rsidRPr="00CE2B87">
      <w:pPr>
        <w:jc w:val="both"/>
      </w:pPr>
      <w:r w:rsidRPr="00CE2B87">
        <w:t xml:space="preserve"> </w:t>
      </w:r>
    </w:p>
    <w:p w:rsidRDefault="00DA1E85" w:rsidP="00CE2B87" w:rsidR="009C2A63" w:rsidRPr="00CE2B87">
      <w:pPr>
        <w:jc w:val="both"/>
      </w:pPr>
      <w:r>
        <w:tab/>
      </w:r>
      <w:r w:rsidR="00DC3CE1" w:rsidRPr="00B22F77">
        <w:t xml:space="preserve">Trgovački sud u Zagrebu, po sucu pojedincu </w:t>
      </w:r>
      <w:r w:rsidR="00616E2D">
        <w:t>Nikolini Dorić Hadžisejdić</w:t>
      </w:r>
      <w:r w:rsidR="00DC3CE1" w:rsidRPr="00B22F77">
        <w:t xml:space="preserve">, u povodu prijedloga </w:t>
      </w:r>
      <w:r w:rsidR="00062465">
        <w:t>VBS-CENTAR d.o.o., Zagreb (Grad Zagreb), Dubrava 252, OIB 77959253385</w:t>
      </w:r>
      <w:r w:rsidR="00DC3CE1" w:rsidRPr="00B22F77">
        <w:t xml:space="preserve">, radi sklapanja predstečajne nagodbe, </w:t>
      </w:r>
      <w:r w:rsidR="00062465">
        <w:t>1. lipnja</w:t>
      </w:r>
      <w:r w:rsidR="00DC3CE1">
        <w:t xml:space="preserve"> 2016</w:t>
      </w:r>
      <w:r w:rsidR="00DC3CE1" w:rsidRPr="00B22F77">
        <w:t>.</w:t>
      </w:r>
      <w:r w:rsidR="00567E97">
        <w:rPr>
          <w:lang w:val="en-US"/>
        </w:rPr>
        <w:t>,</w:t>
      </w:r>
    </w:p>
    <w:p w:rsidRDefault="009C2A63" w:rsidP="009C2A63" w:rsidR="009C2A63" w:rsidRPr="00CE2B87"/>
    <w:p w:rsidRDefault="009C2A63" w:rsidP="009C2A63" w:rsidR="009C2A63" w:rsidRPr="00CE2B87">
      <w:pPr>
        <w:jc w:val="center"/>
        <w:rPr>
          <w:bCs/>
        </w:rPr>
      </w:pPr>
      <w:r w:rsidRPr="00CE2B87">
        <w:rPr>
          <w:bCs/>
        </w:rPr>
        <w:t>z a k l j u č i o  j e</w:t>
      </w:r>
    </w:p>
    <w:p w:rsidRDefault="009C2A63" w:rsidP="009C2A63" w:rsidR="009C2A63" w:rsidRPr="00CE2B87">
      <w:pPr>
        <w:rPr>
          <w:bCs/>
        </w:rPr>
      </w:pPr>
    </w:p>
    <w:p w:rsidRDefault="009C2A63" w:rsidP="009C2A63" w:rsidR="00865DF3">
      <w:pPr>
        <w:jc w:val="both"/>
      </w:pPr>
      <w:r w:rsidRPr="00CE2B87">
        <w:tab/>
        <w:t>Nalaže se</w:t>
      </w:r>
      <w:r w:rsidR="00DC3CE1">
        <w:t xml:space="preserve"> Republici Hrvatskoj,</w:t>
      </w:r>
      <w:r w:rsidRPr="00CE2B87">
        <w:t xml:space="preserve"> </w:t>
      </w:r>
      <w:r w:rsidR="00865DF3">
        <w:t>Ministarstvu financija, Poreznoj upravi</w:t>
      </w:r>
      <w:r w:rsidRPr="00CE2B87">
        <w:t xml:space="preserve">, u roku </w:t>
      </w:r>
      <w:r w:rsidR="00865DF3">
        <w:t>od osam dana od dana</w:t>
      </w:r>
      <w:r w:rsidR="00567E97">
        <w:t xml:space="preserve"> primitka ovog zaključka očitovati se</w:t>
      </w:r>
      <w:r w:rsidR="00AD5C5D">
        <w:t xml:space="preserve"> o tome jesu</w:t>
      </w:r>
      <w:r w:rsidR="00865DF3">
        <w:t xml:space="preserve"> li su u okviru prijavljene i priznate tražbine </w:t>
      </w:r>
      <w:r w:rsidR="00AD5C5D">
        <w:t xml:space="preserve">Republike Hrvatske, </w:t>
      </w:r>
      <w:r w:rsidR="00865DF3">
        <w:t xml:space="preserve">Ministarstva financija sadržane djelomično i prioritetne tražbine. </w:t>
      </w:r>
    </w:p>
    <w:p w:rsidRDefault="00865DF3" w:rsidP="009C2A63" w:rsidR="00865DF3">
      <w:pPr>
        <w:jc w:val="both"/>
      </w:pPr>
      <w:r>
        <w:tab/>
        <w:t>Ako tražbina</w:t>
      </w:r>
      <w:r w:rsidR="00AD5C5D">
        <w:t xml:space="preserve"> Republike Hrvatske,</w:t>
      </w:r>
      <w:r>
        <w:t xml:space="preserve"> Ministarstva financija</w:t>
      </w:r>
      <w:r w:rsidR="00AD5C5D">
        <w:t>,</w:t>
      </w:r>
      <w:r>
        <w:t xml:space="preserve"> sadrži i prioritetne tražbine</w:t>
      </w:r>
      <w:r w:rsidR="00567E97">
        <w:t>,</w:t>
      </w:r>
      <w:r>
        <w:t xml:space="preserve"> obveza je dostaviti u istome roku i podatak o iznosu prioritetnih tražbina</w:t>
      </w:r>
      <w:r w:rsidR="00567E97">
        <w:t xml:space="preserve"> te se očitovati ustraje li i dalje s tražbinom po osnovi prioritetnih tražbina</w:t>
      </w:r>
      <w:r>
        <w:t>.</w:t>
      </w:r>
    </w:p>
    <w:p w:rsidRDefault="00A6611E" w:rsidP="00567E97" w:rsidR="00A6611E" w:rsidRPr="00CE2B87">
      <w:pPr>
        <w:suppressAutoHyphens/>
        <w:autoSpaceDN w:val="false"/>
        <w:textAlignment w:val="baseline"/>
        <w:rPr>
          <w:lang w:eastAsia="en-US"/>
        </w:rPr>
      </w:pPr>
    </w:p>
    <w:p w:rsidRDefault="00795B21" w:rsidP="00795B21" w:rsidR="00795B2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CE2B87">
        <w:rPr>
          <w:lang w:eastAsia="en-US"/>
        </w:rPr>
        <w:t xml:space="preserve">U </w:t>
      </w:r>
      <w:r w:rsidR="00A075BB" w:rsidRPr="00CE2B87">
        <w:rPr>
          <w:lang w:eastAsia="en-US"/>
        </w:rPr>
        <w:t>Zagrebu</w:t>
      </w:r>
      <w:r w:rsidR="00567E97">
        <w:rPr>
          <w:lang w:eastAsia="en-US"/>
        </w:rPr>
        <w:t xml:space="preserve"> </w:t>
      </w:r>
      <w:r w:rsidR="00062465">
        <w:rPr>
          <w:lang w:eastAsia="en-US"/>
        </w:rPr>
        <w:t>1. lipnja</w:t>
      </w:r>
      <w:r w:rsidR="00162073">
        <w:rPr>
          <w:lang w:eastAsia="en-US"/>
        </w:rPr>
        <w:t xml:space="preserve"> 2016</w:t>
      </w:r>
      <w:r w:rsidR="00567E97">
        <w:rPr>
          <w:lang w:eastAsia="en-US"/>
        </w:rPr>
        <w:t>.</w:t>
      </w:r>
    </w:p>
    <w:p w:rsidRDefault="00865DF3" w:rsidP="00795B21" w:rsidR="00865DF3" w:rsidRPr="00CE2B8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616E2D" w:rsidR="00D375CB" w:rsidRPr="00CE2B87">
      <w:pPr>
        <w:jc w:val="right"/>
        <w:rPr>
          <w:lang w:eastAsia="en-US"/>
        </w:rPr>
      </w:pP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</w:t>
      </w:r>
      <w:r w:rsidR="00D375CB" w:rsidRPr="00CE2B87">
        <w:rPr>
          <w:color w:val="000000"/>
          <w:lang w:eastAsia="en-US"/>
        </w:rPr>
        <w:tab/>
        <w:t xml:space="preserve">         </w:t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     S U D A C:</w:t>
      </w:r>
    </w:p>
    <w:p w:rsidRDefault="00D375CB" w:rsidP="00616E2D" w:rsidR="00CE580E">
      <w:pPr>
        <w:suppressAutoHyphens/>
        <w:autoSpaceDN w:val="false"/>
        <w:jc w:val="right"/>
        <w:textAlignment w:val="baseline"/>
        <w:rPr>
          <w:lang w:eastAsia="en-US"/>
        </w:rPr>
      </w:pP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  <w:t xml:space="preserve">      </w:t>
      </w:r>
      <w:r w:rsidR="00616E2D">
        <w:rPr>
          <w:lang w:eastAsia="en-US"/>
        </w:rPr>
        <w:t>Nikolina Dorić Hadžisejdić</w:t>
      </w:r>
      <w:r w:rsidR="005D2D6E">
        <w:rPr>
          <w:lang w:eastAsia="en-US"/>
        </w:rPr>
        <w:t>,v.r.</w:t>
      </w:r>
    </w:p>
    <w:p w:rsidRDefault="00CE580E" w:rsidP="00616E2D" w:rsidR="00CE580E">
      <w:pPr>
        <w:suppressAutoHyphens/>
        <w:autoSpaceDN w:val="false"/>
        <w:jc w:val="right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616E2D" w:rsidP="00616E2D" w:rsidR="00616E2D">
      <w:pPr>
        <w:suppressAutoHyphens/>
        <w:autoSpaceDN w:val="false"/>
        <w:jc w:val="both"/>
        <w:textAlignment w:val="baseline"/>
        <w:rPr>
          <w:lang w:eastAsia="en-US"/>
        </w:rPr>
      </w:pPr>
    </w:p>
    <w:p w:rsidRDefault="00616E2D" w:rsidP="00616E2D" w:rsidR="00616E2D" w:rsidRPr="00CE2B87">
      <w:pPr>
        <w:suppressAutoHyphens/>
        <w:autoSpaceDN w:val="false"/>
        <w:jc w:val="both"/>
        <w:textAlignment w:val="baseline"/>
        <w:rPr>
          <w:lang w:eastAsia="en-US"/>
        </w:rPr>
      </w:pPr>
    </w:p>
    <w:p w:rsidRDefault="00795B21" w:rsidP="00795B21" w:rsidR="00795B21" w:rsidRPr="00CE2B87">
      <w:pPr>
        <w:jc w:val="both"/>
      </w:pPr>
      <w:r w:rsidRPr="00CE2B87">
        <w:t>Pravna pouka:</w:t>
      </w:r>
    </w:p>
    <w:p w:rsidRDefault="00795B21" w:rsidP="00795B21" w:rsidR="00795B21" w:rsidRPr="00CE2B87">
      <w:pPr>
        <w:jc w:val="both"/>
        <w:rPr>
          <w:lang w:eastAsia="en-US"/>
        </w:rPr>
      </w:pPr>
      <w:r w:rsidRPr="00CE2B87">
        <w:rPr>
          <w:lang w:eastAsia="en-US"/>
        </w:rPr>
        <w:t xml:space="preserve">Protiv ovog </w:t>
      </w:r>
      <w:r w:rsidR="009C2A63" w:rsidRPr="00CE2B87">
        <w:rPr>
          <w:lang w:eastAsia="en-US"/>
        </w:rPr>
        <w:t>zaključka</w:t>
      </w:r>
      <w:r w:rsidRPr="00CE2B87">
        <w:rPr>
          <w:lang w:eastAsia="en-US"/>
        </w:rPr>
        <w:t xml:space="preserve"> </w:t>
      </w:r>
      <w:r w:rsidR="00A6611E" w:rsidRPr="00CE2B87">
        <w:rPr>
          <w:lang w:eastAsia="en-US"/>
        </w:rPr>
        <w:t>nije dopuštena žalba.</w:t>
      </w:r>
      <w:r w:rsidRPr="00CE2B87">
        <w:rPr>
          <w:lang w:eastAsia="en-US"/>
        </w:rPr>
        <w:t xml:space="preserve"> </w:t>
      </w:r>
    </w:p>
    <w:p w:rsidRDefault="008D74ED" w:rsidP="008D74ED" w:rsidR="00691D50" w:rsidRPr="00CE2B87">
      <w:r w:rsidRPr="00CE2B87">
        <w:t xml:space="preserve">       </w:t>
      </w:r>
    </w:p>
    <w:p w:rsidRDefault="005D2D6E" w:rsidR="005D2D6E" w:rsidRPr="00694D64">
      <w:r w:rsidRPr="00694D64">
        <w:t>Za točnost otpravka-ovlašteni službenik:</w:t>
      </w:r>
    </w:p>
    <w:p w:rsidRDefault="005D2D6E" w:rsidR="005D2D6E" w:rsidRPr="00694D64">
      <w:r w:rsidRPr="00694D64">
        <w:t>Karmela Dolenc</w:t>
      </w:r>
    </w:p>
    <w:p w:rsidRDefault="00CE580E" w:rsidP="00284F66" w:rsidR="00CE580E"/>
    <w:p w:rsidRDefault="00CE580E" w:rsidP="00284F66" w:rsidR="00CE580E"/>
    <w:sectPr w:rsidSect="00473A4A" w:rsidR="00CE5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E2D" w:rsidP="00616E2D" w:rsidR="00616E2D">
      <w:r>
        <w:separator/>
      </w:r>
    </w:p>
  </w:endnote>
  <w:endnote w:id="0" w:type="continuationSeparator">
    <w:p w:rsidRDefault="00616E2D" w:rsidP="00616E2D" w:rsidR="0061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6F" w:rsidR="004B24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6F" w:rsidR="004B246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6F" w:rsidR="004B24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E2D" w:rsidP="00616E2D" w:rsidR="00616E2D">
      <w:r>
        <w:separator/>
      </w:r>
    </w:p>
  </w:footnote>
  <w:footnote w:id="0" w:type="continuationSeparator">
    <w:p w:rsidRDefault="00616E2D" w:rsidP="00616E2D" w:rsidR="00616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6F" w:rsidR="004B24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FEE" w:rsidR="00616E2D">
    <w:pPr>
      <w:pStyle w:val="Zaglavlje"/>
      <w:rPr>
        <w:noProof/>
      </w:rPr>
    </w:pPr>
    <w:r>
      <w:rPr>
        <w:noProof/>
      </w:rPr>
      <w:t xml:space="preserve">            </w:t>
    </w:r>
    <w:r w:rsidR="004B246F">
      <w:rPr>
        <w:noProof/>
      </w:rPr>
      <w:t xml:space="preserve">     </w:t>
    </w:r>
    <w:r w:rsidR="00616E2D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026FEE" w:rsidR="00026FEE">
    <w:pPr>
      <w:pStyle w:val="Zaglavlje"/>
    </w:pPr>
  </w:p>
  <w:p w:rsidRDefault="00062465" w:rsidP="00026FEE" w:rsidR="00026FEE">
    <w:pPr>
      <w:pStyle w:val="Zaglavlje"/>
    </w:pPr>
    <w:r>
      <w:t xml:space="preserve">           Republika Hrvatska</w:t>
    </w:r>
  </w:p>
  <w:p w:rsidRDefault="00062465" w:rsidP="00026FEE" w:rsidR="00026FEE">
    <w:pPr>
      <w:pStyle w:val="Zaglavlje"/>
    </w:pPr>
    <w:r>
      <w:t xml:space="preserve">       Trgovački sud u Zagrebu</w:t>
    </w:r>
  </w:p>
  <w:p w:rsidRDefault="00026FEE" w:rsidP="00026FEE" w:rsidR="00026FEE">
    <w:pPr>
      <w:pStyle w:val="Zaglavlje"/>
    </w:pPr>
    <w:r>
      <w:t xml:space="preserve">         Zagreb, Amruševa 2/II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6F" w:rsidR="004B246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50170"/>
    <w:rsid w:val="00026FEE"/>
    <w:rsid w:val="00042B98"/>
    <w:rsid w:val="00061B9F"/>
    <w:rsid w:val="00062465"/>
    <w:rsid w:val="00070F63"/>
    <w:rsid w:val="000B2164"/>
    <w:rsid w:val="000B5935"/>
    <w:rsid w:val="00162073"/>
    <w:rsid w:val="001960F6"/>
    <w:rsid w:val="00197AB2"/>
    <w:rsid w:val="001B2479"/>
    <w:rsid w:val="0020014E"/>
    <w:rsid w:val="0023071D"/>
    <w:rsid w:val="00252A5F"/>
    <w:rsid w:val="00284F66"/>
    <w:rsid w:val="00313876"/>
    <w:rsid w:val="00335303"/>
    <w:rsid w:val="00383F00"/>
    <w:rsid w:val="003F4C86"/>
    <w:rsid w:val="00411BA5"/>
    <w:rsid w:val="00417B82"/>
    <w:rsid w:val="00446509"/>
    <w:rsid w:val="00473A4A"/>
    <w:rsid w:val="004A5EFD"/>
    <w:rsid w:val="004B246F"/>
    <w:rsid w:val="004B7A3D"/>
    <w:rsid w:val="00543E1D"/>
    <w:rsid w:val="00560850"/>
    <w:rsid w:val="00567E97"/>
    <w:rsid w:val="00572BB5"/>
    <w:rsid w:val="00581236"/>
    <w:rsid w:val="00587460"/>
    <w:rsid w:val="005C10CB"/>
    <w:rsid w:val="005D2D6E"/>
    <w:rsid w:val="006134F0"/>
    <w:rsid w:val="00616E2D"/>
    <w:rsid w:val="00671DA8"/>
    <w:rsid w:val="00675368"/>
    <w:rsid w:val="00691D50"/>
    <w:rsid w:val="006A44EA"/>
    <w:rsid w:val="006E0A4B"/>
    <w:rsid w:val="00701221"/>
    <w:rsid w:val="00740CB5"/>
    <w:rsid w:val="00795B21"/>
    <w:rsid w:val="00865DF3"/>
    <w:rsid w:val="00865E71"/>
    <w:rsid w:val="008A4C49"/>
    <w:rsid w:val="008D74ED"/>
    <w:rsid w:val="00900528"/>
    <w:rsid w:val="00957DFE"/>
    <w:rsid w:val="0098614F"/>
    <w:rsid w:val="00995991"/>
    <w:rsid w:val="009C2A63"/>
    <w:rsid w:val="009E45DD"/>
    <w:rsid w:val="00A075BB"/>
    <w:rsid w:val="00A455A6"/>
    <w:rsid w:val="00A570FD"/>
    <w:rsid w:val="00A6611E"/>
    <w:rsid w:val="00A70E8E"/>
    <w:rsid w:val="00A90F2B"/>
    <w:rsid w:val="00AD5C5D"/>
    <w:rsid w:val="00AE1537"/>
    <w:rsid w:val="00B419C8"/>
    <w:rsid w:val="00B55ACA"/>
    <w:rsid w:val="00B91213"/>
    <w:rsid w:val="00BA1E8C"/>
    <w:rsid w:val="00C326D3"/>
    <w:rsid w:val="00C419F0"/>
    <w:rsid w:val="00C64A90"/>
    <w:rsid w:val="00CB1327"/>
    <w:rsid w:val="00CE2B87"/>
    <w:rsid w:val="00CE580E"/>
    <w:rsid w:val="00D375CB"/>
    <w:rsid w:val="00D40256"/>
    <w:rsid w:val="00D50170"/>
    <w:rsid w:val="00D508B3"/>
    <w:rsid w:val="00D66480"/>
    <w:rsid w:val="00D82630"/>
    <w:rsid w:val="00DA1E85"/>
    <w:rsid w:val="00DB3C6F"/>
    <w:rsid w:val="00DC301D"/>
    <w:rsid w:val="00DC3CE1"/>
    <w:rsid w:val="00DF48E4"/>
    <w:rsid w:val="00E13B03"/>
    <w:rsid w:val="00E72BB2"/>
    <w:rsid w:val="00E8407A"/>
    <w:rsid w:val="00F168A2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Zaglavlje" w:type="paragraph">
    <w:name w:val="header"/>
    <w:basedOn w:val="Normal"/>
    <w:link w:val="ZaglavljeChar"/>
    <w:rsid w:val="00616E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6E2D"/>
    <w:rPr>
      <w:sz w:val="24"/>
      <w:szCs w:val="24"/>
    </w:rPr>
  </w:style>
  <w:style w:styleId="Podnoje" w:type="paragraph">
    <w:name w:val="footer"/>
    <w:basedOn w:val="Normal"/>
    <w:link w:val="PodnojeChar"/>
    <w:rsid w:val="00616E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6E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B9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2B98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2B9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2B9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Naslov3Char" w:type="character">
    <w:name w:val="Naslov 3 Char"/>
    <w:link w:val="Naslov3"/>
    <w:rsid w:val="009C2A6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53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87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06800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7573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670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9931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 Ministarstvo financija, Porezna uprava, Područni ured Zagreb, Zagreb, Avenija Dubrovnik 32
2. dužniku na znanje,
3. ŽDO Zagreb na znanje</izvorni_sadrzaj>
    <derivirana_varijabla naziv="DomainObject.Primjedba_1">DNA:
1. Ministarstvo financija, Porezna uprava, Područni ured Zagreb, Zagreb, Avenija Dubrovnik 32
2. dužniku na znanje,
3. ŽDO Zagreb na znanje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VBS-CENTAR d.o.o.</izvorni_sadrzaj>
    <derivirana_varijabla naziv="DomainObject.Predmet.ProtustrankaFormated_1">  VBS-CENTAR d.o.o.</derivirana_varijabla>
  </DomainObject.Predmet.ProtustrankaFormated>
  <DomainObject.Predmet.ProtustrankaFormatedOIB>
    <izvorni_sadrzaj>  VBS-CENTAR d.o.o., OIB 77959253385</izvorni_sadrzaj>
    <derivirana_varijabla naziv="DomainObject.Predmet.ProtustrankaFormatedOIB_1">  VBS-CENTAR d.o.o., OIB 77959253385</derivirana_varijabla>
  </DomainObject.Predmet.ProtustrankaFormatedOIB>
  <DomainObject.Predmet.ProtustrankaFormatedWithAdress>
    <izvorni_sadrzaj> VBS-CENTAR d.o.o., Dubrava 252, 10000 Zagreb</izvorni_sadrzaj>
    <derivirana_varijabla naziv="DomainObject.Predmet.ProtustrankaFormatedWithAdress_1"> VBS-CENTAR d.o.o., Dubrava 252, 10000 Zagreb</derivirana_varijabla>
  </DomainObject.Predmet.ProtustrankaFormatedWithAdress>
  <DomainObject.Predmet.ProtustrankaFormatedWithAdressOIB>
    <izvorni_sadrzaj> VBS-CENTAR d.o.o., OIB 77959253385, Dubrava 252, 10000 Zagreb</izvorni_sadrzaj>
    <derivirana_varijabla naziv="DomainObject.Predmet.ProtustrankaFormatedWithAdressOIB_1"> VBS-CENTAR d.o.o., OIB 77959253385, Dubrava 252, 10000 Zagreb</derivirana_varijabla>
  </DomainObject.Predmet.ProtustrankaFormatedWithAdressOIB>
  <DomainObject.Predmet.ProtustrankaWithAdress>
    <izvorni_sadrzaj>VBS-CENTAR d.o.o. Dubrava 252, 10000 Zagreb</izvorni_sadrzaj>
    <derivirana_varijabla naziv="DomainObject.Predmet.ProtustrankaWithAdress_1">VBS-CENTAR d.o.o. Dubrava 252, 10000 Zagreb</derivirana_varijabla>
  </DomainObject.Predmet.ProtustrankaWithAdress>
  <DomainObject.Predmet.ProtustrankaWithAdressOIB>
    <izvorni_sadrzaj>VBS-CENTAR d.o.o., OIB 77959253385, Dubrava 252, 10000 Zagreb</izvorni_sadrzaj>
    <derivirana_varijabla naziv="DomainObject.Predmet.ProtustrankaWithAdressOIB_1">VBS-CENTAR d.o.o., OIB 77959253385, Dubrava 252, 10000 Zagreb</derivirana_varijabla>
  </DomainObject.Predmet.ProtustrankaWithAdressOIB>
  <DomainObject.Predmet.ProtustrankaNazivFormated>
    <izvorni_sadrzaj>VBS-CENTAR d.o.o.</izvorni_sadrzaj>
    <derivirana_varijabla naziv="DomainObject.Predmet.ProtustrankaNazivFormated_1">VBS-CENTAR d.o.o.</derivirana_varijabla>
  </DomainObject.Predmet.ProtustrankaNazivFormated>
  <DomainObject.Predmet.ProtustrankaNazivFormatedOIB>
    <izvorni_sadrzaj>VBS-CENTAR d.o.o., OIB 77959253385</izvorni_sadrzaj>
    <derivirana_varijabla naziv="DomainObject.Predmet.ProtustrankaNazivFormatedOIB_1">VBS-CENTAR d.o.o., OIB 77959253385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VBS-CENTAR d.o.o.</izvorni_sadrzaj>
    <derivirana_varijabla naziv="DomainObject.Predmet.StrankaFormated_1">  VBS-CENTAR d.o.o.</derivirana_varijabla>
  </DomainObject.Predmet.StrankaFormated>
  <DomainObject.Predmet.StrankaFormatedOIB>
    <izvorni_sadrzaj>  VBS-CENTAR d.o.o., OIB 77959253385</izvorni_sadrzaj>
    <derivirana_varijabla naziv="DomainObject.Predmet.StrankaFormatedOIB_1">  VBS-CENTAR d.o.o., OIB 77959253385</derivirana_varijabla>
  </DomainObject.Predmet.StrankaFormatedOIB>
  <DomainObject.Predmet.StrankaFormatedWithAdress>
    <izvorni_sadrzaj> VBS-CENTAR d.o.o., Dubrava 252, 10000 Zagreb</izvorni_sadrzaj>
    <derivirana_varijabla naziv="DomainObject.Predmet.StrankaFormatedWithAdress_1"> VBS-CENTAR d.o.o., Dubrava 252, 10000 Zagreb</derivirana_varijabla>
  </DomainObject.Predmet.StrankaFormatedWithAdress>
  <DomainObject.Predmet.StrankaFormatedWithAdressOIB>
    <izvorni_sadrzaj> VBS-CENTAR d.o.o., OIB 77959253385, Dubrava 252, 10000 Zagreb</izvorni_sadrzaj>
    <derivirana_varijabla naziv="DomainObject.Predmet.StrankaFormatedWithAdressOIB_1"> VBS-CENTAR d.o.o., OIB 77959253385, Dubrava 252, 10000 Zagreb</derivirana_varijabla>
  </DomainObject.Predmet.StrankaFormatedWithAdressOIB>
  <DomainObject.Predmet.StrankaWithAdress>
    <izvorni_sadrzaj>VBS-CENTAR d.o.o. Dubrava 252,10000 Zagreb</izvorni_sadrzaj>
    <derivirana_varijabla naziv="DomainObject.Predmet.StrankaWithAdress_1">VBS-CENTAR d.o.o. Dubrava 252,10000 Zagreb</derivirana_varijabla>
  </DomainObject.Predmet.StrankaWithAdress>
  <DomainObject.Predmet.StrankaWithAdressOIB>
    <izvorni_sadrzaj>VBS-CENTAR d.o.o., OIB 77959253385, Dubrava 252,10000 Zagreb</izvorni_sadrzaj>
    <derivirana_varijabla naziv="DomainObject.Predmet.StrankaWithAdressOIB_1">VBS-CENTAR d.o.o., OIB 77959253385, Dubrava 252,10000 Zagreb</derivirana_varijabla>
  </DomainObject.Predmet.StrankaWithAdressOIB>
  <DomainObject.Predmet.StrankaNazivFormated>
    <izvorni_sadrzaj>VBS-CENTAR d.o.o.</izvorni_sadrzaj>
    <derivirana_varijabla naziv="DomainObject.Predmet.StrankaNazivFormated_1">VBS-CENTAR d.o.o.</derivirana_varijabla>
  </DomainObject.Predmet.StrankaNazivFormated>
  <DomainObject.Predmet.StrankaNazivFormatedOIB>
    <izvorni_sadrzaj>VBS-CENTAR d.o.o., OIB 77959253385</izvorni_sadrzaj>
    <derivirana_varijabla naziv="DomainObject.Predmet.StrankaNazivFormatedOIB_1">VBS-CENTAR d.o.o., OIB 77959253385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VBS-CENTAR d.o.o.</item>
    </izvorni_sadrzaj>
    <derivirana_varijabla naziv="DomainObject.Predmet.StrankaListFormated_1">
      <item>VBS-CENTAR d.o.o.</item>
    </derivirana_varijabla>
  </DomainObject.Predmet.StrankaListFormated>
  <DomainObject.Predmet.StrankaListFormatedOIB>
    <izvorni_sadrzaj>
      <item>VBS-CENTAR d.o.o., OIB 77959253385</item>
    </izvorni_sadrzaj>
    <derivirana_varijabla naziv="DomainObject.Predmet.StrankaListFormatedOIB_1">
      <item>VBS-CENTAR d.o.o., OIB 77959253385</item>
    </derivirana_varijabla>
  </DomainObject.Predmet.StrankaListFormatedOIB>
  <DomainObject.Predmet.StrankaListFormatedWithAdress>
    <izvorni_sadrzaj>
      <item>VBS-CENTAR d.o.o., Dubrava 252, 10000 Zagreb</item>
    </izvorni_sadrzaj>
    <derivirana_varijabla naziv="DomainObject.Predmet.StrankaListFormatedWithAdress_1">
      <item>VBS-CENTAR d.o.o., Dubrava 252, 10000 Zagreb</item>
    </derivirana_varijabla>
  </DomainObject.Predmet.StrankaListFormatedWithAdress>
  <DomainObject.Predmet.StrankaListFormatedWithAdressOIB>
    <izvorni_sadrzaj>
      <item>VBS-CENTAR d.o.o., OIB 77959253385, Dubrava 252, 10000 Zagreb</item>
    </izvorni_sadrzaj>
    <derivirana_varijabla naziv="DomainObject.Predmet.StrankaListFormatedWithAdressOIB_1">
      <item>VBS-CENTAR d.o.o., OIB 77959253385, Dubrava 252, 10000 Zagreb</item>
    </derivirana_varijabla>
  </DomainObject.Predmet.StrankaListFormatedWithAdressOIB>
  <DomainObject.Predmet.StrankaListNazivFormated>
    <izvorni_sadrzaj>
      <item>VBS-CENTAR d.o.o.</item>
    </izvorni_sadrzaj>
    <derivirana_varijabla naziv="DomainObject.Predmet.StrankaListNazivFormated_1">
      <item>VBS-CENTAR d.o.o.</item>
    </derivirana_varijabla>
  </DomainObject.Predmet.StrankaListNazivFormated>
  <DomainObject.Predmet.StrankaListNazivFormatedOIB>
    <izvorni_sadrzaj>
      <item>VBS-CENTAR d.o.o., OIB 77959253385</item>
    </izvorni_sadrzaj>
    <derivirana_varijabla naziv="DomainObject.Predmet.StrankaListNazivFormatedOIB_1">
      <item>VBS-CENTAR d.o.o., OIB 77959253385</item>
    </derivirana_varijabla>
  </DomainObject.Predmet.StrankaListNazivFormatedOIB>
  <DomainObject.Predmet.ProtuStrankaListFormated>
    <izvorni_sadrzaj>
      <item>VBS-CENTAR d.o.o.</item>
    </izvorni_sadrzaj>
    <derivirana_varijabla naziv="DomainObject.Predmet.ProtuStrankaListFormated_1">
      <item>VBS-CENTAR d.o.o.</item>
    </derivirana_varijabla>
  </DomainObject.Predmet.ProtuStrankaListFormated>
  <DomainObject.Predmet.ProtuStrankaListFormatedOIB>
    <izvorni_sadrzaj>
      <item>VBS-CENTAR d.o.o., OIB 77959253385</item>
    </izvorni_sadrzaj>
    <derivirana_varijabla naziv="DomainObject.Predmet.ProtuStrankaListFormatedOIB_1">
      <item>VBS-CENTAR d.o.o., OIB 77959253385</item>
    </derivirana_varijabla>
  </DomainObject.Predmet.ProtuStrankaListFormatedOIB>
  <DomainObject.Predmet.ProtuStrankaListFormatedWithAdress>
    <izvorni_sadrzaj>
      <item>VBS-CENTAR d.o.o., Dubrava 252, 10000 Zagreb</item>
    </izvorni_sadrzaj>
    <derivirana_varijabla naziv="DomainObject.Predmet.ProtuStrankaListFormatedWithAdress_1">
      <item>VBS-CENTAR d.o.o., Dubrava 252, 10000 Zagreb</item>
    </derivirana_varijabla>
  </DomainObject.Predmet.ProtuStrankaListFormatedWithAdress>
  <DomainObject.Predmet.ProtuStrankaListFormatedWithAdressOIB>
    <izvorni_sadrzaj>
      <item>VBS-CENTAR d.o.o., OIB 77959253385, Dubrava 252, 10000 Zagreb</item>
    </izvorni_sadrzaj>
    <derivirana_varijabla naziv="DomainObject.Predmet.ProtuStrankaListFormatedWithAdressOIB_1">
      <item>VBS-CENTAR d.o.o., OIB 77959253385, Dubrava 252, 10000 Zagreb</item>
    </derivirana_varijabla>
  </DomainObject.Predmet.ProtuStrankaListFormatedWithAdressOIB>
  <DomainObject.Predmet.ProtuStrankaListNazivFormated>
    <izvorni_sadrzaj>
      <item>VBS-CENTAR d.o.o.</item>
    </izvorni_sadrzaj>
    <derivirana_varijabla naziv="DomainObject.Predmet.ProtuStrankaListNazivFormated_1">
      <item>VBS-CENTAR d.o.o.</item>
    </derivirana_varijabla>
  </DomainObject.Predmet.ProtuStrankaListNazivFormated>
  <DomainObject.Predmet.ProtuStrankaListNazivFormatedOIB>
    <izvorni_sadrzaj>
      <item>VBS-CENTAR d.o.o., OIB 77959253385</item>
    </izvorni_sadrzaj>
    <derivirana_varijabla naziv="DomainObject.Predmet.ProtuStrankaListNazivFormatedOIB_1">
      <item>VBS-CENTAR d.o.o., OIB 77959253385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VBS-CENTAR d.o.o.</izvorni_sadrzaj>
    <derivirana_varijabla naziv="DomainObject.Predmet.StrankaIDrugi_1">VBS-CENTAR d.o.o.</derivirana_varijabla>
  </DomainObject.Predmet.StrankaIDrugi>
  <DomainObject.Predmet.ProtustrankaIDrugi>
    <izvorni_sadrzaj>VBS-CENTAR d.o.o.</izvorni_sadrzaj>
    <derivirana_varijabla naziv="DomainObject.Predmet.ProtustrankaIDrugi_1">VBS-CENTAR d.o.o.</derivirana_varijabla>
  </DomainObject.Predmet.ProtustrankaIDrugi>
  <DomainObject.Predmet.StrankaIDrugiAdressOIB>
    <izvorni_sadrzaj>VBS-CENTAR d.o.o., OIB 77959253385, Dubrava 252, 10000 Zagreb</izvorni_sadrzaj>
    <derivirana_varijabla naziv="DomainObject.Predmet.StrankaIDrugiAdressOIB_1">VBS-CENTAR d.o.o., OIB 77959253385, Dubrava 252, 10000 Zagreb</derivirana_varijabla>
  </DomainObject.Predmet.StrankaIDrugiAdressOIB>
  <DomainObject.Predmet.ProtustrankaIDrugiAdressOIB>
    <izvorni_sadrzaj>VBS-CENTAR d.o.o., OIB 77959253385, Dubrava 252, 10000 Zagreb</izvorni_sadrzaj>
    <derivirana_varijabla naziv="DomainObject.Predmet.ProtustrankaIDrugiAdressOIB_1">VBS-CENTAR d.o.o., OIB 77959253385,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VBS-CENTAR d.o.o.</item>
      <item>VBS-CENTAR d.o.o.</item>
    </izvorni_sadrzaj>
    <derivirana_varijabla naziv="DomainObject.Predmet.SudioniciListNaziv_1">
      <item>VBS-CENTAR d.o.o.</item>
      <item>VBS-CENTAR d.o.o.</item>
    </derivirana_varijabla>
  </DomainObject.Predmet.SudioniciListNaziv>
  <DomainObject.Predmet.SudioniciListAdressOIB>
    <izvorni_sadrzaj>
      <item>VBS-CENTAR d.o.o., OIB 77959253385, Dubrava 252,10000 Zagreb</item>
      <item>VBS-CENTAR d.o.o., OIB 77959253385, Dubrava 252,10000 Zagreb</item>
    </izvorni_sadrzaj>
    <derivirana_varijabla naziv="DomainObject.Predmet.SudioniciListAdressOIB_1">
      <item>VBS-CENTAR d.o.o., OIB 77959253385, Dubrava 252,10000 Zagreb</item>
      <item>VBS-CENTAR d.o.o., OIB 77959253385,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77959253385</item>
      <item>, OIB 77959253385</item>
    </izvorni_sadrzaj>
    <derivirana_varijabla naziv="DomainObject.Predmet.SudioniciListNazivOIB_1">
      <item>, OIB 77959253385</item>
      <item>, OIB 77959253385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170</properties:Words>
  <properties:Characters>846</properties:Characters>
  <properties:Lines>34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2016-03-10T22:15:00Z</dcterms:created>
  <dc:creator>Jelena</dc:creator>
  <cp:lastModifiedBy>Karmela Dolenc</cp:lastModifiedBy>
  <cp:lastPrinted>2016-06-01T07:40:00Z</cp:lastPrinted>
  <dcterms:modified xmlns:xsi="http://www.w3.org/2001/XMLSchema-instance" xsi:type="dcterms:W3CDTF">2016-06-02T07:34:00Z</dcterms:modified>
  <cp:revision>14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