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a7a9" w14:paraId="d84a7a9" w:rsidRDefault="00591BAC" w:rsidP="00591BAC" w:rsidR="00591BAC" w:rsidRPr="00D461C0">
      <w:pPr>
        <w15:collapsed w:val="false"/>
        <w:rPr>
          <w:sz w:val="24"/>
          <w:szCs w:val="24"/>
        </w:rPr>
      </w:pPr>
      <w:bookmarkStart w:name="_GoBack" w:id="0"/>
      <w:bookmarkEnd w:id="0"/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21270" w:rsidR="00591BAC" w:rsidRPr="00D461C0">
        <w:tc>
          <w:tcPr>
            <w:tcW w:type="dxa" w:w="3060"/>
          </w:tcPr>
          <w:p w:rsidRDefault="00591BAC" w:rsidP="00E21270" w:rsidR="00591BAC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1BAC" w:rsidP="00E21270" w:rsidR="00591BAC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91BAC" w:rsidP="00E21270" w:rsidR="00591BAC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Trgovački sud u Zagrebu</w:t>
            </w:r>
          </w:p>
          <w:p w:rsidRDefault="00591BAC" w:rsidP="00E21270" w:rsidR="00591BAC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Zagreb, Amruševa 2/II</w:t>
            </w:r>
          </w:p>
        </w:tc>
      </w:tr>
    </w:tbl>
    <w:p w:rsidRDefault="00591BAC" w:rsidP="00591BAC" w:rsidR="00591BAC" w:rsidRPr="00D461C0">
      <w:pPr>
        <w:jc w:val="right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 xml:space="preserve">                                    </w:t>
      </w:r>
    </w:p>
    <w:p w:rsidRDefault="00591BAC" w:rsidP="00591BAC" w:rsidR="00591BAC" w:rsidRPr="00D461C0">
      <w:pPr>
        <w:jc w:val="center"/>
        <w:rPr>
          <w:sz w:val="24"/>
          <w:szCs w:val="24"/>
        </w:rPr>
      </w:pPr>
    </w:p>
    <w:p w:rsidRDefault="00591BAC" w:rsidP="00591BAC" w:rsidR="00591BAC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E P U B L I K A  H R V A T S K A</w:t>
      </w:r>
    </w:p>
    <w:p w:rsidRDefault="00591BAC" w:rsidP="00591BAC" w:rsidR="00591BAC" w:rsidRPr="00D461C0">
      <w:pPr>
        <w:rPr>
          <w:sz w:val="24"/>
          <w:szCs w:val="24"/>
        </w:rPr>
      </w:pP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sz w:val="24"/>
          <w:szCs w:val="24"/>
        </w:rPr>
        <w:t xml:space="preserve">               </w:t>
      </w:r>
    </w:p>
    <w:p w:rsidRDefault="00591BAC" w:rsidP="00591BAC" w:rsidR="00591BAC" w:rsidRPr="00D461C0">
      <w:pPr>
        <w:ind w:left="2880"/>
        <w:jc w:val="right"/>
        <w:rPr>
          <w:sz w:val="24"/>
          <w:szCs w:val="24"/>
        </w:rPr>
      </w:pPr>
      <w:r w:rsidRPr="00D461C0">
        <w:rPr>
          <w:b/>
          <w:sz w:val="24"/>
          <w:szCs w:val="24"/>
        </w:rPr>
        <w:t xml:space="preserve">   </w:t>
      </w:r>
      <w:r w:rsidRPr="00D461C0">
        <w:rPr>
          <w:sz w:val="24"/>
          <w:szCs w:val="24"/>
        </w:rPr>
        <w:t xml:space="preserve">R J E Š E NJ E </w:t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</w:p>
    <w:p w:rsidRDefault="00591BAC" w:rsidP="00591BAC" w:rsidR="00591BAC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</w:r>
    </w:p>
    <w:p w:rsidRDefault="00591BAC" w:rsidP="00591BAC" w:rsidR="00591BAC" w:rsidRPr="005D2151">
      <w:pPr>
        <w:jc w:val="both"/>
        <w:rPr>
          <w:sz w:val="24"/>
          <w:szCs w:val="24"/>
        </w:rPr>
      </w:pPr>
      <w:r w:rsidRPr="005D2151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591BAC" w:rsidP="00591BAC" w:rsidR="00591BAC" w:rsidRPr="00D461C0">
      <w:pPr>
        <w:jc w:val="both"/>
        <w:rPr>
          <w:sz w:val="24"/>
          <w:szCs w:val="24"/>
        </w:rPr>
      </w:pPr>
      <w:r w:rsidRPr="005D2151">
        <w:rPr>
          <w:sz w:val="24"/>
          <w:szCs w:val="24"/>
        </w:rPr>
        <w:t>VUKOVIĆ d.o.o., Repušnica (Grad Kutina), Fumićeva 72, OIB: 22320177126 ,</w:t>
      </w:r>
      <w:r w:rsidRPr="00D461C0">
        <w:rPr>
          <w:sz w:val="24"/>
          <w:szCs w:val="24"/>
        </w:rPr>
        <w:t xml:space="preserve"> dana </w:t>
      </w:r>
      <w:r>
        <w:rPr>
          <w:sz w:val="24"/>
          <w:szCs w:val="24"/>
        </w:rPr>
        <w:t>26</w:t>
      </w:r>
      <w:r w:rsidRPr="00D461C0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D461C0">
        <w:rPr>
          <w:sz w:val="24"/>
          <w:szCs w:val="24"/>
        </w:rPr>
        <w:t xml:space="preserve"> 2018. godine</w:t>
      </w:r>
    </w:p>
    <w:p w:rsidRDefault="00591BAC" w:rsidP="00591BAC" w:rsidR="00591BAC" w:rsidRPr="00D461C0">
      <w:pPr>
        <w:jc w:val="center"/>
        <w:rPr>
          <w:sz w:val="24"/>
          <w:szCs w:val="24"/>
        </w:rPr>
      </w:pPr>
    </w:p>
    <w:p w:rsidRDefault="00591BAC" w:rsidP="00591BAC" w:rsidR="00591BAC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i j e š i o     j e</w:t>
      </w:r>
    </w:p>
    <w:p w:rsidRDefault="00591BAC" w:rsidP="00591BAC" w:rsidR="00591BAC" w:rsidRPr="00D461C0">
      <w:pPr>
        <w:jc w:val="center"/>
        <w:rPr>
          <w:b/>
          <w:sz w:val="24"/>
          <w:szCs w:val="24"/>
        </w:rPr>
      </w:pPr>
    </w:p>
    <w:p w:rsidRDefault="00591BAC" w:rsidP="00833EA5" w:rsidR="00833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brisanje </w:t>
      </w:r>
      <w:r w:rsidRPr="00D461C0">
        <w:rPr>
          <w:sz w:val="24"/>
          <w:szCs w:val="24"/>
        </w:rPr>
        <w:t>upis</w:t>
      </w:r>
      <w:r>
        <w:rPr>
          <w:sz w:val="24"/>
          <w:szCs w:val="24"/>
        </w:rPr>
        <w:t>a</w:t>
      </w:r>
      <w:r w:rsidRPr="00D461C0">
        <w:rPr>
          <w:sz w:val="24"/>
          <w:szCs w:val="24"/>
        </w:rPr>
        <w:t xml:space="preserve"> rješenja o otvaranju stečajnog postupka nad dužnikom </w:t>
      </w:r>
      <w:r w:rsidRPr="005D2151">
        <w:rPr>
          <w:sz w:val="24"/>
          <w:szCs w:val="24"/>
        </w:rPr>
        <w:t>VUKOVIĆ d.o.o., Repušnica (Grad Kutina), Fumićeva 72, OIB: 22320177126</w:t>
      </w:r>
      <w:r w:rsidRPr="00D461C0">
        <w:rPr>
          <w:sz w:val="24"/>
          <w:szCs w:val="24"/>
        </w:rPr>
        <w:t>, u zemljišnim knjigama</w:t>
      </w:r>
      <w:r w:rsidR="00833EA5" w:rsidRPr="00833EA5">
        <w:rPr>
          <w:sz w:val="24"/>
          <w:szCs w:val="24"/>
        </w:rPr>
        <w:t xml:space="preserve"> </w:t>
      </w:r>
      <w:r w:rsidR="00833EA5">
        <w:rPr>
          <w:sz w:val="24"/>
          <w:szCs w:val="24"/>
        </w:rPr>
        <w:t>Općinskog</w:t>
      </w:r>
      <w:r w:rsidR="00833EA5" w:rsidRPr="00483664">
        <w:rPr>
          <w:sz w:val="24"/>
          <w:szCs w:val="24"/>
        </w:rPr>
        <w:t xml:space="preserve"> sud</w:t>
      </w:r>
      <w:r w:rsidR="00833EA5">
        <w:rPr>
          <w:sz w:val="24"/>
          <w:szCs w:val="24"/>
        </w:rPr>
        <w:t>a</w:t>
      </w:r>
      <w:r w:rsidR="00833EA5" w:rsidRPr="00483664">
        <w:rPr>
          <w:sz w:val="24"/>
          <w:szCs w:val="24"/>
        </w:rPr>
        <w:t xml:space="preserve"> u Splitu</w:t>
      </w:r>
      <w:r w:rsidR="00833EA5">
        <w:rPr>
          <w:sz w:val="24"/>
          <w:szCs w:val="24"/>
        </w:rPr>
        <w:t xml:space="preserve">, </w:t>
      </w:r>
      <w:r w:rsidR="00833EA5" w:rsidRPr="00483664">
        <w:rPr>
          <w:sz w:val="24"/>
          <w:szCs w:val="24"/>
        </w:rPr>
        <w:t>Z</w:t>
      </w:r>
      <w:r w:rsidR="00833EA5">
        <w:rPr>
          <w:sz w:val="24"/>
          <w:szCs w:val="24"/>
        </w:rPr>
        <w:t>emljišnoknjižni odjel Solin</w:t>
      </w:r>
      <w:r w:rsidR="00833EA5" w:rsidRPr="00D461C0">
        <w:rPr>
          <w:sz w:val="24"/>
          <w:szCs w:val="24"/>
        </w:rPr>
        <w:t>:</w:t>
      </w:r>
    </w:p>
    <w:p w:rsidRDefault="00833EA5" w:rsidP="00833EA5" w:rsidR="00833EA5" w:rsidRPr="00D461C0">
      <w:pPr>
        <w:jc w:val="both"/>
        <w:rPr>
          <w:sz w:val="24"/>
          <w:szCs w:val="24"/>
        </w:rPr>
      </w:pPr>
    </w:p>
    <w:p w:rsidRDefault="00833EA5" w:rsidP="00833EA5" w:rsidR="00833EA5">
      <w:pPr>
        <w:ind w:left="720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- kč. br.</w:t>
      </w:r>
      <w:r>
        <w:rPr>
          <w:sz w:val="24"/>
          <w:szCs w:val="24"/>
        </w:rPr>
        <w:t xml:space="preserve"> 8369/32</w:t>
      </w:r>
      <w:r w:rsidRPr="00D461C0">
        <w:rPr>
          <w:sz w:val="24"/>
          <w:szCs w:val="24"/>
        </w:rPr>
        <w:t xml:space="preserve"> k.o. </w:t>
      </w:r>
      <w:r>
        <w:rPr>
          <w:sz w:val="24"/>
          <w:szCs w:val="24"/>
        </w:rPr>
        <w:t>Dugopolje</w:t>
      </w:r>
      <w:r w:rsidRPr="00D461C0">
        <w:rPr>
          <w:sz w:val="24"/>
          <w:szCs w:val="24"/>
        </w:rPr>
        <w:t xml:space="preserve">, </w:t>
      </w:r>
      <w:r>
        <w:rPr>
          <w:sz w:val="24"/>
          <w:szCs w:val="24"/>
        </w:rPr>
        <w:t>Pašnjak,</w:t>
      </w:r>
      <w:r w:rsidRPr="00D461C0">
        <w:rPr>
          <w:sz w:val="24"/>
          <w:szCs w:val="24"/>
        </w:rPr>
        <w:t xml:space="preserve"> površine </w:t>
      </w:r>
      <w:r>
        <w:rPr>
          <w:sz w:val="24"/>
          <w:szCs w:val="24"/>
        </w:rPr>
        <w:t>3063</w:t>
      </w:r>
      <w:r w:rsidRPr="00D461C0">
        <w:rPr>
          <w:sz w:val="24"/>
          <w:szCs w:val="24"/>
        </w:rPr>
        <w:t xml:space="preserve"> m2</w:t>
      </w:r>
    </w:p>
    <w:p w:rsidRDefault="00833EA5" w:rsidP="00591BAC" w:rsidR="00833EA5">
      <w:pPr>
        <w:jc w:val="both"/>
        <w:rPr>
          <w:sz w:val="24"/>
          <w:szCs w:val="24"/>
        </w:rPr>
      </w:pPr>
    </w:p>
    <w:p w:rsidRDefault="00833EA5" w:rsidP="00591BAC" w:rsidR="00833EA5">
      <w:pPr>
        <w:jc w:val="both"/>
        <w:rPr>
          <w:sz w:val="24"/>
          <w:szCs w:val="24"/>
        </w:rPr>
      </w:pPr>
    </w:p>
    <w:p w:rsidRDefault="00833EA5" w:rsidP="00591BAC" w:rsidR="00591BAC" w:rsidRPr="00D461C0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591BAC" w:rsidRPr="00D461C0">
        <w:rPr>
          <w:sz w:val="24"/>
          <w:szCs w:val="24"/>
        </w:rPr>
        <w:t>brazloženje</w:t>
      </w:r>
    </w:p>
    <w:p w:rsidRDefault="00591BAC" w:rsidP="00591BAC" w:rsidR="00591BAC" w:rsidRPr="00D461C0">
      <w:pPr>
        <w:jc w:val="center"/>
        <w:rPr>
          <w:sz w:val="24"/>
          <w:szCs w:val="24"/>
        </w:rPr>
      </w:pPr>
    </w:p>
    <w:p w:rsidRDefault="00833EA5" w:rsidP="00591BAC" w:rsidR="00984BFB">
      <w:pPr>
        <w:ind w:firstLine="709"/>
        <w:jc w:val="both"/>
        <w:rPr>
          <w:sz w:val="24"/>
        </w:rPr>
      </w:pPr>
      <w:r>
        <w:rPr>
          <w:sz w:val="24"/>
        </w:rPr>
        <w:t>Rješenjem ovoga suda od 10. siječnja 2018. godine, pod točkom IX</w:t>
      </w:r>
      <w:r w:rsidR="00984BFB">
        <w:rPr>
          <w:sz w:val="24"/>
        </w:rPr>
        <w:t xml:space="preserve"> određen je </w:t>
      </w:r>
    </w:p>
    <w:p w:rsidRDefault="00984BFB" w:rsidP="00984BFB" w:rsidR="00984BF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upis rješenja o otvaranju stečajnog postupka nad dužnikom </w:t>
      </w:r>
      <w:r w:rsidRPr="005D2151">
        <w:rPr>
          <w:sz w:val="24"/>
          <w:szCs w:val="24"/>
        </w:rPr>
        <w:t>VUKOVIĆ d.o.o., Repušnica (Grad Kutina), Fumićeva 72, OIB: 22320177126</w:t>
      </w:r>
      <w:r w:rsidRPr="00D461C0">
        <w:rPr>
          <w:sz w:val="24"/>
          <w:szCs w:val="24"/>
        </w:rPr>
        <w:t xml:space="preserve">, u zemljišnim knjigama, te se nalaže zabilježba rješenja o otvaranju stečajnog postupka nad dužnikom </w:t>
      </w:r>
      <w:r w:rsidRPr="005D2151">
        <w:rPr>
          <w:sz w:val="24"/>
          <w:szCs w:val="24"/>
        </w:rPr>
        <w:t>VUKOVIĆ d.o.o., Repušnica (Grad Kutina), Fumićeva 72, OIB: 22320177126</w:t>
      </w:r>
      <w:r w:rsidRPr="00D461C0">
        <w:rPr>
          <w:sz w:val="24"/>
          <w:szCs w:val="24"/>
        </w:rPr>
        <w:t>, poslovni broj St-</w:t>
      </w:r>
      <w:r>
        <w:rPr>
          <w:sz w:val="24"/>
          <w:szCs w:val="24"/>
        </w:rPr>
        <w:t>2326/2016</w:t>
      </w:r>
      <w:r w:rsidRPr="00D461C0">
        <w:rPr>
          <w:sz w:val="24"/>
          <w:szCs w:val="24"/>
        </w:rPr>
        <w:t xml:space="preserve"> od </w:t>
      </w:r>
      <w:r>
        <w:rPr>
          <w:sz w:val="24"/>
          <w:szCs w:val="24"/>
        </w:rPr>
        <w:t>10</w:t>
      </w:r>
      <w:r w:rsidRPr="00D461C0">
        <w:rPr>
          <w:sz w:val="24"/>
          <w:szCs w:val="24"/>
        </w:rPr>
        <w:t>. siječnja 2018.:</w:t>
      </w:r>
    </w:p>
    <w:p w:rsidRDefault="00984BFB" w:rsidP="00984BFB" w:rsidR="00984BFB" w:rsidRPr="00D461C0">
      <w:pPr>
        <w:jc w:val="both"/>
        <w:rPr>
          <w:sz w:val="24"/>
          <w:szCs w:val="24"/>
        </w:rPr>
      </w:pPr>
    </w:p>
    <w:p w:rsidRDefault="00984BFB" w:rsidP="00984BFB" w:rsidR="00984BF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1.</w:t>
      </w:r>
      <w:r w:rsidRPr="00D461C0">
        <w:rPr>
          <w:sz w:val="24"/>
          <w:szCs w:val="24"/>
        </w:rPr>
        <w:tab/>
      </w:r>
      <w:r w:rsidRPr="00483664">
        <w:rPr>
          <w:sz w:val="24"/>
          <w:szCs w:val="24"/>
        </w:rPr>
        <w:t>Općinski sud u Splitu</w:t>
      </w:r>
      <w:r>
        <w:rPr>
          <w:sz w:val="24"/>
          <w:szCs w:val="24"/>
        </w:rPr>
        <w:t xml:space="preserve">, </w:t>
      </w:r>
      <w:r w:rsidRPr="00483664">
        <w:rPr>
          <w:sz w:val="24"/>
          <w:szCs w:val="24"/>
        </w:rPr>
        <w:t>Z</w:t>
      </w:r>
      <w:r>
        <w:rPr>
          <w:sz w:val="24"/>
          <w:szCs w:val="24"/>
        </w:rPr>
        <w:t>emljišnoknjižni odjel Solin</w:t>
      </w:r>
      <w:r w:rsidRPr="00D461C0">
        <w:rPr>
          <w:sz w:val="24"/>
          <w:szCs w:val="24"/>
        </w:rPr>
        <w:t>:</w:t>
      </w:r>
    </w:p>
    <w:p w:rsidRDefault="00984BFB" w:rsidP="00984BFB" w:rsidR="00984BFB">
      <w:pPr>
        <w:ind w:left="720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- kč. br.</w:t>
      </w:r>
      <w:r>
        <w:rPr>
          <w:sz w:val="24"/>
          <w:szCs w:val="24"/>
        </w:rPr>
        <w:t xml:space="preserve"> 8369/32</w:t>
      </w:r>
      <w:r w:rsidRPr="00D461C0">
        <w:rPr>
          <w:sz w:val="24"/>
          <w:szCs w:val="24"/>
        </w:rPr>
        <w:t xml:space="preserve"> k.o. </w:t>
      </w:r>
      <w:r>
        <w:rPr>
          <w:sz w:val="24"/>
          <w:szCs w:val="24"/>
        </w:rPr>
        <w:t>Dugopolje</w:t>
      </w:r>
      <w:r w:rsidRPr="00D461C0">
        <w:rPr>
          <w:sz w:val="24"/>
          <w:szCs w:val="24"/>
        </w:rPr>
        <w:t xml:space="preserve">, </w:t>
      </w:r>
      <w:r>
        <w:rPr>
          <w:sz w:val="24"/>
          <w:szCs w:val="24"/>
        </w:rPr>
        <w:t>Pašnjak,</w:t>
      </w:r>
      <w:r w:rsidRPr="00D461C0">
        <w:rPr>
          <w:sz w:val="24"/>
          <w:szCs w:val="24"/>
        </w:rPr>
        <w:t xml:space="preserve"> površine </w:t>
      </w:r>
      <w:r>
        <w:rPr>
          <w:sz w:val="24"/>
          <w:szCs w:val="24"/>
        </w:rPr>
        <w:t>3063</w:t>
      </w:r>
      <w:r w:rsidRPr="00D461C0">
        <w:rPr>
          <w:sz w:val="24"/>
          <w:szCs w:val="24"/>
        </w:rPr>
        <w:t xml:space="preserve"> m2</w:t>
      </w:r>
    </w:p>
    <w:p w:rsidRDefault="00984BFB" w:rsidP="00984BFB" w:rsidR="00984BFB" w:rsidRPr="00D461C0">
      <w:pPr>
        <w:jc w:val="both"/>
        <w:rPr>
          <w:sz w:val="24"/>
          <w:szCs w:val="24"/>
        </w:rPr>
      </w:pPr>
    </w:p>
    <w:p w:rsidRDefault="00984BFB" w:rsidP="00984BFB" w:rsidR="00984BFB">
      <w:pPr>
        <w:jc w:val="both"/>
        <w:rPr>
          <w:sz w:val="24"/>
          <w:szCs w:val="24"/>
        </w:rPr>
      </w:pPr>
      <w:r>
        <w:rPr>
          <w:sz w:val="24"/>
        </w:rPr>
        <w:tab/>
        <w:t xml:space="preserve">Uvidom u zemljišne knjige sud je utvrdio kako je </w:t>
      </w:r>
      <w:r w:rsidRPr="00483664">
        <w:rPr>
          <w:sz w:val="24"/>
          <w:szCs w:val="24"/>
        </w:rPr>
        <w:t>Općinski sud u Splitu</w:t>
      </w:r>
      <w:r>
        <w:rPr>
          <w:sz w:val="24"/>
          <w:szCs w:val="24"/>
        </w:rPr>
        <w:t xml:space="preserve">, </w:t>
      </w:r>
      <w:r w:rsidRPr="00483664">
        <w:rPr>
          <w:sz w:val="24"/>
          <w:szCs w:val="24"/>
        </w:rPr>
        <w:t>Z</w:t>
      </w:r>
      <w:r>
        <w:rPr>
          <w:sz w:val="24"/>
          <w:szCs w:val="24"/>
        </w:rPr>
        <w:t>emljišnoknjižni odjel Solin upisao Rješenje o otvaranju stečajnog postupka od 10. siječnja 2018. godine.</w:t>
      </w:r>
    </w:p>
    <w:p w:rsidRDefault="00984BFB" w:rsidP="00984BFB" w:rsidR="00984BFB">
      <w:pPr>
        <w:jc w:val="both"/>
        <w:rPr>
          <w:sz w:val="24"/>
          <w:szCs w:val="24"/>
        </w:rPr>
      </w:pPr>
    </w:p>
    <w:p w:rsidRDefault="00984BFB" w:rsidP="00984BFB" w:rsidR="00984BFB" w:rsidRPr="00D461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uvidom u zemljišne knjige </w:t>
      </w:r>
      <w:r w:rsidRPr="00483664">
        <w:rPr>
          <w:sz w:val="24"/>
          <w:szCs w:val="24"/>
        </w:rPr>
        <w:t>Općinsk</w:t>
      </w:r>
      <w:r>
        <w:rPr>
          <w:sz w:val="24"/>
          <w:szCs w:val="24"/>
        </w:rPr>
        <w:t>og</w:t>
      </w:r>
      <w:r w:rsidRPr="00483664">
        <w:rPr>
          <w:sz w:val="24"/>
          <w:szCs w:val="24"/>
        </w:rPr>
        <w:t xml:space="preserve"> sud</w:t>
      </w:r>
      <w:r>
        <w:rPr>
          <w:sz w:val="24"/>
          <w:szCs w:val="24"/>
        </w:rPr>
        <w:t>a</w:t>
      </w:r>
      <w:r w:rsidRPr="00483664">
        <w:rPr>
          <w:sz w:val="24"/>
          <w:szCs w:val="24"/>
        </w:rPr>
        <w:t xml:space="preserve"> u Splitu</w:t>
      </w:r>
      <w:r>
        <w:rPr>
          <w:sz w:val="24"/>
          <w:szCs w:val="24"/>
        </w:rPr>
        <w:t xml:space="preserve">, </w:t>
      </w:r>
      <w:r w:rsidRPr="00483664">
        <w:rPr>
          <w:sz w:val="24"/>
          <w:szCs w:val="24"/>
        </w:rPr>
        <w:t>Z</w:t>
      </w:r>
      <w:r>
        <w:rPr>
          <w:sz w:val="24"/>
          <w:szCs w:val="24"/>
        </w:rPr>
        <w:t>emljišnoknjižni odjel Solin</w:t>
      </w:r>
      <w:r w:rsidRPr="00D461C0">
        <w:rPr>
          <w:sz w:val="24"/>
          <w:szCs w:val="24"/>
        </w:rPr>
        <w:t>:</w:t>
      </w:r>
    </w:p>
    <w:p w:rsidRDefault="00984BFB" w:rsidP="00984BFB" w:rsidR="00984BFB">
      <w:pPr>
        <w:ind w:left="720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- kč. br.</w:t>
      </w:r>
      <w:r>
        <w:rPr>
          <w:sz w:val="24"/>
          <w:szCs w:val="24"/>
        </w:rPr>
        <w:t xml:space="preserve"> 8369/32</w:t>
      </w:r>
      <w:r w:rsidRPr="00D461C0">
        <w:rPr>
          <w:sz w:val="24"/>
          <w:szCs w:val="24"/>
        </w:rPr>
        <w:t xml:space="preserve"> k.o. </w:t>
      </w:r>
      <w:r>
        <w:rPr>
          <w:sz w:val="24"/>
          <w:szCs w:val="24"/>
        </w:rPr>
        <w:t>Dugopolje</w:t>
      </w:r>
      <w:r w:rsidRPr="00D461C0">
        <w:rPr>
          <w:sz w:val="24"/>
          <w:szCs w:val="24"/>
        </w:rPr>
        <w:t xml:space="preserve">, </w:t>
      </w:r>
      <w:r>
        <w:rPr>
          <w:sz w:val="24"/>
          <w:szCs w:val="24"/>
        </w:rPr>
        <w:t>Pašnjak,</w:t>
      </w:r>
      <w:r w:rsidRPr="00D461C0">
        <w:rPr>
          <w:sz w:val="24"/>
          <w:szCs w:val="24"/>
        </w:rPr>
        <w:t xml:space="preserve"> površine </w:t>
      </w:r>
      <w:r>
        <w:rPr>
          <w:sz w:val="24"/>
          <w:szCs w:val="24"/>
        </w:rPr>
        <w:t>3063</w:t>
      </w:r>
      <w:r w:rsidRPr="00D461C0">
        <w:rPr>
          <w:sz w:val="24"/>
          <w:szCs w:val="24"/>
        </w:rPr>
        <w:t xml:space="preserve"> m2</w:t>
      </w:r>
    </w:p>
    <w:p w:rsidRDefault="00984BFB" w:rsidP="00984BFB" w:rsidR="00984BF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sud je utvrdio kako je kao vlasnik upisana tvrtka VUKOVIĆ d.o.o., Split, Varaždinska 53, OIB: 83392837971, dok je stečajni dužnik </w:t>
      </w:r>
      <w:r w:rsidR="004266AA" w:rsidRPr="005D2151">
        <w:rPr>
          <w:sz w:val="24"/>
          <w:szCs w:val="24"/>
        </w:rPr>
        <w:t>VUKOVIĆ d.o.o., Repušnica (Grad Kutina), Fumićeva 72, OIB: 22320177126</w:t>
      </w:r>
      <w:r w:rsidR="004266AA">
        <w:rPr>
          <w:sz w:val="24"/>
          <w:szCs w:val="24"/>
        </w:rPr>
        <w:t>.</w:t>
      </w:r>
    </w:p>
    <w:p w:rsidRDefault="004266AA" w:rsidP="00984BFB" w:rsidR="004266AA">
      <w:pPr>
        <w:jc w:val="both"/>
        <w:rPr>
          <w:sz w:val="24"/>
          <w:szCs w:val="24"/>
        </w:rPr>
      </w:pPr>
    </w:p>
    <w:p w:rsidRDefault="004266AA" w:rsidP="00984BFB" w:rsidR="004266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navedenoga vlasnik nekretnine nije ista pravna osoba koje je u ovosudnom predmetu stečajni dužnik.</w:t>
      </w:r>
    </w:p>
    <w:p w:rsidRDefault="004266AA" w:rsidP="00984BFB" w:rsidR="004266AA">
      <w:pPr>
        <w:jc w:val="both"/>
        <w:rPr>
          <w:sz w:val="24"/>
          <w:szCs w:val="24"/>
        </w:rPr>
      </w:pPr>
    </w:p>
    <w:p w:rsidRDefault="004266AA" w:rsidP="00984BFB" w:rsidR="004266A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 sud, po službenoj dužnosti, naložio brisanje upisa rješenja o otvaranju stečajnog postupka.</w:t>
      </w:r>
    </w:p>
    <w:p w:rsidRDefault="004266AA" w:rsidP="00984BFB" w:rsidR="004266AA">
      <w:pPr>
        <w:jc w:val="both"/>
        <w:rPr>
          <w:sz w:val="24"/>
          <w:szCs w:val="24"/>
        </w:rPr>
      </w:pPr>
    </w:p>
    <w:p w:rsidRDefault="004266AA" w:rsidP="00984BFB" w:rsidR="004266AA" w:rsidRPr="00D461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navedenoga odlučeno je kao u izreci.</w:t>
      </w:r>
    </w:p>
    <w:p w:rsidRDefault="00984BFB" w:rsidP="00984BFB" w:rsidR="00984BFB" w:rsidRPr="00D461C0">
      <w:pPr>
        <w:jc w:val="both"/>
        <w:rPr>
          <w:sz w:val="24"/>
          <w:szCs w:val="24"/>
        </w:rPr>
      </w:pPr>
    </w:p>
    <w:p w:rsidRDefault="00591BAC" w:rsidP="004266AA" w:rsidR="00591BAC" w:rsidRPr="00D461C0">
      <w:pPr>
        <w:ind w:firstLine="709"/>
        <w:jc w:val="both"/>
        <w:rPr>
          <w:sz w:val="24"/>
          <w:szCs w:val="24"/>
        </w:rPr>
      </w:pPr>
    </w:p>
    <w:p w:rsidRDefault="00591BAC" w:rsidP="00591BAC" w:rsidR="00591BAC" w:rsidRPr="00D461C0">
      <w:pPr>
        <w:jc w:val="center"/>
        <w:rPr>
          <w:sz w:val="24"/>
          <w:szCs w:val="24"/>
        </w:rPr>
      </w:pPr>
    </w:p>
    <w:p w:rsidRDefault="00591BAC" w:rsidP="00591BAC" w:rsidR="00591BAC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 xml:space="preserve">U Zagrebu </w:t>
      </w:r>
      <w:r w:rsidR="004266AA">
        <w:rPr>
          <w:sz w:val="24"/>
          <w:szCs w:val="24"/>
        </w:rPr>
        <w:t>26</w:t>
      </w:r>
      <w:r w:rsidRPr="00D461C0">
        <w:rPr>
          <w:sz w:val="24"/>
          <w:szCs w:val="24"/>
        </w:rPr>
        <w:t xml:space="preserve">. </w:t>
      </w:r>
      <w:r w:rsidR="004266AA">
        <w:rPr>
          <w:sz w:val="24"/>
          <w:szCs w:val="24"/>
        </w:rPr>
        <w:t>veljače</w:t>
      </w:r>
      <w:r w:rsidRPr="00D461C0">
        <w:rPr>
          <w:sz w:val="24"/>
          <w:szCs w:val="24"/>
        </w:rPr>
        <w:t xml:space="preserve"> 2018.</w:t>
      </w:r>
      <w:r w:rsidRPr="00D461C0">
        <w:rPr>
          <w:sz w:val="24"/>
          <w:szCs w:val="24"/>
        </w:rPr>
        <w:tab/>
        <w:t xml:space="preserve"> </w:t>
      </w:r>
    </w:p>
    <w:p w:rsidRDefault="006E6FD1" w:rsidP="00E91121" w:rsidR="006E6F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6FD1" w:rsidP="00E91121" w:rsidR="006E6F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6FD1" w:rsidP="00E91121" w:rsidR="006E6F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6FD1" w:rsidP="006E6FD1" w:rsidR="006E6FD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6FD1" w:rsidP="00E91121" w:rsidR="006E6F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1BAC" w:rsidP="00591BAC" w:rsidR="00591BAC" w:rsidRPr="00D461C0">
      <w:pPr>
        <w:pStyle w:val="Podnaslov"/>
        <w:ind w:firstLine="708" w:left="4956"/>
        <w:rPr>
          <w:szCs w:val="24"/>
          <w:lang w:val="pl-PL"/>
        </w:rPr>
      </w:pPr>
    </w:p>
    <w:p w:rsidRDefault="00591BAC" w:rsidP="00591BAC" w:rsidR="00591BAC">
      <w:pPr>
        <w:rPr>
          <w:sz w:val="24"/>
          <w:szCs w:val="24"/>
          <w:lang w:val="pl-PL"/>
        </w:rPr>
      </w:pPr>
    </w:p>
    <w:p w:rsidRDefault="00591BAC" w:rsidP="00591BAC" w:rsidR="00591BAC">
      <w:pPr>
        <w:rPr>
          <w:sz w:val="24"/>
          <w:szCs w:val="24"/>
          <w:lang w:val="pl-PL"/>
        </w:rPr>
      </w:pPr>
    </w:p>
    <w:p w:rsidRDefault="004266AA" w:rsidP="004266AA" w:rsidR="004266AA">
      <w:pPr>
        <w:jc w:val="both"/>
      </w:pPr>
      <w:r>
        <w:t>Uputa o pravnom lijeku:</w:t>
      </w:r>
    </w:p>
    <w:p w:rsidRDefault="004266AA" w:rsidP="004266AA" w:rsidR="004266AA">
      <w:pPr>
        <w:jc w:val="both"/>
      </w:pPr>
      <w:r>
        <w:t xml:space="preserve">Protiv ovog rješenja može se izjaviti žalba Visokom trgovačkom sudu Republike Hrvatske u roku od 8 dana od dostave rješenja (čl. 19. st. 2. SZ), a podnosi se putem ovog suda u 2 primjerka.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91BAC" w:rsidP="00591BAC" w:rsidR="00591BAC">
      <w:pPr>
        <w:rPr>
          <w:sz w:val="24"/>
          <w:szCs w:val="24"/>
          <w:lang w:val="pl-PL"/>
        </w:rPr>
      </w:pPr>
    </w:p>
    <w:p w:rsidRDefault="00591BAC" w:rsidP="00591BAC" w:rsidR="00591BAC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p w:rsidRDefault="006E6FD1" w:rsidP="00591BAC" w:rsidR="006E6FD1">
      <w:pPr>
        <w:rPr>
          <w:sz w:val="24"/>
          <w:szCs w:val="24"/>
          <w:lang w:val="pl-PL"/>
        </w:rPr>
      </w:pPr>
    </w:p>
    <w:sectPr w:rsidSect="0036713F" w:rsidR="006E6FD1">
      <w:headerReference w:type="even" r:id="rId9"/>
      <w:headerReference w:type="default" r:id="rId10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BAC" w:rsidP="00591BAC" w:rsidR="00591BAC">
      <w:r>
        <w:separator/>
      </w:r>
    </w:p>
  </w:endnote>
  <w:endnote w:id="0" w:type="continuationSeparator">
    <w:p w:rsidRDefault="00591BAC" w:rsidP="00591BAC" w:rsidR="00591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BAC" w:rsidP="00591BAC" w:rsidR="00591BAC">
      <w:r>
        <w:separator/>
      </w:r>
    </w:p>
  </w:footnote>
  <w:footnote w:id="0" w:type="continuationSeparator">
    <w:p w:rsidRDefault="00591BAC" w:rsidP="00591BAC" w:rsidR="00591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6B3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16A0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6B3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6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16B3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2326/2016</w:t>
    </w:r>
    <w:r w:rsidR="006E6FD1">
      <w:rPr>
        <w:sz w:val="24"/>
        <w:szCs w:val="24"/>
      </w:rPr>
      <w:t>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BAC"/>
    <w:rsid w:val="002E16B3"/>
    <w:rsid w:val="004266AA"/>
    <w:rsid w:val="004533E1"/>
    <w:rsid w:val="00591BAC"/>
    <w:rsid w:val="006E6FD1"/>
    <w:rsid w:val="00833EA5"/>
    <w:rsid w:val="00984BFB"/>
    <w:rsid w:val="00EC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BA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91BAC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91BAC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rsid w:val="00591B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1BAC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591BAC"/>
  </w:style>
  <w:style w:customStyle="true" w:styleId="BodyText21" w:type="paragraph">
    <w:name w:val="Body Text 21"/>
    <w:basedOn w:val="Normal"/>
    <w:rsid w:val="00591BAC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591BA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91BA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BA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B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1BAC"/>
    <w:rPr>
      <w:rFonts w:cs="Times New Roman" w:eastAsia="Times New Roman" w:hAnsi="Times New Roman" w:asci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6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6A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6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6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B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91BAC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91BAC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rsid w:val="00591B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1BAC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591BAC"/>
  </w:style>
  <w:style w:customStyle="1" w:styleId="BodyText21" w:type="paragraph">
    <w:name w:val="Body Text 21"/>
    <w:basedOn w:val="Normal"/>
    <w:rsid w:val="00591BAC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591BA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91BA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BA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1B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1BAC"/>
    <w:rPr>
      <w:rFonts w:ascii="Times New Roman" w:cs="Times New Roman" w:eastAsia="Times New Roman" w:hAns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6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6A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6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6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Naziv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Naziv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2100</properties:Characters>
  <properties:Lines>101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2018-02-26T11:59:00Z</dcterms:created>
  <dc:creator>Nikola Ribarić</dc:creator>
  <cp:lastModifiedBy>Jadranka Zelić</cp:lastModifiedBy>
  <cp:lastPrinted>2018-02-26T11:59:00Z</cp:lastPrinted>
  <dcterms:modified xmlns:xsi="http://www.w3.org/2001/XMLSchema-instance" xsi:type="dcterms:W3CDTF">2018-02-26T12:00:00Z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VUKOVIĆ brisanje upisa u zemljišne knjige 262.2018.docx)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