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6a8c" w14:paraId="7d16a8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53AB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190A69">
        <w:rPr>
          <w:sz w:val="24"/>
        </w:rPr>
        <w:t xml:space="preserve">                  </w:t>
      </w:r>
      <w:r w:rsidR="00A30070" w:rsidRPr="00585F4E">
        <w:rPr>
          <w:sz w:val="24"/>
        </w:rPr>
        <w:t>Broj: St-</w:t>
      </w:r>
      <w:r w:rsidR="005E68D9">
        <w:rPr>
          <w:sz w:val="24"/>
        </w:rPr>
        <w:t>273</w:t>
      </w:r>
      <w:r w:rsidR="00420A82">
        <w:rPr>
          <w:sz w:val="24"/>
        </w:rPr>
        <w:t>5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420A82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420A82">
        <w:rPr>
          <w:sz w:val="24"/>
          <w:szCs w:val="24"/>
        </w:rPr>
        <w:t>OKTA</w:t>
      </w:r>
      <w:r w:rsidR="005E68D9">
        <w:rPr>
          <w:sz w:val="24"/>
          <w:szCs w:val="24"/>
        </w:rPr>
        <w:t xml:space="preserve"> </w:t>
      </w:r>
      <w:r w:rsidR="001A70C1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</w:t>
      </w:r>
      <w:proofErr w:type="spellStart"/>
      <w:r w:rsidR="00420A82">
        <w:rPr>
          <w:sz w:val="24"/>
          <w:szCs w:val="24"/>
        </w:rPr>
        <w:t>Dumovec</w:t>
      </w:r>
      <w:proofErr w:type="spellEnd"/>
      <w:r w:rsidR="005E68D9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</w:t>
      </w:r>
      <w:proofErr w:type="spellStart"/>
      <w:r w:rsidR="00420A82">
        <w:rPr>
          <w:sz w:val="24"/>
          <w:szCs w:val="24"/>
        </w:rPr>
        <w:t>Franjčevićeva</w:t>
      </w:r>
      <w:proofErr w:type="spellEnd"/>
      <w:r w:rsidR="00420A82">
        <w:rPr>
          <w:sz w:val="24"/>
          <w:szCs w:val="24"/>
        </w:rPr>
        <w:t xml:space="preserve"> 26C</w:t>
      </w:r>
      <w:r w:rsidR="001A70C1" w:rsidRPr="001A70C1">
        <w:rPr>
          <w:sz w:val="24"/>
          <w:szCs w:val="24"/>
        </w:rPr>
        <w:t xml:space="preserve">, OIB </w:t>
      </w:r>
      <w:r w:rsidR="00420A82">
        <w:rPr>
          <w:sz w:val="24"/>
          <w:szCs w:val="24"/>
        </w:rPr>
        <w:t>85144664012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12.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5E68D9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386BF0">
        <w:rPr>
          <w:sz w:val="24"/>
          <w:szCs w:val="24"/>
        </w:rPr>
        <w:t xml:space="preserve">OKTA </w:t>
      </w:r>
      <w:r w:rsidR="00386BF0" w:rsidRPr="001A70C1">
        <w:rPr>
          <w:sz w:val="24"/>
          <w:szCs w:val="24"/>
        </w:rPr>
        <w:t>d.o.o,</w:t>
      </w:r>
      <w:r w:rsidR="00386BF0">
        <w:rPr>
          <w:sz w:val="24"/>
          <w:szCs w:val="24"/>
        </w:rPr>
        <w:t xml:space="preserve"> </w:t>
      </w:r>
      <w:proofErr w:type="spellStart"/>
      <w:r w:rsidR="00386BF0">
        <w:rPr>
          <w:sz w:val="24"/>
          <w:szCs w:val="24"/>
        </w:rPr>
        <w:t>Dumovec</w:t>
      </w:r>
      <w:proofErr w:type="spellEnd"/>
      <w:r w:rsidR="00386BF0">
        <w:rPr>
          <w:sz w:val="24"/>
          <w:szCs w:val="24"/>
        </w:rPr>
        <w:t>,</w:t>
      </w:r>
      <w:r w:rsidR="00386BF0" w:rsidRPr="001A70C1">
        <w:rPr>
          <w:sz w:val="24"/>
          <w:szCs w:val="24"/>
        </w:rPr>
        <w:t xml:space="preserve"> </w:t>
      </w:r>
      <w:proofErr w:type="spellStart"/>
      <w:r w:rsidR="00386BF0">
        <w:rPr>
          <w:sz w:val="24"/>
          <w:szCs w:val="24"/>
        </w:rPr>
        <w:t>Franjčevićeva</w:t>
      </w:r>
      <w:proofErr w:type="spellEnd"/>
      <w:r w:rsidR="00386BF0">
        <w:rPr>
          <w:sz w:val="24"/>
          <w:szCs w:val="24"/>
        </w:rPr>
        <w:t xml:space="preserve"> 26C</w:t>
      </w:r>
      <w:r w:rsidR="00386BF0" w:rsidRPr="001A70C1">
        <w:rPr>
          <w:sz w:val="24"/>
          <w:szCs w:val="24"/>
        </w:rPr>
        <w:t xml:space="preserve">, OIB </w:t>
      </w:r>
      <w:r w:rsidR="00386BF0">
        <w:rPr>
          <w:sz w:val="24"/>
          <w:szCs w:val="24"/>
        </w:rPr>
        <w:t>85144664012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386BF0">
        <w:rPr>
          <w:sz w:val="24"/>
        </w:rPr>
        <w:t>Nada Reljić</w:t>
      </w:r>
      <w:r w:rsidR="005E68D9">
        <w:rPr>
          <w:sz w:val="24"/>
        </w:rPr>
        <w:t xml:space="preserve">, </w:t>
      </w:r>
      <w:r w:rsidR="00386BF0">
        <w:rPr>
          <w:sz w:val="24"/>
        </w:rPr>
        <w:t xml:space="preserve">Slavonski Brod, </w:t>
      </w:r>
      <w:r w:rsidR="005E68D9">
        <w:rPr>
          <w:sz w:val="24"/>
        </w:rPr>
        <w:t xml:space="preserve"> </w:t>
      </w:r>
      <w:r w:rsidR="00386BF0">
        <w:rPr>
          <w:sz w:val="24"/>
        </w:rPr>
        <w:t>Naselje A. Hebranga 7/9</w:t>
      </w:r>
      <w:r w:rsidR="005E68D9">
        <w:rPr>
          <w:sz w:val="24"/>
        </w:rPr>
        <w:t xml:space="preserve">, OIB </w:t>
      </w:r>
      <w:r w:rsidR="00386BF0">
        <w:rPr>
          <w:sz w:val="24"/>
        </w:rPr>
        <w:t>63776354688</w:t>
      </w:r>
      <w:r w:rsidR="005E68D9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386BF0">
        <w:rPr>
          <w:sz w:val="24"/>
          <w:szCs w:val="24"/>
        </w:rPr>
        <w:t xml:space="preserve">OKTA </w:t>
      </w:r>
      <w:r w:rsidR="00386BF0" w:rsidRPr="001A70C1">
        <w:rPr>
          <w:sz w:val="24"/>
          <w:szCs w:val="24"/>
        </w:rPr>
        <w:t>d.o.o,</w:t>
      </w:r>
      <w:r w:rsidR="00386BF0">
        <w:rPr>
          <w:sz w:val="24"/>
          <w:szCs w:val="24"/>
        </w:rPr>
        <w:t xml:space="preserve"> </w:t>
      </w:r>
      <w:proofErr w:type="spellStart"/>
      <w:r w:rsidR="00386BF0">
        <w:rPr>
          <w:sz w:val="24"/>
          <w:szCs w:val="24"/>
        </w:rPr>
        <w:t>Dumovec</w:t>
      </w:r>
      <w:proofErr w:type="spellEnd"/>
      <w:r w:rsidR="00386BF0">
        <w:rPr>
          <w:sz w:val="24"/>
          <w:szCs w:val="24"/>
        </w:rPr>
        <w:t>,</w:t>
      </w:r>
      <w:r w:rsidR="00386BF0" w:rsidRPr="001A70C1">
        <w:rPr>
          <w:sz w:val="24"/>
          <w:szCs w:val="24"/>
        </w:rPr>
        <w:t xml:space="preserve"> </w:t>
      </w:r>
      <w:proofErr w:type="spellStart"/>
      <w:r w:rsidR="00386BF0">
        <w:rPr>
          <w:sz w:val="24"/>
          <w:szCs w:val="24"/>
        </w:rPr>
        <w:t>Franjčevićeva</w:t>
      </w:r>
      <w:proofErr w:type="spellEnd"/>
      <w:r w:rsidR="00386BF0">
        <w:rPr>
          <w:sz w:val="24"/>
          <w:szCs w:val="24"/>
        </w:rPr>
        <w:t xml:space="preserve"> 26C</w:t>
      </w:r>
      <w:r w:rsidR="00386BF0" w:rsidRPr="001A70C1">
        <w:rPr>
          <w:sz w:val="24"/>
          <w:szCs w:val="24"/>
        </w:rPr>
        <w:t xml:space="preserve">, OIB </w:t>
      </w:r>
      <w:r w:rsidR="00386BF0">
        <w:rPr>
          <w:sz w:val="24"/>
          <w:szCs w:val="24"/>
        </w:rPr>
        <w:t>85144664012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5E68D9" w:rsidP="00457103" w:rsidR="005E68D9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190A69" w:rsidR="008A3347">
      <w:pPr>
        <w:ind w:left="2880"/>
        <w:jc w:val="center"/>
        <w:rPr>
          <w:sz w:val="24"/>
        </w:rPr>
      </w:pPr>
      <w:r>
        <w:rPr>
          <w:sz w:val="24"/>
        </w:rPr>
        <w:lastRenderedPageBreak/>
        <w:t xml:space="preserve">-2-                          </w:t>
      </w:r>
      <w:r w:rsidR="00190A69">
        <w:rPr>
          <w:sz w:val="24"/>
        </w:rPr>
        <w:t xml:space="preserve">     </w:t>
      </w:r>
      <w:r w:rsidR="00190A69">
        <w:rPr>
          <w:sz w:val="24"/>
        </w:rPr>
        <w:tab/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5E68D9">
        <w:rPr>
          <w:sz w:val="24"/>
        </w:rPr>
        <w:t>273</w:t>
      </w:r>
      <w:r w:rsidR="00386BF0">
        <w:rPr>
          <w:sz w:val="24"/>
        </w:rPr>
        <w:t>5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90A69">
        <w:rPr>
          <w:sz w:val="24"/>
        </w:rPr>
        <w:t>09</w:t>
      </w:r>
      <w:r w:rsidR="001F7F93">
        <w:rPr>
          <w:sz w:val="24"/>
        </w:rPr>
        <w:t>.</w:t>
      </w:r>
      <w:r w:rsidR="00190A69">
        <w:rPr>
          <w:sz w:val="24"/>
        </w:rPr>
        <w:t xml:space="preserve"> 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5E68D9" w:rsidP="00A6290B" w:rsidR="005E68D9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190A69" w:rsidR="004B2312" w:rsidRPr="00585F4E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</w:t>
      </w:r>
      <w:r w:rsidR="00190A69">
        <w:rPr>
          <w:sz w:val="24"/>
        </w:rPr>
        <w:t xml:space="preserve">                      </w:t>
      </w:r>
      <w:r>
        <w:rPr>
          <w:sz w:val="24"/>
        </w:rPr>
        <w:t xml:space="preserve">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5E68D9">
        <w:rPr>
          <w:sz w:val="24"/>
        </w:rPr>
        <w:t>273</w:t>
      </w:r>
      <w:r w:rsidR="00386BF0">
        <w:rPr>
          <w:sz w:val="24"/>
        </w:rPr>
        <w:t>5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E68D9">
        <w:rPr>
          <w:sz w:val="24"/>
        </w:rPr>
        <w:t>12.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5E68D9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E68D9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0A69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7609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5C4E"/>
    <w:rsid w:val="002D61B4"/>
    <w:rsid w:val="002E357C"/>
    <w:rsid w:val="002E3955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6BF0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0A82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E68D9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3AB5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09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09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St-2735/2016</izvorni_sadrzaj>
    <derivirana_varijabla naziv="DomainObject.Predmet.OznakaBroj_1">St-2735/2016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 od 20.10.2016.g</izvorni_sadrzaj>
    <derivirana_varijabla naziv="DomainObject.Predmet.PrimjedbaSuca_1">5 Su-259/2016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 d.o.o.</izvorni_sadrzaj>
    <derivirana_varijabla naziv="DomainObject.Predmet.ProtustrankaFormated_1">  OKTA d.o.o.</derivirana_varijabla>
  </DomainObject.Predmet.ProtustrankaFormated>
  <DomainObject.Predmet.ProtustrankaFormatedOIB>
    <izvorni_sadrzaj>  OKTA d.o.o., OIB 85144664012</izvorni_sadrzaj>
    <derivirana_varijabla naziv="DomainObject.Predmet.ProtustrankaFormatedOIB_1">  OKTA d.o.o., OIB 85144664012</derivirana_varijabla>
  </DomainObject.Predmet.ProtustrankaFormatedOIB>
  <DomainObject.Predmet.ProtustrankaFormatedWithAdress>
    <izvorni_sadrzaj> OKTA d.o.o., Franjčevićeva 26C, 10361 Dumovec</izvorni_sadrzaj>
    <derivirana_varijabla naziv="DomainObject.Predmet.ProtustrankaFormatedWithAdress_1"> OKTA d.o.o., Franjčevićeva 26C, 10361 Dumovec</derivirana_varijabla>
  </DomainObject.Predmet.ProtustrankaFormatedWithAdress>
  <DomainObject.Predmet.ProtustrankaFormatedWithAdressOIB>
    <izvorni_sadrzaj> OKTA d.o.o., OIB 85144664012, Franjčevićeva 26C, 10361 Dumovec</izvorni_sadrzaj>
    <derivirana_varijabla naziv="DomainObject.Predmet.ProtustrankaFormatedWithAdressOIB_1"> OKTA d.o.o., OIB 85144664012, Franjčevićeva 26C, 10361 Dumovec</derivirana_varijabla>
  </DomainObject.Predmet.ProtustrankaFormatedWithAdressOIB>
  <DomainObject.Predmet.ProtustrankaWithAdress>
    <izvorni_sadrzaj>OKTA d.o.o. Franjčevićeva 26C, 10361 Dumovec</izvorni_sadrzaj>
    <derivirana_varijabla naziv="DomainObject.Predmet.ProtustrankaWithAdress_1">OKTA d.o.o. Franjčevićeva 26C, 10361 Dumovec</derivirana_varijabla>
  </DomainObject.Predmet.ProtustrankaWithAdress>
  <DomainObject.Predmet.ProtustrankaWithAdressOIB>
    <izvorni_sadrzaj>OKTA d.o.o., OIB 85144664012, Franjčevićeva 26C, 10361 Dumovec</izvorni_sadrzaj>
    <derivirana_varijabla naziv="DomainObject.Predmet.ProtustrankaWithAdressOIB_1">OKTA d.o.o., OIB 85144664012, Franjčevićeva 26C, 10361 Dumovec</derivirana_varijabla>
  </DomainObject.Predmet.ProtustrankaWithAdressOIB>
  <DomainObject.Predmet.ProtustrankaNazivFormated>
    <izvorni_sadrzaj>OKTA d.o.o.</izvorni_sadrzaj>
    <derivirana_varijabla naziv="DomainObject.Predmet.ProtustrankaNazivFormated_1">OKTA d.o.o.</derivirana_varijabla>
  </DomainObject.Predmet.ProtustrankaNazivFormated>
  <DomainObject.Predmet.ProtustrankaNazivFormatedOIB>
    <izvorni_sadrzaj>OKTA d.o.o., OIB 85144664012</izvorni_sadrzaj>
    <derivirana_varijabla naziv="DomainObject.Predmet.ProtustrankaNazivFormatedOIB_1">OKTA d.o.o., OIB 85144664012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564353.69</izvorni_sadrzaj>
    <derivirana_varijabla naziv="DomainObject.Predmet.TrenutnaVrijednost_1">564353.69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OKTA d.o.o.</item>
    </izvorni_sadrzaj>
    <derivirana_varijabla naziv="DomainObject.Predmet.ProtuStrankaListFormated_1">
      <item>OKTA d.o.o.</item>
    </derivirana_varijabla>
  </DomainObject.Predmet.ProtuStrankaListFormated>
  <DomainObject.Predmet.ProtuStrankaListFormatedOIB>
    <izvorni_sadrzaj>
      <item>OKTA d.o.o., OIB 85144664012</item>
    </izvorni_sadrzaj>
    <derivirana_varijabla naziv="DomainObject.Predmet.ProtuStrankaListFormatedOIB_1">
      <item>OKTA d.o.o., OIB 85144664012</item>
    </derivirana_varijabla>
  </DomainObject.Predmet.ProtuStrankaListFormatedOIB>
  <DomainObject.Predmet.ProtuStrankaListFormatedWithAdress>
    <izvorni_sadrzaj>
      <item>OKTA d.o.o., Franjčevićeva 26C, 10361 Dumovec</item>
    </izvorni_sadrzaj>
    <derivirana_varijabla naziv="DomainObject.Predmet.ProtuStrankaListFormatedWithAdress_1">
      <item>OKTA d.o.o., Franjčevićeva 26C, 10361 Dumovec</item>
    </derivirana_varijabla>
  </DomainObject.Predmet.ProtuStrankaListFormatedWithAdress>
  <DomainObject.Predmet.ProtuStrankaListFormatedWithAdressOIB>
    <izvorni_sadrzaj>
      <item>OKTA d.o.o., OIB 85144664012, Franjčevićeva 26C, 10361 Dumovec</item>
    </izvorni_sadrzaj>
    <derivirana_varijabla naziv="DomainObject.Predmet.ProtuStrankaListFormatedWithAdressOIB_1">
      <item>OKTA d.o.o., OIB 85144664012, Franjčevićeva 26C, 10361 Dumovec</item>
    </derivirana_varijabla>
  </DomainObject.Predmet.ProtuStrankaListFormatedWithAdressOIB>
  <DomainObject.Predmet.ProtuStrankaListNazivFormated>
    <izvorni_sadrzaj>
      <item>OKTA d.o.o.</item>
    </izvorni_sadrzaj>
    <derivirana_varijabla naziv="DomainObject.Predmet.ProtuStrankaListNazivFormated_1">
      <item>OKTA d.o.o.</item>
    </derivirana_varijabla>
  </DomainObject.Predmet.ProtuStrankaListNazivFormated>
  <DomainObject.Predmet.ProtuStrankaListNazivFormatedOIB>
    <izvorni_sadrzaj>
      <item>OKTA d.o.o., OIB 85144664012</item>
    </izvorni_sadrzaj>
    <derivirana_varijabla naziv="DomainObject.Predmet.ProtuStrankaListNazivFormatedOIB_1">
      <item>OKTA d.o.o., OIB 85144664012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OKTA d.o.o.</izvorni_sadrzaj>
    <derivirana_varijabla naziv="DomainObject.Predmet.ProtustrankaIDrugi_1">OKTA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OKTA d.o.o., OIB 85144664012, Franjčevićeva 26C, 10361 Dumovec</izvorni_sadrzaj>
    <derivirana_varijabla naziv="DomainObject.Predmet.ProtustrankaIDrugiAdressOIB_1">OKTA d.o.o., OIB 85144664012, Franjčevićeva 26C,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 d.o.o.</item>
      <item>FINA Regionalni centar Zagreb</item>
    </izvorni_sadrzaj>
    <derivirana_varijabla naziv="DomainObject.Predmet.SudioniciListNaziv_1">
      <item>OKTA d.o.o.</item>
      <item>FINA Regionalni centar Zagreb</item>
    </derivirana_varijabla>
  </DomainObject.Predmet.SudioniciListNaziv>
  <DomainObject.Predmet.SudioniciListAdressOIB>
    <izvorni_sadrzaj>
      <item>OKTA d.o.o., OIB 85144664012, Franjčevićeva 26C,10361 Dumovec</item>
      <item>FINA Regionalni centar Zagreb, OIB 85821130368, Trg svibanjskih žrtava 1995. br. 1,10000 Zagreb</item>
    </izvorni_sadrzaj>
    <derivirana_varijabla naziv="DomainObject.Predmet.SudioniciListAdressOIB_1">
      <item>OKTA d.o.o., OIB 85144664012, Franjčevićeva 26C,10361 Dumovec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85144664012</item>
      <item>, OIB 85821130368</item>
    </izvorni_sadrzaj>
    <derivirana_varijabla naziv="DomainObject.Predmet.SudioniciListNazivOIB_1">
      <item>, OIB 85144664012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833</properties:Words>
  <properties:Characters>4628</properties:Characters>
  <properties:Lines>130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2017-01-12T07:42:00Z</dcterms:created>
  <dc:creator>Trgovacki sud</dc:creator>
  <cp:lastModifiedBy>wsadmin</cp:lastModifiedBy>
  <cp:lastPrinted>2017-01-12T07:41:00Z</cp:lastPrinted>
  <dcterms:modified xmlns:xsi="http://www.w3.org/2001/XMLSchema-instance" xsi:type="dcterms:W3CDTF">2017-01-12T11:39:00Z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