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beca" w14:paraId="6c9beca" w:rsidRDefault="00AE649C" w:rsidP="000B008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B0088" w:rsidP="000B008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B0088" w:rsidP="000B0088" w:rsidR="000B0088" w:rsidRPr="00B76F3C">
      <w:pPr>
        <w:pStyle w:val="SudNaziv"/>
      </w:pPr>
      <w:r>
        <w:t>TRGOVAČKI SUD U VARAŽDINU</w:t>
      </w:r>
    </w:p>
    <w:p w:rsidRDefault="00EA1C6D" w:rsidP="000B0088" w:rsidR="00AE649C" w:rsidRPr="00B76F3C">
      <w:pPr>
        <w:pStyle w:val="SudSjedite"/>
      </w:pPr>
      <w:r>
        <w:tab/>
      </w:r>
    </w:p>
    <w:p w:rsidRDefault="000B0088" w:rsidP="000B0088" w:rsidR="000B0088">
      <w:pPr>
        <w:spacing w:after="0"/>
        <w:rPr>
          <w:bCs/>
        </w:rPr>
      </w:pPr>
    </w:p>
    <w:p w:rsidRDefault="000B0088" w:rsidP="000B0088" w:rsidR="000B0088">
      <w:pPr>
        <w:spacing w:after="0"/>
        <w:jc w:val="both"/>
      </w:pPr>
    </w:p>
    <w:p w:rsidRDefault="000B0088" w:rsidP="000B0088" w:rsidR="000B0088">
      <w:pPr>
        <w:spacing w:after="0"/>
        <w:jc w:val="center"/>
      </w:pPr>
      <w:r>
        <w:t>REPUBLIKA HRVATSKA</w:t>
      </w:r>
    </w:p>
    <w:p w:rsidRDefault="000B0088" w:rsidP="000B0088" w:rsidR="000B0088">
      <w:pPr>
        <w:spacing w:after="0"/>
        <w:jc w:val="both"/>
      </w:pPr>
    </w:p>
    <w:p w:rsidRDefault="000B0088" w:rsidP="000B0088" w:rsidR="000B0088">
      <w:pPr>
        <w:spacing w:after="0"/>
        <w:jc w:val="center"/>
      </w:pPr>
      <w:r>
        <w:t xml:space="preserve">R J E Š E NJ E </w:t>
      </w:r>
    </w:p>
    <w:p w:rsidRDefault="000B0088" w:rsidP="000B0088" w:rsidR="000B0088">
      <w:pPr>
        <w:spacing w:after="0"/>
        <w:jc w:val="both"/>
      </w:pPr>
    </w:p>
    <w:p w:rsidRDefault="000B0088" w:rsidP="000B0088" w:rsidR="000B0088">
      <w:pPr>
        <w:spacing w:after="0"/>
        <w:ind w:firstLine="720"/>
        <w:jc w:val="both"/>
      </w:pPr>
      <w:r>
        <w:t xml:space="preserve">Trgovački sud u Varaždinu, po sucu toga suda Mariji Levanić-Škerbić, kao stečajnom sucu, u stečajnom postupku nad imovinom dužnika ŽELJKO HORVAT KORENT, vl. građevinskog obrta  HORENT 1986, Nedelišće, Varaždinska 50, OIB: 31965839616, 13. lipnja 2016., </w:t>
      </w:r>
    </w:p>
    <w:p w:rsidRDefault="000B0088" w:rsidP="000B0088" w:rsidR="000B0088">
      <w:pPr>
        <w:spacing w:after="0"/>
        <w:jc w:val="center"/>
        <w:rPr>
          <w:b/>
        </w:rPr>
      </w:pPr>
    </w:p>
    <w:p w:rsidRDefault="000B0088" w:rsidP="000B0088" w:rsidR="000B0088">
      <w:pPr>
        <w:spacing w:after="0"/>
        <w:jc w:val="center"/>
      </w:pPr>
      <w:r>
        <w:t xml:space="preserve">r i j e š i o   j e </w:t>
      </w:r>
    </w:p>
    <w:p w:rsidRDefault="000B0088" w:rsidP="000B0088" w:rsidR="000B0088">
      <w:pPr>
        <w:spacing w:after="0"/>
        <w:jc w:val="center"/>
      </w:pPr>
    </w:p>
    <w:p w:rsidRDefault="000B0088" w:rsidP="000B0088" w:rsidR="000B0088">
      <w:pPr>
        <w:spacing w:after="0"/>
        <w:ind w:hanging="720" w:left="720"/>
        <w:jc w:val="both"/>
      </w:pPr>
      <w:r>
        <w:rPr>
          <w:b/>
        </w:rPr>
        <w:t>I</w:t>
      </w:r>
      <w:r>
        <w:tab/>
        <w:t xml:space="preserve">U ovome stečajnom postupku određuje se: </w:t>
      </w:r>
    </w:p>
    <w:p w:rsidRDefault="000B0088" w:rsidP="000B0088" w:rsidR="000B0088">
      <w:pPr>
        <w:spacing w:after="0"/>
        <w:ind w:hanging="720" w:left="720"/>
        <w:jc w:val="center"/>
      </w:pPr>
    </w:p>
    <w:p w:rsidRDefault="000B0088" w:rsidP="000B0088" w:rsidR="000B0088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rPr>
          <w:b/>
        </w:rPr>
        <w:t>Posebno ispitno ročište</w:t>
      </w:r>
      <w:r>
        <w:t xml:space="preserve">, temeljem čl. 176. Stečajnog  zakona, radi ispitivanja naknadno prijavljenih tražbina vjerovnika: </w:t>
      </w:r>
    </w:p>
    <w:p w:rsidRDefault="000B0088" w:rsidP="000B0088" w:rsidR="000B0088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rPr>
          <w:b/>
        </w:rPr>
        <w:t>RH, MINISTARSTVO FINANCIJA, POREZNA UPRAVA</w:t>
      </w:r>
    </w:p>
    <w:p w:rsidRDefault="000B0088" w:rsidP="000B0088" w:rsidR="000B0088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rPr>
          <w:b/>
        </w:rPr>
        <w:t>ZAGREBAČKA BANKA d.d. Zagreb, Savska 60</w:t>
      </w:r>
    </w:p>
    <w:p w:rsidRDefault="000B0088" w:rsidP="000B0088" w:rsidR="000B0088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rPr>
          <w:b/>
        </w:rPr>
        <w:t>ZAGREBAČKI HOLDING d.o.o. Zagreb, Šubićeva 40/III</w:t>
      </w:r>
    </w:p>
    <w:p w:rsidRDefault="000B0088" w:rsidP="000B0088" w:rsidR="000B0088">
      <w:pPr>
        <w:spacing w:after="0"/>
        <w:jc w:val="both"/>
      </w:pPr>
    </w:p>
    <w:p w:rsidRDefault="000B0088" w:rsidP="000B0088" w:rsidR="000B0088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rPr>
          <w:b/>
        </w:rPr>
        <w:t>Skupština vjerovnika</w:t>
      </w:r>
    </w:p>
    <w:p w:rsidRDefault="000B0088" w:rsidP="000B0088" w:rsidR="000B0088">
      <w:pPr>
        <w:spacing w:after="0"/>
        <w:jc w:val="both"/>
      </w:pPr>
    </w:p>
    <w:p w:rsidRDefault="000B0088" w:rsidP="000B0088" w:rsidR="000B0088">
      <w:pPr>
        <w:spacing w:after="0"/>
        <w:ind w:firstLine="720" w:left="720"/>
        <w:jc w:val="both"/>
      </w:pPr>
      <w:r>
        <w:t xml:space="preserve">sa sljedećim </w:t>
      </w:r>
    </w:p>
    <w:p w:rsidRDefault="000B0088" w:rsidP="000B0088" w:rsidR="000B0088">
      <w:pPr>
        <w:spacing w:after="0"/>
        <w:ind w:firstLine="720" w:left="2880"/>
        <w:jc w:val="both"/>
      </w:pPr>
      <w:r>
        <w:t>d n e v n i m    r e d o m:</w:t>
      </w:r>
    </w:p>
    <w:p w:rsidRDefault="000B0088" w:rsidP="000B0088" w:rsidR="000B0088">
      <w:pPr>
        <w:spacing w:after="0"/>
        <w:jc w:val="both"/>
      </w:pPr>
    </w:p>
    <w:p w:rsidRDefault="000B0088" w:rsidP="000B0088" w:rsidR="000B0088">
      <w:pPr>
        <w:spacing w:after="0"/>
        <w:ind w:hanging="360" w:left="720"/>
        <w:jc w:val="both"/>
      </w:pPr>
      <w:r>
        <w:t>1.</w:t>
      </w:r>
      <w:r>
        <w:tab/>
        <w:t>Izvješće stečajnog upravitelja o dosadašnjem tijeku stečajnog postupka i donošenje odluka o daljnjem tijeku stečajnog postupka,</w:t>
      </w:r>
    </w:p>
    <w:p w:rsidRDefault="000B0088" w:rsidP="000B0088" w:rsidR="000B0088">
      <w:pPr>
        <w:spacing w:after="0"/>
        <w:ind w:hanging="600" w:left="720"/>
        <w:jc w:val="both"/>
      </w:pPr>
      <w:r>
        <w:t xml:space="preserve">    2. </w:t>
      </w:r>
      <w:r>
        <w:tab/>
        <w:t>Pribavljanje mišljenja vjerovnika stečajne mase, stečajnog upravitelja i skupštine vjerovnika o obustavi i zaključenju stečajnog postupka zbog nedostatnosti stečajne mase za pokriće troškova stečajnog postupka (čl. 203. st. 2. Stečajnog zakona)</w:t>
      </w:r>
    </w:p>
    <w:p w:rsidRDefault="000B0088" w:rsidP="000B0088" w:rsidR="000B0088">
      <w:pPr>
        <w:spacing w:after="0"/>
        <w:ind w:hanging="600" w:left="720"/>
        <w:jc w:val="both"/>
      </w:pPr>
    </w:p>
    <w:p w:rsidRDefault="000B0088" w:rsidP="000B0088" w:rsidR="000B0088">
      <w:pPr>
        <w:spacing w:after="0"/>
        <w:ind w:left="720"/>
        <w:jc w:val="both"/>
        <w:rPr>
          <w:b/>
        </w:rPr>
      </w:pPr>
      <w:r>
        <w:rPr>
          <w:b/>
        </w:rPr>
        <w:t>kod ovog suda u Varaždinu, Ulica Braće Radića 2, soba 223/II za dan</w:t>
      </w:r>
    </w:p>
    <w:p w:rsidRDefault="000B0088" w:rsidP="000B0088" w:rsidR="000B0088">
      <w:pPr>
        <w:spacing w:after="0"/>
        <w:ind w:hanging="720" w:left="720"/>
        <w:jc w:val="both"/>
        <w:rPr>
          <w:b/>
        </w:rPr>
      </w:pPr>
    </w:p>
    <w:p w:rsidRDefault="000B0088" w:rsidP="000B0088" w:rsidR="000B0088">
      <w:pPr>
        <w:spacing w:after="0"/>
        <w:ind w:left="2340"/>
        <w:rPr>
          <w:b/>
        </w:rPr>
      </w:pPr>
      <w:r>
        <w:rPr>
          <w:b/>
        </w:rPr>
        <w:t xml:space="preserve">               </w:t>
      </w:r>
      <w:r>
        <w:rPr>
          <w:b/>
          <w:u w:val="single"/>
        </w:rPr>
        <w:t>13. srpnja 2016. g. u 10,00 sati</w:t>
      </w:r>
      <w:r>
        <w:rPr>
          <w:b/>
        </w:rPr>
        <w:t>.</w:t>
      </w:r>
    </w:p>
    <w:p w:rsidRDefault="000B0088" w:rsidP="000B0088" w:rsidR="000B0088">
      <w:pPr>
        <w:spacing w:after="0"/>
        <w:ind w:hanging="600" w:left="720"/>
        <w:jc w:val="both"/>
      </w:pPr>
    </w:p>
    <w:p w:rsidRDefault="000B0088" w:rsidP="000B0088" w:rsidR="000B0088">
      <w:pPr>
        <w:spacing w:after="0"/>
        <w:jc w:val="both"/>
      </w:pPr>
    </w:p>
    <w:p w:rsidRDefault="000B0088" w:rsidP="000B0088" w:rsidR="000B0088">
      <w:pPr>
        <w:spacing w:after="0"/>
        <w:ind w:hanging="720" w:left="720"/>
        <w:jc w:val="both"/>
      </w:pPr>
      <w:r>
        <w:rPr>
          <w:b/>
        </w:rPr>
        <w:t>II</w:t>
      </w:r>
      <w:r>
        <w:tab/>
        <w:t>Na skupštinu vjerovnika pozivaju se radi davanja mišljenja pod točkom 2. dnevnog reda:          - vjerovnici stečajne mase,</w:t>
      </w:r>
    </w:p>
    <w:p w:rsidRDefault="000B0088" w:rsidP="000B0088" w:rsidR="000B0088">
      <w:pPr>
        <w:spacing w:after="0"/>
        <w:jc w:val="both"/>
      </w:pPr>
      <w:r>
        <w:t xml:space="preserve">                     - stečajni upravitelj,</w:t>
      </w:r>
    </w:p>
    <w:p w:rsidRDefault="000B0088" w:rsidP="000B0088" w:rsidR="000B0088">
      <w:pPr>
        <w:spacing w:after="0"/>
        <w:jc w:val="both"/>
      </w:pPr>
      <w:r>
        <w:t xml:space="preserve">                     - stečajni vjerovnici.</w:t>
      </w:r>
    </w:p>
    <w:p w:rsidRDefault="000B0088" w:rsidP="000B0088" w:rsidR="000B0088">
      <w:pPr>
        <w:spacing w:after="0"/>
        <w:jc w:val="both"/>
      </w:pPr>
    </w:p>
    <w:p w:rsidRDefault="000B0088" w:rsidP="000B0088" w:rsidR="000B0088">
      <w:pPr>
        <w:spacing w:after="0"/>
        <w:jc w:val="both"/>
      </w:pPr>
    </w:p>
    <w:p w:rsidRDefault="000B0088" w:rsidP="000B0088" w:rsidR="000B0088">
      <w:pPr>
        <w:spacing w:after="0"/>
        <w:ind w:hanging="720" w:left="720"/>
        <w:jc w:val="both"/>
      </w:pPr>
      <w:r>
        <w:rPr>
          <w:b/>
        </w:rPr>
        <w:lastRenderedPageBreak/>
        <w:t>III</w:t>
      </w:r>
      <w:r>
        <w:tab/>
        <w:t>Vjerovnici se na ovo posebno ispitno ročište, kao i stečajni vjerovnici na ovu skupštinu vjerovnika, pozivaju objavom oglasa na stečajnoj e-oglasnoj ploči ovoga suda.</w:t>
      </w:r>
    </w:p>
    <w:p w:rsidRDefault="000B0088" w:rsidP="000B0088" w:rsidR="000B0088">
      <w:pPr>
        <w:spacing w:after="0"/>
        <w:rPr>
          <w:b/>
        </w:rPr>
      </w:pPr>
    </w:p>
    <w:p w:rsidRDefault="000B0088" w:rsidP="000B0088" w:rsidR="000B0088">
      <w:pPr>
        <w:spacing w:after="0"/>
        <w:ind w:firstLine="720" w:left="2160"/>
      </w:pPr>
    </w:p>
    <w:p w:rsidRDefault="000B0088" w:rsidP="000B0088" w:rsidR="000B0088">
      <w:pPr>
        <w:spacing w:after="0"/>
        <w:ind w:firstLine="720" w:left="2160"/>
      </w:pPr>
      <w:r>
        <w:t>U Varaždinu 13. lipnja 2016. godine</w:t>
      </w:r>
    </w:p>
    <w:p w:rsidRDefault="000B0088" w:rsidP="000B0088" w:rsidR="000B0088">
      <w:pPr>
        <w:spacing w:after="0"/>
        <w:ind w:firstLine="720"/>
        <w:jc w:val="both"/>
      </w:pPr>
    </w:p>
    <w:p w:rsidRDefault="000B0088" w:rsidP="000B0088" w:rsidR="000B0088">
      <w:pPr>
        <w:spacing w:after="0"/>
        <w:ind w:firstLine="720"/>
        <w:jc w:val="both"/>
      </w:pPr>
    </w:p>
    <w:p w:rsidRDefault="000B0088" w:rsidP="000B0088" w:rsidR="000B008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Stečajni sudac:</w:t>
      </w:r>
    </w:p>
    <w:p w:rsidRDefault="000B0088" w:rsidP="000B0088" w:rsidR="000B0088">
      <w:pPr>
        <w:spacing w:after="0"/>
        <w:ind w:firstLine="720"/>
        <w:jc w:val="both"/>
      </w:pPr>
    </w:p>
    <w:p w:rsidRDefault="000B0088" w:rsidP="000B0088" w:rsidR="000B008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0B0088" w:rsidP="000B0088" w:rsidR="000B0088">
      <w:pPr>
        <w:spacing w:after="0"/>
        <w:ind w:firstLine="720"/>
        <w:jc w:val="both"/>
      </w:pPr>
    </w:p>
    <w:p w:rsidRDefault="000B0088" w:rsidP="000B0088" w:rsidR="000B008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B0088" w:rsidP="000B0088" w:rsidR="000B0088">
      <w:pPr>
        <w:spacing w:after="0"/>
        <w:ind w:firstLine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</w:p>
    <w:p w:rsidRDefault="000B0088" w:rsidP="000B0088" w:rsidR="000B0088">
      <w:pPr>
        <w:spacing w:after="0"/>
        <w:jc w:val="both"/>
      </w:pPr>
      <w:r>
        <w:t>Pouka o pravnom lijeku:</w:t>
      </w:r>
    </w:p>
    <w:p w:rsidRDefault="000B0088" w:rsidP="000B0088" w:rsidR="000B0088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0B0088" w:rsidP="000B0088" w:rsidR="000B0088">
      <w:pPr>
        <w:spacing w:after="0"/>
        <w:jc w:val="both"/>
      </w:pPr>
    </w:p>
    <w:p w:rsidRDefault="000B0088" w:rsidP="000B0088" w:rsidR="000B0088">
      <w:pPr>
        <w:spacing w:after="0"/>
        <w:jc w:val="both"/>
      </w:pPr>
    </w:p>
    <w:p w:rsidRDefault="000B0088" w:rsidP="000B0088" w:rsidR="000B0088">
      <w:pPr>
        <w:spacing w:after="0"/>
        <w:jc w:val="both"/>
      </w:pPr>
      <w:r>
        <w:t>DNA:</w:t>
      </w:r>
    </w:p>
    <w:p w:rsidRDefault="000B0088" w:rsidP="000B0088" w:rsidR="000B0088">
      <w:pPr>
        <w:widowControl w:val="false"/>
        <w:numPr>
          <w:ilvl w:val="0"/>
          <w:numId w:val="49"/>
        </w:numPr>
        <w:snapToGrid w:val="false"/>
        <w:spacing w:after="0"/>
        <w:jc w:val="both"/>
      </w:pPr>
      <w:r>
        <w:t>Stečajni upravitelj Domagoj Krpačić iz Siska, Stupno 66, 44 000 Sisak.</w:t>
      </w:r>
    </w:p>
    <w:p w:rsidRDefault="000B0088" w:rsidP="000B0088" w:rsidR="000B0088">
      <w:pPr>
        <w:widowControl w:val="false"/>
        <w:numPr>
          <w:ilvl w:val="0"/>
          <w:numId w:val="49"/>
        </w:numPr>
        <w:snapToGrid w:val="false"/>
        <w:spacing w:after="0"/>
        <w:jc w:val="both"/>
      </w:pPr>
      <w:r>
        <w:t>Za RH, Ministarstvo financija -  ŽDO Varaždin, Građansko upravni odjel,</w:t>
      </w:r>
    </w:p>
    <w:p w:rsidRDefault="000B0088" w:rsidP="000B0088" w:rsidR="000B0088">
      <w:pPr>
        <w:spacing w:after="0"/>
        <w:ind w:left="360"/>
        <w:jc w:val="both"/>
      </w:pPr>
      <w:r>
        <w:t>-</w:t>
      </w:r>
      <w:r>
        <w:tab/>
        <w:t>e- oglasna ploča suda.</w:t>
      </w:r>
    </w:p>
    <w:p w:rsidRDefault="000B0088" w:rsidP="000B0088" w:rsidR="000B0088">
      <w:pPr>
        <w:spacing w:after="0"/>
        <w:ind w:left="720"/>
        <w:jc w:val="both"/>
      </w:pPr>
    </w:p>
    <w:p w:rsidRDefault="00CB0EA4" w:rsidP="000B0088" w:rsidR="00CB0EA4">
      <w:pPr>
        <w:pStyle w:val="Naslovdokumenta"/>
        <w:spacing w:after="0"/>
      </w:pPr>
    </w:p>
    <w:p w:rsidRDefault="0071688E" w:rsidP="000B0088" w:rsidR="0071688E">
      <w:pPr>
        <w:pStyle w:val="Poetniodjeljak"/>
        <w:spacing w:after="0"/>
      </w:pPr>
    </w:p>
    <w:p w:rsidRDefault="00A21F0D" w:rsidP="000B0088" w:rsidR="00A21F0D">
      <w:pPr>
        <w:pStyle w:val="NormaleSPIS"/>
        <w:spacing w:after="0"/>
        <w:rPr>
          <w:noProof/>
        </w:rPr>
      </w:pPr>
    </w:p>
    <w:p w:rsidRDefault="00DA0242" w:rsidP="000B008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088" w:rsidR="008333A9">
    <w:pPr>
      <w:pStyle w:val="Zaglavlje"/>
    </w:pPr>
    <w:r>
      <w:rPr>
        <w:rStyle w:val="PozadinaSvijetloCrvena"/>
        <w:shd w:fill="auto" w:color="auto" w:val="clear"/>
      </w:rPr>
      <w:t>Poslovni broj. 7 St-416/13-37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125426"/>
    <w:multiLevelType w:val="hybridMultilevel"/>
    <w:tmpl w:val="D272FB22"/>
    <w:lvl w:tplc="041A0017" w:ilvl="0">
      <w:start w:val="1"/>
      <w:numFmt w:val="lowerLetter"/>
      <w:lvlText w:val="%1)"/>
      <w:lvlJc w:val="left"/>
      <w:pPr>
        <w:ind w:hanging="360" w:left="720"/>
      </w:pPr>
    </w:lvl>
    <w:lvl w:tplc="F2649F6A" w:ilvl="1">
      <w:start w:val="1"/>
      <w:numFmt w:val="decimal"/>
      <w:lvlText w:val="%2)"/>
      <w:lvlJc w:val="left"/>
      <w:pPr>
        <w:tabs>
          <w:tab w:pos="1440" w:val="num"/>
        </w:tabs>
        <w:ind w:hanging="360" w:left="1440"/>
      </w:pPr>
    </w:lvl>
    <w:lvl w:tplc="C9427642" w:ilvl="2">
      <w:start w:val="1"/>
      <w:numFmt w:val="decimalZero"/>
      <w:lvlText w:val="%3."/>
      <w:lvlJc w:val="left"/>
      <w:pPr>
        <w:ind w:hanging="360" w:left="234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04850FF"/>
    <w:multiLevelType w:val="hybridMultilevel"/>
    <w:tmpl w:val="BF80191E"/>
    <w:lvl w:tplc="64D6EF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CA83EBC"/>
    <w:multiLevelType w:val="hybridMultilevel"/>
    <w:tmpl w:val="FAF66CBE"/>
    <w:lvl w:tplc="F550A5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088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40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St-416/2013-37</izvorni_sadrzaj>
    <derivirana_varijabla naziv="DomainObject.Oznaka_1">St-416/2013-37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St-416/2013</izvorni_sadrzaj>
    <derivirana_varijabla naziv="DomainObject.Predmet.OznakaBroj_1">St-416/2013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HORVAT KORENT</izvorni_sadrzaj>
    <derivirana_varijabla naziv="DomainObject.Predmet.ProtustrankaFormated_1">  ŽELJKO HORVAT KORENT</derivirana_varijabla>
  </DomainObject.Predmet.ProtustrankaFormated>
  <DomainObject.Predmet.ProtustrankaFormatedOIB>
    <izvorni_sadrzaj>  ŽELJKO HORVAT KORENT, OIB 31965839616</izvorni_sadrzaj>
    <derivirana_varijabla naziv="DomainObject.Predmet.ProtustrankaFormatedOIB_1">  ŽELJKO HORVAT KORENT, OIB 31965839616</derivirana_varijabla>
  </DomainObject.Predmet.ProtustrankaFormatedOIB>
  <DomainObject.Predmet.ProtustrankaFormatedWithAdress>
    <izvorni_sadrzaj> ŽELJKO HORVAT KORENT, Varaždinska 50, 40305 Nedelišće</izvorni_sadrzaj>
    <derivirana_varijabla naziv="DomainObject.Predmet.ProtustrankaFormatedWithAdress_1"> ŽELJKO HORVAT KORENT, Varaždinska 50, 40305 Nedelišće</derivirana_varijabla>
  </DomainObject.Predmet.ProtustrankaFormatedWithAdress>
  <DomainObject.Predmet.ProtustrankaFormatedWithAdressOIB>
    <izvorni_sadrzaj> ŽELJKO HORVAT KORENT, OIB 31965839616, Varaždinska 50, 40305 Nedelišće</izvorni_sadrzaj>
    <derivirana_varijabla naziv="DomainObject.Predmet.ProtustrankaFormatedWithAdressOIB_1"> ŽELJKO HORVAT KORENT, OIB 31965839616, Varaždinska 50, 40305 Nedelišće</derivirana_varijabla>
  </DomainObject.Predmet.ProtustrankaFormatedWithAdressOIB>
  <DomainObject.Predmet.ProtustrankaWithAdress>
    <izvorni_sadrzaj>ŽELJKO HORVAT KORENT Varaždinska 50, 40305 Nedelišće</izvorni_sadrzaj>
    <derivirana_varijabla naziv="DomainObject.Predmet.ProtustrankaWithAdress_1">ŽELJKO HORVAT KORENT Varaždinska 50, 40305 Nedelišće</derivirana_varijabla>
  </DomainObject.Predmet.ProtustrankaWithAdress>
  <DomainObject.Predmet.ProtustrankaWithAdressOIB>
    <izvorni_sadrzaj>ŽELJKO HORVAT KORENT, OIB 31965839616, Varaždinska 50, 40305 Nedelišće</izvorni_sadrzaj>
    <derivirana_varijabla naziv="DomainObject.Predmet.ProtustrankaWithAdressOIB_1">ŽELJKO HORVAT KORENT, OIB 31965839616, Varaždinska 50, 40305 Nedelišće</derivirana_varijabla>
  </DomainObject.Predmet.ProtustrankaWithAdressOIB>
  <DomainObject.Predmet.ProtustrankaNazivFormated>
    <izvorni_sadrzaj>ŽELJKO HORVAT KORENT</izvorni_sadrzaj>
    <derivirana_varijabla naziv="DomainObject.Predmet.ProtustrankaNazivFormated_1">ŽELJKO HORVAT KORENT</derivirana_varijabla>
  </DomainObject.Predmet.ProtustrankaNazivFormated>
  <DomainObject.Predmet.ProtustrankaNazivFormatedOIB>
    <izvorni_sadrzaj>ŽELJKO HORVAT KORENT, OIB 31965839616</izvorni_sadrzaj>
    <derivirana_varijabla naziv="DomainObject.Predmet.ProtustrankaNazivFormatedOIB_1">ŽELJKO HORVAT KORENT, OIB 31965839616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117000.00</izvorni_sadrzaj>
    <derivirana_varijabla naziv="DomainObject.Predmet.TrenutnaVrijednost_1">117000.00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HORVAT KORENT</item>
    </izvorni_sadrzaj>
    <derivirana_varijabla naziv="DomainObject.Predmet.ProtuStrankaListFormated_1">
      <item>ŽELJKO HORVAT KORENT</item>
    </derivirana_varijabla>
  </DomainObject.Predmet.ProtuStrankaListFormated>
  <DomainObject.Predmet.ProtuStrankaListFormatedOIB>
    <izvorni_sadrzaj>
      <item>ŽELJKO HORVAT KORENT, OIB 31965839616</item>
    </izvorni_sadrzaj>
    <derivirana_varijabla naziv="DomainObject.Predmet.ProtuStrankaListFormatedOIB_1">
      <item>ŽELJKO HORVAT KORENT, OIB 31965839616</item>
    </derivirana_varijabla>
  </DomainObject.Predmet.ProtuStrankaListFormatedOIB>
  <DomainObject.Predmet.ProtuStrankaListFormatedWithAdress>
    <izvorni_sadrzaj>
      <item>ŽELJKO HORVAT KORENT, Varaždinska 50, 40305 Nedelišće</item>
    </izvorni_sadrzaj>
    <derivirana_varijabla naziv="DomainObject.Predmet.ProtuStrankaListFormatedWithAdress_1">
      <item>ŽELJKO HORVAT KORENT, Varaždinska 50, 40305 Nedelišće</item>
    </derivirana_varijabla>
  </DomainObject.Predmet.ProtuStrankaListFormatedWithAdress>
  <DomainObject.Predmet.ProtuStrankaListFormatedWithAdressOIB>
    <izvorni_sadrzaj>
      <item>ŽELJKO HORVAT KORENT, OIB 31965839616, Varaždinska 50, 40305 Nedelišće</item>
    </izvorni_sadrzaj>
    <derivirana_varijabla naziv="DomainObject.Predmet.ProtuStrankaListFormatedWithAdressOIB_1">
      <item>ŽELJKO HORVAT KORENT, OIB 31965839616, Varaždinska 50, 40305 Nedelišće</item>
    </derivirana_varijabla>
  </DomainObject.Predmet.ProtuStrankaListFormatedWithAdressOIB>
  <DomainObject.Predmet.ProtuStrankaListNazivFormated>
    <izvorni_sadrzaj>
      <item>ŽELJKO HORVAT KORENT</item>
    </izvorni_sadrzaj>
    <derivirana_varijabla naziv="DomainObject.Predmet.ProtuStrankaListNazivFormated_1">
      <item>ŽELJKO HORVAT KORENT</item>
    </derivirana_varijabla>
  </DomainObject.Predmet.ProtuStrankaListNazivFormated>
  <DomainObject.Predmet.ProtuStrankaListNazivFormatedOIB>
    <izvorni_sadrzaj>
      <item>ŽELJKO HORVAT KORENT, OIB 31965839616</item>
    </izvorni_sadrzaj>
    <derivirana_varijabla naziv="DomainObject.Predmet.ProtuStrankaListNazivFormatedOIB_1">
      <item>ŽELJKO HORVAT KORENT, OIB 31965839616</item>
    </derivirana_varijabla>
  </DomainObject.Predmet.ProtuStrankaListNazivFormatedOIB>
  <DomainObject.Predmet.OstaliListFormated>
    <izvorni_sadrzaj>
      <item>ŽDO VARAŽDIN, Građansko-upravni odjel</item>
      <item>Domagoj Krpačić</item>
      <item>GRADSKO STAMBENO KOMUNALNO GOSPODARSTVO</item>
    </izvorni_sadrzaj>
    <derivirana_varijabla naziv="DomainObject.Predmet.OstaliListFormated_1">
      <item>ŽDO VARAŽDIN, Građansko-upravni odjel</item>
      <item>Domagoj Krpačić</item>
      <item>GRADSKO STAMBENO KOMUNALNO GOSPODARSTVO</item>
    </derivirana_varijabla>
  </DomainObject.Predmet.OstaliListFormated>
  <DomainObject.Predmet.OstaliListFormatedOIB>
    <izvorni_sadrzaj>
      <item>ŽDO VARAŽDIN, Građansko-upravni odjel</item>
      <item>Domagoj Krpačić, OIB 18593686473</item>
      <item>GRADSKO STAMBENO KOMUNALNO GOSPODARSTVO</item>
    </izvorni_sadrzaj>
    <derivirana_varijabla naziv="DomainObject.Predmet.OstaliListFormatedOIB_1">
      <item>ŽDO VARAŽDIN, Građansko-upravni odjel</item>
      <item>Domagoj Krpačić, OIB 18593686473</item>
      <item>GRADSKO STAMBENO KOMUNALNO GOSPODARSTVO</item>
    </derivirana_varijabla>
  </DomainObject.Predmet.OstaliListFormatedOIB>
  <DomainObject.Predmet.OstaliListFormatedWithAdress>
    <izvorni_sadrzaj>
      <item>ŽDO VARAŽDIN, Građansko-upravni odjel</item>
      <item>Domagoj Krpačić</item>
      <item>GRADSKO STAMBENO KOMUNALNO GOSPODARSTVO, Savska cesta 1, 10000 Zagreb</item>
    </izvorni_sadrzaj>
    <derivirana_varijabla naziv="DomainObject.Predmet.OstaliListFormatedWithAdress_1">
      <item>ŽDO VARAŽDIN, Građansko-upravni odjel</item>
      <item>Domagoj Krpačić</item>
      <item>GRADSKO STAMBENO KOMUNALNO GOSPODARSTVO, Savska cesta 1, 10000 Zagreb</item>
    </derivirana_varijabla>
  </DomainObject.Predmet.OstaliListFormatedWithAdress>
  <DomainObject.Predmet.OstaliListFormatedWithAdressOIB>
    <izvorni_sadrzaj>
      <item>ŽDO VARAŽDIN, Građansko-upravni odjel</item>
      <item>Domagoj Krpačić, OIB 18593686473</item>
      <item>GRADSKO STAMBENO KOMUNALNO GOSPODARSTVO, Savska cesta 1, 10000 Zagreb</item>
    </izvorni_sadrzaj>
    <derivirana_varijabla naziv="DomainObject.Predmet.OstaliListFormatedWithAdressOIB_1">
      <item>ŽDO VARAŽDIN, Građansko-upravni odjel</item>
      <item>Domagoj Krpačić, OIB 18593686473</item>
      <item>GRADSKO STAMBENO KOMUNALNO GOSPODARSTVO, Savska cesta 1, 10000 Zagreb</item>
    </derivirana_varijabla>
  </DomainObject.Predmet.OstaliListFormatedWithAdressOIB>
  <DomainObject.Predmet.OstaliListNazivFormated>
    <izvorni_sadrzaj>
      <item>ŽDO VARAŽDIN, Građansko-upravni odjel</item>
      <item>Domagoj Krpačić</item>
      <item>GRADSKO STAMBENO KOMUNALNO GOSPODARSTVO</item>
    </izvorni_sadrzaj>
    <derivirana_varijabla naziv="DomainObject.Predmet.OstaliListNazivFormated_1">
      <item>ŽDO VARAŽDIN, Građansko-upravni odjel</item>
      <item>Domagoj Krpačić</item>
      <item>GRADSKO STAMBENO KOMUNALNO GOSPODARSTVO</item>
    </derivirana_varijabla>
  </DomainObject.Predmet.OstaliListNazivFormated>
  <DomainObject.Predmet.OstaliListNazivFormatedOIB>
    <izvorni_sadrzaj>
      <item>ŽDO VARAŽDIN, Građansko-upravni odjel</item>
      <item>Domagoj Krpačić, OIB 18593686473</item>
      <item>GRADSKO STAMBENO KOMUNALNO GOSPODARSTVO</item>
    </izvorni_sadrzaj>
    <derivirana_varijabla naziv="DomainObject.Predmet.OstaliListNazivFormatedOIB_1">
      <item>ŽDO VARAŽDIN, Građansko-upravni odjel</item>
      <item>Domagoj Krpačić, OIB 18593686473</item>
      <item>GRADSKO STAMBENO KOMUNALNO GOSPODARSTVO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St-416/2013-37</izvorni_sadrzaj>
    <derivirana_varijabla naziv="DomainObject.PoslovniBrojDokumenta_1">St-416/2013-37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HORVAT KORENT</izvorni_sadrzaj>
    <derivirana_varijabla naziv="DomainObject.Predmet.ProtustrankaIDrugi_1">ŽELJKO HORVAT KORENT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ŽELJKO HORVAT KORENT, OIB 31965839616, Varaždinska 50, 40305 Nedelišće</izvorni_sadrzaj>
    <derivirana_varijabla naziv="DomainObject.Predmet.ProtustrankaIDrugiAdressOIB_1">ŽELJKO HORVAT KORENT, OIB 31965839616, Varaždinska 50, 40305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ŽELJKO HORVAT KORENT</item>
      <item>ŽDO VARAŽDIN, Građansko-upravni odjel</item>
      <item>Domagoj Krpačić</item>
      <item>GRADSKO STAMBENO KOMUNALNO GOSPODARSTVO</item>
    </izvorni_sadrzaj>
    <derivirana_varijabla naziv="DomainObject.Predmet.SudioniciListNaziv_1">
      <item>Financijska agencija</item>
      <item>ŽELJKO HORVAT KORENT</item>
      <item>ŽDO VARAŽDIN, Građansko-upravni odjel</item>
      <item>Domagoj Krpačić</item>
      <item>GRADSKO STAMBENO KOMUNALNO GOSPODARSTVO</item>
    </derivirana_varijabla>
  </DomainObject.Predmet.SudioniciListNaziv>
  <DomainObject.Predmet.SudioniciListAdressOIB>
    <izvorni_sadrzaj>
      <item>Financijska agencija, OIB 85821130368</item>
      <item>ŽELJKO HORVAT KORENT, OIB 31965839616, Varaždinska 50,40305 Nedelišće</item>
      <item>ŽDO VARAŽDIN, Građansko-upravni odjel</item>
      <item>Domagoj Krpačić, OIB 18593686473</item>
      <item>GRADSKO STAMBENO KOMUNALNO GOSPODARSTVO, Savska cesta 1,10000 Zagreb</item>
    </izvorni_sadrzaj>
    <derivirana_varijabla naziv="DomainObject.Predmet.SudioniciListAdressOIB_1">
      <item>Financijska agencija, OIB 85821130368</item>
      <item>ŽELJKO HORVAT KORENT, OIB 31965839616, Varaždinska 50,40305 Nedelišće</item>
      <item>ŽDO VARAŽDIN, Građansko-upravni odjel</item>
      <item>Domagoj Krpačić, OIB 18593686473</item>
      <item>GRADSKO STAMBENO KOMUNALNO GOSPODARSTVO, Savska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EBFC9-BCDC-433F-8563-DEF58F3D0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1615</properties:Characters>
  <properties:Lines>74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2016-06-13T11:31:00Z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St-416/2013-37 / Odluka - Oglas - sazivanje posebnog ispitnog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