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7fff" w14:paraId="3797fff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EF497C">
        <w:rPr>
          <w:rFonts w:cs="Times New Roman" w:hAnsi="Times New Roman" w:ascii="Times New Roman"/>
          <w:sz w:val="24"/>
        </w:rPr>
        <w:t>2534</w:t>
      </w:r>
      <w:r w:rsidR="00197D36">
        <w:rPr>
          <w:rFonts w:cs="Times New Roman" w:hAnsi="Times New Roman" w:ascii="Times New Roman"/>
          <w:sz w:val="24"/>
        </w:rPr>
        <w:t>/17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EF497C" w:rsidRPr="00EF497C">
        <w:rPr>
          <w:sz w:val="24"/>
          <w:szCs w:val="24"/>
        </w:rPr>
        <w:t>nakon obustavljenog skraćenog stečajnog postupka nad dužnikom AGRO MILIĆ d.o.o. za poljoprivredu, proizvodnju, trgovinu, ugostiteljstvo i turizam, Sveti Ivan Zelina (Grad Sveti Ivan Zelina) Majkovec bb, OIB 04970247727,  povodom prijedloga vjerovnika RH, Ministarstvo financija, Porezna uprava, Područni ured Središnja Hrvatska, zastupano po Županijskom državnom odvjetništvu u Velika Gorica, za otvaranje stečajnog postupka nad dužnikom AGRO MILIĆ d.o.o. za poljoprivredu, proizvodnju, trgovinu, ugostiteljstvo i turizam, Sveti Ivan Zelina (Grad Sveti Ivan Zelina) Majkovec bb, OIB 04970247727</w:t>
      </w:r>
      <w:r w:rsidR="001457A8">
        <w:rPr>
          <w:sz w:val="24"/>
          <w:szCs w:val="24"/>
        </w:rPr>
        <w:t>, dana 7</w:t>
      </w:r>
      <w:r w:rsidRPr="008201EF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EF497C" w:rsidRPr="00EF497C">
        <w:rPr>
          <w:sz w:val="24"/>
          <w:szCs w:val="24"/>
        </w:rPr>
        <w:t>Marko Milić, Sesvete</w:t>
      </w:r>
      <w:r w:rsidR="00EF497C">
        <w:rPr>
          <w:sz w:val="24"/>
          <w:szCs w:val="24"/>
        </w:rPr>
        <w:t>, Sopnička 50, OIB: 96241310749</w:t>
      </w:r>
      <w:r w:rsidRPr="008201EF">
        <w:rPr>
          <w:sz w:val="24"/>
          <w:szCs w:val="24"/>
        </w:rPr>
        <w:t xml:space="preserve">, dužnika </w:t>
      </w:r>
      <w:r w:rsidR="00EF497C" w:rsidRPr="00EF497C">
        <w:rPr>
          <w:sz w:val="24"/>
          <w:szCs w:val="24"/>
        </w:rPr>
        <w:t>AGRO MILIĆ d.o.o. za poljoprivredu, proizvodnju, trgovinu, ugostiteljstvo i turizam, Sveti Ivan Zelina (Grad Sveti Ivan Zelina) Majkovec bb, OIB 04970247727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457A8">
        <w:rPr>
          <w:sz w:val="24"/>
          <w:szCs w:val="24"/>
        </w:rPr>
        <w:t>model 00</w:t>
      </w:r>
      <w:r>
        <w:rPr>
          <w:sz w:val="24"/>
          <w:szCs w:val="24"/>
        </w:rPr>
        <w:t>, s pozivom na broj 2001-</w:t>
      </w:r>
      <w:r w:rsidR="00EF497C">
        <w:rPr>
          <w:sz w:val="24"/>
          <w:szCs w:val="24"/>
        </w:rPr>
        <w:t>253417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EF497C">
        <w:rPr>
          <w:sz w:val="24"/>
          <w:szCs w:val="24"/>
        </w:rPr>
        <w:t>253417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EF497C" w:rsidRPr="00EF497C">
        <w:rPr>
          <w:sz w:val="24"/>
          <w:szCs w:val="24"/>
        </w:rPr>
        <w:t>AGRO MILIĆ d.o.o. za poljoprivredu, proizvodnju, trgovinu, ugostiteljstvo i turizam, Sveti Ivan Zelina (Grad Sveti Ivan Zelina) Majkovec bb, OIB 04970247727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</w:t>
      </w:r>
      <w:r>
        <w:rPr>
          <w:sz w:val="24"/>
          <w:szCs w:val="24"/>
        </w:rPr>
        <w:lastRenderedPageBreak/>
        <w:t xml:space="preserve">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1457A8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7</w:t>
      </w:r>
      <w:r w:rsidR="00CA7AA4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1C15E0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1C15E0" w:rsidP="001C15E0" w:rsidR="001C15E0" w:rsidRPr="001C15E0">
      <w:pPr>
        <w:ind w:left="4956"/>
        <w:rPr>
          <w:sz w:val="24"/>
          <w:szCs w:val="24"/>
        </w:rPr>
      </w:pPr>
      <w:r w:rsidRPr="001C15E0">
        <w:rPr>
          <w:sz w:val="24"/>
          <w:szCs w:val="24"/>
        </w:rPr>
        <w:t>Za točnost otpravka-ovlašteni službenik</w:t>
      </w:r>
    </w:p>
    <w:p w:rsidRDefault="001C15E0" w:rsidP="001C15E0" w:rsidR="001C15E0" w:rsidRPr="001C15E0">
      <w:pPr>
        <w:ind w:left="4956"/>
        <w:rPr>
          <w:sz w:val="24"/>
          <w:szCs w:val="24"/>
        </w:rPr>
      </w:pPr>
      <w:r w:rsidRPr="001C15E0">
        <w:rPr>
          <w:sz w:val="24"/>
          <w:szCs w:val="24"/>
        </w:rPr>
        <w:tab/>
        <w:t xml:space="preserve">   Monika Grbac</w:t>
      </w:r>
    </w:p>
    <w:p w:rsidRDefault="00AB7484" w:rsidP="001C15E0" w:rsidR="00AB7484" w:rsidRPr="001C15E0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5E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EF497C">
          <w:rPr>
            <w:sz w:val="24"/>
          </w:rPr>
          <w:t>2534</w:t>
        </w:r>
        <w:r w:rsidR="00197D36">
          <w:rPr>
            <w:sz w:val="24"/>
          </w:rPr>
          <w:t>/17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457A8"/>
    <w:rsid w:val="001608BA"/>
    <w:rsid w:val="00197D36"/>
    <w:rsid w:val="001C15E0"/>
    <w:rsid w:val="00234474"/>
    <w:rsid w:val="002B4A0D"/>
    <w:rsid w:val="002B75EC"/>
    <w:rsid w:val="003E7580"/>
    <w:rsid w:val="004A45B3"/>
    <w:rsid w:val="00540E95"/>
    <w:rsid w:val="00563AF3"/>
    <w:rsid w:val="006F6F23"/>
    <w:rsid w:val="00757254"/>
    <w:rsid w:val="00861530"/>
    <w:rsid w:val="008C123F"/>
    <w:rsid w:val="0090551F"/>
    <w:rsid w:val="009D164C"/>
    <w:rsid w:val="009F34A2"/>
    <w:rsid w:val="00A90AAF"/>
    <w:rsid w:val="00AB7484"/>
    <w:rsid w:val="00B056BB"/>
    <w:rsid w:val="00B25E5B"/>
    <w:rsid w:val="00B44389"/>
    <w:rsid w:val="00B70107"/>
    <w:rsid w:val="00B855AD"/>
    <w:rsid w:val="00CA7AA4"/>
    <w:rsid w:val="00CE3C99"/>
    <w:rsid w:val="00D2452F"/>
    <w:rsid w:val="00DC76B0"/>
    <w:rsid w:val="00ED1750"/>
    <w:rsid w:val="00ED6FEA"/>
    <w:rsid w:val="00EF497C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5E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5E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96292040276 punomoćnik sudionika u postupku RH MF Porezna uprava Zagreb</item>
    </izvorni_sadrzaj>
    <derivirana_varijabla naziv="DomainObject.Predmet.OstaliListFormatedOIB_1">
      <item>Marko Milić, OIB 96241310749 punomoćnik sudionika u postupku AGRO MILIĆ d.o.o.</item>
      <item>ŽDO u Velikoj Gorici, OIB 96292040276 punomoćnik sudionika u postupku RH MF Porezna uprava Zagreb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Marko Milić, Livadarska Ulica 10, 10382 Majkovec punomoćnik sudionika u postupku AGRO MILIĆ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96292040276, Trg kralja Tomislava 36, 10410 Velika Gorica punomoćnik sudionika u postupku RH MF Porezna uprava Zagreb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96292040276,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Marko Milić</item>
      <item>ŽDO u Velikoj Gorici</item>
    </izvorni_sadrzaj>
    <derivirana_varijabla naziv="DomainObject.Predmet.OstaliListNazivFormated_1">
      <item>Marko Milić</item>
      <item>ŽDO u Velikoj Gorici</item>
    </derivirana_varijabla>
  </DomainObject.Predmet.OstaliListNazivFormated>
  <DomainObject.Predmet.OstaliListNazivFormatedOIB>
    <izvorni_sadrzaj>
      <item>Marko Milić, OIB 96241310749</item>
      <item>ŽDO u Velikoj Gorici, OIB 96292040276</item>
    </izvorni_sadrzaj>
    <derivirana_varijabla naziv="DomainObject.Predmet.OstaliListNazivFormatedOIB_1">
      <item>Marko Milić, OIB 96241310749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96292040276</item>
    </izvorni_sadrzaj>
    <derivirana_varijabla naziv="DomainObject.Predmet.SudioniciListNazivOIB_1">
      <item>, OIB 85821130368</item>
      <item>, OIB 04970247727</item>
      <item>, OIB 96241310749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1051</properties:Words>
  <properties:Characters>5883</properties:Characters>
  <properties:Lines>132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2018-02-07T13:58:00Z</dcterms:created>
  <dc:creator>Monika Grbac</dc:creator>
  <cp:lastModifiedBy>Monika Grbac</cp:lastModifiedBy>
  <cp:lastPrinted>2018-02-08T06:40:00Z</cp:lastPrinted>
  <dcterms:modified xmlns:xsi="http://www.w3.org/2001/XMLSchema-instance" xsi:type="dcterms:W3CDTF">2018-02-08T06:40:00Z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