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E586E" w:rsidRPr="00C61EDF">
        <w:trPr>
          <w:trHeight w:val="2231"/>
        </w:trPr>
        <w:tc>
          <w:tcPr>
            <w:tcW w:type="dxa" w:w="3369"/>
            <w:vAlign w:val="center"/>
          </w:tcPr>
          <w:p w:rsidRDefault="008E586E" w:rsidP="00A66C00" w:rsidR="008E586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E586E" w:rsidP="00A66C00" w:rsidR="008E586E" w:rsidRPr="00F24FD8">
            <w:pPr>
              <w:spacing w:before="100"/>
            </w:pPr>
            <w:r w:rsidRPr="00F24FD8">
              <w:t>REPUBLIKA HRVATSKA</w:t>
            </w:r>
          </w:p>
          <w:p w:rsidRDefault="008E586E" w:rsidP="00A66C00" w:rsidR="008E586E" w:rsidRPr="00F24FD8">
            <w:r w:rsidRPr="00F24FD8">
              <w:t>TRGOVAČKI SUD U SPLITU</w:t>
            </w:r>
          </w:p>
          <w:p w:rsidRDefault="008E586E" w:rsidP="00DA5B9D" w:rsidR="008E586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4C65AE" w:rsidR="008E586E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4C65AE">
              <w:rPr>
                <w:noProof/>
              </w:rPr>
              <w:t>742/2016-76</w:t>
            </w:r>
          </w:p>
        </w:tc>
      </w:tr>
    </w:tbl>
    <w:p w14:textId="2f9a2c4" w14:paraId="2f9a2c4" w:rsidRDefault="002A0777" w:rsidP="00230624" w:rsidR="002A0777">
      <w:pPr>
        <w:spacing w:after="200" w:before="200"/>
        <w:jc w:val="center"/>
        <w15:collapsed w:val="false"/>
        <w:rPr>
          <w:spacing w:val="60"/>
        </w:rPr>
      </w:pP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914985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</w:t>
      </w:r>
      <w:r w:rsidR="00914985">
        <w:t>u</w:t>
      </w:r>
      <w:r w:rsidR="00914985" w:rsidRPr="00914985">
        <w:t xml:space="preserve"> </w:t>
      </w:r>
      <w:r w:rsidR="004C65AE" w:rsidRPr="004C65AE">
        <w:t>stečajnom postupku nad dužnikom RUŽICA-COMMERCE d.o.o. u stečaju, OIB: 21395504978, Split, Ulica Ivana Rendića 16</w:t>
      </w:r>
      <w:r w:rsidR="004C65AE">
        <w:t>, 26. rujn</w:t>
      </w:r>
      <w:r w:rsidR="00914985">
        <w:t>a</w:t>
      </w:r>
      <w:r w:rsidR="002754C0" w:rsidRPr="002754C0">
        <w:t xml:space="preserve"> 2018.</w:t>
      </w:r>
    </w:p>
    <w:p w:rsidRDefault="0067708B" w:rsidP="00914985" w:rsidR="0067708B">
      <w:pPr>
        <w:pStyle w:val="Tijeloteksta"/>
        <w:tabs>
          <w:tab w:pos="1080" w:val="left"/>
        </w:tabs>
        <w:spacing w:after="240" w:before="240"/>
        <w:jc w:val="center"/>
      </w:pPr>
      <w:r w:rsidRPr="00561F3C">
        <w:t xml:space="preserve">z a k l j u č i o    j e </w:t>
      </w:r>
    </w:p>
    <w:p w:rsidRDefault="008E586E" w:rsidP="004C65AE" w:rsidR="00862CD5">
      <w:pPr>
        <w:ind w:firstLine="708"/>
        <w:jc w:val="both"/>
      </w:pPr>
      <w:r>
        <w:t xml:space="preserve">  </w:t>
      </w:r>
      <w:r w:rsidR="00862CD5">
        <w:t xml:space="preserve">I. </w:t>
      </w:r>
      <w:r w:rsidR="00CA55A9">
        <w:t>N</w:t>
      </w:r>
      <w:r w:rsidR="00862CD5">
        <w:t>ekretnin</w:t>
      </w:r>
      <w:r w:rsidR="00914985">
        <w:t>e</w:t>
      </w:r>
      <w:r w:rsidR="00862CD5">
        <w:t xml:space="preserve"> </w:t>
      </w:r>
      <w:r w:rsidR="00CA55A9">
        <w:t xml:space="preserve">stečajnog dužnika </w:t>
      </w:r>
      <w:r w:rsidR="002754C0">
        <w:t>označen</w:t>
      </w:r>
      <w:r w:rsidR="00914985">
        <w:t>e</w:t>
      </w:r>
      <w:r w:rsidR="002754C0">
        <w:t xml:space="preserve"> </w:t>
      </w:r>
      <w:r w:rsidR="002754C0" w:rsidRPr="002754C0">
        <w:t xml:space="preserve">kao </w:t>
      </w:r>
      <w:r w:rsidR="004C65AE" w:rsidRPr="004C65AE">
        <w:t>kat. čest. 1125/7 Z.U. 305 K.O. Sićane, u naravi pašnjak, ukupne površine 941 m2 i kat. čest. 3/105 Z.U. 552 K.O. Prisoje, u naravi pašnjak, ukupne površine 512 m2, uknjiženog prava vlasništva Ružica commerce d.o.o. Split za cijelo,</w:t>
      </w:r>
      <w:r w:rsidR="004C65AE">
        <w:t xml:space="preserve"> </w:t>
      </w:r>
      <w:r w:rsidR="002754C0">
        <w:t>p</w:t>
      </w:r>
      <w:r w:rsidR="00CA55A9">
        <w:t>rodaj</w:t>
      </w:r>
      <w:r w:rsidR="00914985">
        <w:t>u</w:t>
      </w:r>
      <w:r w:rsidR="00CA55A9">
        <w:t xml:space="preserve"> se </w:t>
      </w:r>
      <w:r w:rsidR="00251D78">
        <w:t>u stečajnom postupku.</w:t>
      </w:r>
    </w:p>
    <w:p w:rsidRDefault="008E586E" w:rsidP="008F2E6A" w:rsidR="008E586E">
      <w:pPr>
        <w:spacing w:before="160"/>
        <w:ind w:firstLine="703"/>
        <w:jc w:val="both"/>
      </w:pPr>
      <w:r>
        <w:t xml:space="preserve"> </w:t>
      </w:r>
      <w:r w:rsidR="007B3124">
        <w:t>I</w:t>
      </w:r>
      <w:r w:rsidR="00251D78">
        <w:t xml:space="preserve">I. </w:t>
      </w:r>
      <w:r w:rsidRPr="009E7372">
        <w:t>Za nekretnin</w:t>
      </w:r>
      <w:r w:rsidR="00914985">
        <w:t>e</w:t>
      </w:r>
      <w:r w:rsidRPr="009E7372">
        <w:t xml:space="preserve"> iz točke I. ovog zaključka o prodaji utvrđuje se vrijednost u iznosu od </w:t>
      </w:r>
      <w:r w:rsidR="004C65AE">
        <w:t>61.000,00</w:t>
      </w:r>
      <w:r w:rsidR="00914985">
        <w:t xml:space="preserve"> kn (bez PDV-a).</w:t>
      </w:r>
    </w:p>
    <w:p w:rsidRDefault="007B3124" w:rsidP="008E586E" w:rsidR="008E586E">
      <w:pPr>
        <w:spacing w:before="160"/>
        <w:ind w:firstLine="703"/>
        <w:jc w:val="both"/>
      </w:pPr>
      <w:r w:rsidRPr="009E7372">
        <w:t xml:space="preserve">III. </w:t>
      </w:r>
      <w:r w:rsidR="00914985">
        <w:t>Nekretnine</w:t>
      </w:r>
      <w:r w:rsidR="002754C0">
        <w:t xml:space="preserve"> iz točke I. </w:t>
      </w:r>
      <w:r w:rsidR="008E586E">
        <w:t>ovog zaključka</w:t>
      </w:r>
      <w:r w:rsidR="008E586E" w:rsidRPr="00230624">
        <w:t xml:space="preserve"> o prodaji</w:t>
      </w:r>
      <w:r w:rsidR="008E586E">
        <w:t xml:space="preserve"> prodavat će se elektroničkom javnom dražbom u postupku koji će provesti Financijska agencija. Nekretnin</w:t>
      </w:r>
      <w:r w:rsidR="00914985">
        <w:t>e se ne mogu</w:t>
      </w:r>
      <w:r w:rsidR="008E586E">
        <w:t xml:space="preserve"> prodati:</w:t>
      </w:r>
    </w:p>
    <w:p w:rsidRDefault="008E586E" w:rsidP="00FF1CD4" w:rsidR="008E586E">
      <w:pPr>
        <w:spacing w:lineRule="auto" w:line="276" w:before="40"/>
        <w:ind w:firstLine="426"/>
      </w:pPr>
      <w:r>
        <w:t>- na prvoj dražbi ispod tri četvrtine utvrđene vrijednosti nekretnine (</w:t>
      </w:r>
      <w:r w:rsidR="004C65AE">
        <w:t>45.750</w:t>
      </w:r>
      <w:r w:rsidRPr="00802F89">
        <w:t>,00 kn</w:t>
      </w:r>
      <w:r>
        <w:t>)</w:t>
      </w:r>
    </w:p>
    <w:p w:rsidRDefault="008E586E" w:rsidP="00FF1CD4" w:rsidR="008E586E">
      <w:pPr>
        <w:spacing w:lineRule="auto" w:line="276" w:before="40"/>
        <w:ind w:firstLine="426"/>
      </w:pPr>
      <w:r>
        <w:t>- na drugoj dražbi ispod jedne polovine utv</w:t>
      </w:r>
      <w:r w:rsidR="002754C0">
        <w:t>rđene vrijednosti nekretnine (</w:t>
      </w:r>
      <w:r w:rsidR="004C65AE">
        <w:t>30.500</w:t>
      </w:r>
      <w:r w:rsidRPr="00802F89">
        <w:t>,00 kn</w:t>
      </w:r>
      <w:r>
        <w:t>)</w:t>
      </w:r>
    </w:p>
    <w:p w:rsidRDefault="008E586E" w:rsidP="00FF1CD4" w:rsidR="008E586E">
      <w:pPr>
        <w:spacing w:lineRule="auto" w:line="276" w:before="40"/>
        <w:ind w:firstLine="426"/>
        <w:jc w:val="both"/>
      </w:pPr>
      <w:r>
        <w:t>- na trećoj dražbi ispod jedne četvrtine utvrđene vrijednosti nekretnine (</w:t>
      </w:r>
      <w:r w:rsidR="004C65AE">
        <w:t>15.250</w:t>
      </w:r>
      <w:r w:rsidRPr="00802F89">
        <w:t>,00 kn</w:t>
      </w:r>
      <w:r>
        <w:t>)</w:t>
      </w:r>
    </w:p>
    <w:p w:rsidRDefault="008E586E" w:rsidP="00FF1CD4" w:rsidR="008E586E">
      <w:pPr>
        <w:spacing w:lineRule="auto" w:line="276" w:before="40"/>
        <w:ind w:firstLine="426"/>
        <w:jc w:val="both"/>
      </w:pPr>
      <w:r>
        <w:t>- na četvrtoj dražbi nekretnina se prodaje po početnoj cijeni od 1,00 kn.</w:t>
      </w:r>
    </w:p>
    <w:p w:rsidRDefault="008E586E" w:rsidP="002754C0" w:rsidR="008E586E">
      <w:pPr>
        <w:spacing w:before="160"/>
        <w:ind w:firstLine="703"/>
        <w:jc w:val="both"/>
      </w:pPr>
      <w:r>
        <w:t>IV. Elektronička javna dražba održat će se i ako na njoj sudjeluje samo jedan ponuditelj. Nekretnine iz točke I</w:t>
      </w:r>
      <w:r w:rsidR="002754C0">
        <w:t>.</w:t>
      </w:r>
      <w:r>
        <w:t xml:space="preserve"> ovog zaključka </w:t>
      </w:r>
      <w:r w:rsidRPr="00230624">
        <w:t xml:space="preserve">o prodaji </w:t>
      </w:r>
      <w:r w:rsidR="0040597B">
        <w:t xml:space="preserve">prodaju </w:t>
      </w:r>
      <w:r>
        <w:t>se na po načelu "viđeno-kupljeno" te se neće priznati naknadni prigovori na pravne ili materijalne nedostatke.</w:t>
      </w:r>
    </w:p>
    <w:p w:rsidRDefault="008E586E" w:rsidP="007A761D" w:rsidR="009E7372">
      <w:pPr>
        <w:spacing w:before="160"/>
        <w:ind w:firstLine="708"/>
        <w:jc w:val="both"/>
      </w:pPr>
      <w:r>
        <w:t xml:space="preserve"> </w:t>
      </w:r>
      <w:r w:rsidR="00862CD5">
        <w:t xml:space="preserve">V. Na </w:t>
      </w:r>
      <w:r w:rsidR="00CA55A9">
        <w:t>nekretnin</w:t>
      </w:r>
      <w:r w:rsidR="00880239">
        <w:t>ama</w:t>
      </w:r>
      <w:r w:rsidR="00862CD5">
        <w:t xml:space="preserve"> iz točke I. </w:t>
      </w:r>
      <w:r w:rsidR="00CA55A9">
        <w:t>ovog zaključka</w:t>
      </w:r>
      <w:r w:rsidR="00230624" w:rsidRPr="00230624">
        <w:t xml:space="preserve"> o prodaji</w:t>
      </w:r>
      <w:r w:rsidR="00862CD5">
        <w:t xml:space="preserve"> upisano</w:t>
      </w:r>
      <w:r w:rsidR="007B3124">
        <w:t xml:space="preserve"> je</w:t>
      </w:r>
      <w:r w:rsidR="00862CD5">
        <w:t xml:space="preserve"> </w:t>
      </w:r>
      <w:r w:rsidR="002754C0" w:rsidRPr="002754C0">
        <w:t xml:space="preserve">razlučno pravo u korist </w:t>
      </w:r>
      <w:r w:rsidR="004C65AE">
        <w:t>Republike Hrvatske – Ministarstva financija – Porezne uprave</w:t>
      </w:r>
      <w:r w:rsidR="00FF1CD4">
        <w:t xml:space="preserve"> (upis pod Z-</w:t>
      </w:r>
      <w:r w:rsidR="004C65AE">
        <w:t>1952/10</w:t>
      </w:r>
      <w:r w:rsidR="00FF1CD4">
        <w:t>).</w:t>
      </w:r>
    </w:p>
    <w:p w:rsidRDefault="00862CD5" w:rsidP="00B8057B" w:rsidR="009E7372" w:rsidRPr="00B147C7">
      <w:pPr>
        <w:spacing w:before="160"/>
        <w:ind w:firstLine="709"/>
        <w:jc w:val="both"/>
      </w:pPr>
      <w:r w:rsidRPr="00B147C7">
        <w:t>V</w:t>
      </w:r>
      <w:r w:rsidR="008E586E">
        <w:t>I</w:t>
      </w:r>
      <w:r w:rsidRPr="00B147C7">
        <w:t xml:space="preserve">. </w:t>
      </w:r>
      <w:r w:rsidR="00880239">
        <w:t>Za nekretnine</w:t>
      </w:r>
      <w:r w:rsidR="008E586E">
        <w:t xml:space="preserve"> iz točke I. k</w:t>
      </w:r>
      <w:r w:rsidRPr="00B147C7">
        <w:t>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AE7E64" w:rsidR="00AE7E64">
      <w:pPr>
        <w:spacing w:before="60"/>
        <w:jc w:val="both"/>
      </w:pPr>
      <w:r>
        <w:tab/>
      </w:r>
      <w:r w:rsidR="0040597B">
        <w:t xml:space="preserve">   </w:t>
      </w:r>
      <w:r w:rsidR="008E586E">
        <w:t xml:space="preserve"> </w:t>
      </w:r>
      <w:r w:rsidR="0040597B">
        <w:t xml:space="preserve">  </w:t>
      </w:r>
      <w:r w:rsidR="008E586E">
        <w:t xml:space="preserve"> </w:t>
      </w:r>
      <w:r w:rsidR="00AE7E64">
        <w:t xml:space="preserve">- </w:t>
      </w:r>
      <w:r w:rsidR="004C65AE">
        <w:t>4.575</w:t>
      </w:r>
      <w:r w:rsidR="00FF1CD4">
        <w:t>,00</w:t>
      </w:r>
      <w:r w:rsidR="00AE7E64">
        <w:t xml:space="preserve"> kn (prva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  </w:t>
      </w:r>
      <w:r w:rsidR="008E586E">
        <w:t xml:space="preserve">  </w:t>
      </w:r>
      <w:r w:rsidR="00AE7E64">
        <w:t xml:space="preserve">- </w:t>
      </w:r>
      <w:r w:rsidR="004C65AE">
        <w:t>3.050</w:t>
      </w:r>
      <w:r w:rsidR="00FF1CD4">
        <w:t>,00</w:t>
      </w:r>
      <w:r w:rsidR="00AE7E64">
        <w:t xml:space="preserve"> kn (druga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</w:t>
      </w:r>
      <w:r w:rsidR="008E586E">
        <w:t xml:space="preserve"> </w:t>
      </w:r>
      <w:r>
        <w:t xml:space="preserve">  </w:t>
      </w:r>
      <w:r w:rsidR="008E586E">
        <w:t xml:space="preserve"> </w:t>
      </w:r>
      <w:r w:rsidR="00AE7E64">
        <w:t xml:space="preserve">- </w:t>
      </w:r>
      <w:r w:rsidR="004C65AE">
        <w:t>1.525</w:t>
      </w:r>
      <w:r w:rsidR="00FF1CD4">
        <w:t>,00</w:t>
      </w:r>
      <w:r w:rsidR="00AE7E64">
        <w:t xml:space="preserve"> kn (treća dražba)</w:t>
      </w:r>
    </w:p>
    <w:p w:rsidRDefault="0040597B" w:rsidP="00AE7E64" w:rsidR="00AE7E64">
      <w:pPr>
        <w:spacing w:before="60"/>
        <w:ind w:firstLine="703"/>
        <w:jc w:val="both"/>
      </w:pPr>
      <w:r>
        <w:t xml:space="preserve">     </w:t>
      </w:r>
      <w:r w:rsidR="008E586E">
        <w:t xml:space="preserve">  </w:t>
      </w:r>
      <w:r w:rsidR="00AE7E64">
        <w:t>- 1.000,00 kn (četvrta dražba).</w:t>
      </w:r>
    </w:p>
    <w:p w:rsidRDefault="002754C0" w:rsidP="002754C0" w:rsidR="00862CD5">
      <w:pPr>
        <w:spacing w:before="160"/>
        <w:ind w:firstLine="709"/>
        <w:jc w:val="both"/>
      </w:pPr>
      <w:r>
        <w:lastRenderedPageBreak/>
        <w:t>VI</w:t>
      </w:r>
      <w:r w:rsidR="0040597B">
        <w:t xml:space="preserve">I. </w:t>
      </w:r>
      <w:r w:rsidR="00CA63A0" w:rsidRPr="00B147C7">
        <w:t>Jamčevina</w:t>
      </w:r>
      <w:r w:rsidR="00862CD5" w:rsidRPr="00B147C7">
        <w:t xml:space="preserve"> se plaća u korist posebnog računa Financijske Agencije, najkasnije zadnjeg dana objave poziva na sudjelovanje, a valjanom uplatom će se smatrati uplata izvršena u roku i evidentirana na računu Financijske agencije najkasnije u roku od 8 dana od isteka roka za uplatu</w:t>
      </w:r>
      <w:r w:rsidR="00CA63A0"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2754C0" w:rsidP="002754C0" w:rsidR="00862CD5">
      <w:pPr>
        <w:spacing w:before="160"/>
        <w:jc w:val="both"/>
      </w:pPr>
      <w:r>
        <w:t xml:space="preserve">           VIII</w:t>
      </w:r>
      <w:r w:rsidR="00862CD5">
        <w:t>. Kupac je dužan položiti kupov</w:t>
      </w:r>
      <w:r w:rsidR="00CA55A9">
        <w:t>n</w:t>
      </w:r>
      <w:r w:rsidR="00862CD5"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 w:rsidR="00862CD5">
        <w:t xml:space="preserve">. Sve poreze, pristojbe i druge troškove u svezi s prodajom i prijenosom vlasništva snosi kupac </w:t>
      </w:r>
      <w:r w:rsidR="00CA55A9">
        <w:t>p</w:t>
      </w:r>
      <w:r w:rsidR="00862CD5">
        <w:t>o dosp</w:t>
      </w:r>
      <w:r w:rsidR="00CA55A9">
        <w:t>ijeću</w:t>
      </w:r>
      <w:r w:rsidR="00862CD5">
        <w:t>.</w:t>
      </w:r>
    </w:p>
    <w:p w:rsidRDefault="0040597B" w:rsidP="0040597B" w:rsidR="00862CD5">
      <w:pPr>
        <w:spacing w:before="160"/>
        <w:ind w:firstLine="703"/>
        <w:jc w:val="both"/>
      </w:pPr>
      <w:r>
        <w:t xml:space="preserve">  </w:t>
      </w:r>
      <w:r w:rsidR="002754C0">
        <w:t>I</w:t>
      </w:r>
      <w:r>
        <w:t>X</w:t>
      </w:r>
      <w:r w:rsidR="00862CD5">
        <w:t xml:space="preserve">. Ako kupac koji je stavio najpovoljniju ponudu ne položi kupovninu u cijelosti u roku iz </w:t>
      </w:r>
      <w:r w:rsidR="002754C0">
        <w:t>točke VIII</w:t>
      </w:r>
      <w:r w:rsidR="00A718B5">
        <w:t>. ovog zaključka</w:t>
      </w:r>
      <w:r w:rsidR="00230624" w:rsidRPr="00230624">
        <w:t xml:space="preserve"> o prodaji</w:t>
      </w:r>
      <w:r w:rsidR="00862CD5">
        <w:t>, imovina će se dosuditi kupcima koji su ponudili nižu cijenu, redom prema veličini cijene koju su ponudili.</w:t>
      </w:r>
    </w:p>
    <w:p w:rsidRDefault="002754C0" w:rsidP="00B8057B" w:rsidR="00862CD5">
      <w:pPr>
        <w:spacing w:before="160"/>
        <w:ind w:firstLine="703"/>
        <w:jc w:val="both"/>
      </w:pPr>
      <w:r>
        <w:t xml:space="preserve">  </w:t>
      </w:r>
      <w:r w:rsidR="0040597B">
        <w:t xml:space="preserve"> X</w:t>
      </w:r>
      <w:r w:rsidR="00A718B5">
        <w:t>. Ako kupac ili svaki sl</w:t>
      </w:r>
      <w:r w:rsidR="00862CD5">
        <w:t>jedeći ponuditelj ne položi kupovni</w:t>
      </w:r>
      <w:r w:rsidR="00A718B5">
        <w:t xml:space="preserve">nu u cijelosti u </w:t>
      </w:r>
      <w:r w:rsidR="00A718B5" w:rsidRPr="009E7372">
        <w:t>određenom roku</w:t>
      </w:r>
      <w:r w:rsidR="00862CD5" w:rsidRPr="009E7372">
        <w:t xml:space="preserve"> ili odustane od svoje ponude</w:t>
      </w:r>
      <w:r w:rsidR="00A718B5"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="00A718B5" w:rsidRPr="009E7372">
        <w:t>, kao i troškovi</w:t>
      </w:r>
      <w:r w:rsidR="00862CD5" w:rsidRPr="009E7372">
        <w:t xml:space="preserve"> nove prodaje i naknaditi razlika između </w:t>
      </w:r>
      <w:r w:rsidR="00A718B5" w:rsidRPr="009E7372">
        <w:t>kupovnine</w:t>
      </w:r>
      <w:r w:rsidR="00862CD5" w:rsidRPr="009E7372">
        <w:t xml:space="preserve"> na pr</w:t>
      </w:r>
      <w:r w:rsidR="00A718B5" w:rsidRPr="009E7372">
        <w:t>ijašnjoj dražbi i novoj dražbi.</w:t>
      </w:r>
    </w:p>
    <w:p w:rsidRDefault="002754C0" w:rsidP="00B8057B" w:rsidR="00862CD5">
      <w:pPr>
        <w:spacing w:before="160"/>
        <w:ind w:firstLine="703"/>
        <w:jc w:val="both"/>
      </w:pPr>
      <w:r>
        <w:t xml:space="preserve">  X</w:t>
      </w:r>
      <w:r w:rsidR="0040597B">
        <w:t>I</w:t>
      </w:r>
      <w:r w:rsidR="00862CD5">
        <w:t>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B8057B" w:rsidR="00862CD5">
      <w:pPr>
        <w:spacing w:before="160"/>
        <w:ind w:firstLine="703"/>
        <w:jc w:val="both"/>
      </w:pPr>
      <w:r>
        <w:t>X</w:t>
      </w:r>
      <w:r w:rsidR="0040597B">
        <w:t>I</w:t>
      </w:r>
      <w:r w:rsidR="002754C0">
        <w:t>I</w:t>
      </w:r>
      <w:r>
        <w:t>. Razlučni vjerovnici mogu o svom trošku objaviti zaključak o prodaji u sredstvima javnog priopćavanja, odnosno o zaključku obavijestiti osobe koje se bave posredovanjem u prodaji nekretnina.</w:t>
      </w:r>
    </w:p>
    <w:p w:rsidRDefault="002754C0" w:rsidP="002754C0" w:rsidR="00862CD5">
      <w:pPr>
        <w:spacing w:before="160"/>
        <w:jc w:val="both"/>
        <w:rPr>
          <w:bCs/>
        </w:rPr>
      </w:pPr>
      <w:r>
        <w:t xml:space="preserve">           </w:t>
      </w:r>
      <w:r w:rsidR="00862CD5">
        <w:t>X</w:t>
      </w:r>
      <w:r>
        <w:t>III</w:t>
      </w:r>
      <w:r w:rsidR="00862CD5">
        <w:t>. Doda</w:t>
      </w:r>
      <w:r w:rsidR="00967AA4">
        <w:t>t</w:t>
      </w:r>
      <w:r w:rsidR="00862CD5">
        <w:t xml:space="preserve">ne informacije moguće je dobiti kod </w:t>
      </w:r>
      <w:r w:rsidR="00FF1CD4">
        <w:t>stečajne</w:t>
      </w:r>
      <w:r w:rsidR="00AE7E64">
        <w:t xml:space="preserve"> uprav</w:t>
      </w:r>
      <w:r w:rsidR="00FF1CD4">
        <w:t xml:space="preserve">iteljice </w:t>
      </w:r>
      <w:r w:rsidR="004C65AE">
        <w:t>Mire Hajdić</w:t>
      </w:r>
      <w:r>
        <w:t xml:space="preserve"> </w:t>
      </w:r>
      <w:r w:rsidR="00862CD5">
        <w:t xml:space="preserve">na broj mobilnog telefona </w:t>
      </w:r>
      <w:r w:rsidR="004C65AE">
        <w:t>098/265-928.</w:t>
      </w:r>
    </w:p>
    <w:p w:rsidRDefault="00862CD5" w:rsidP="0040597B" w:rsidR="00862CD5">
      <w:pPr>
        <w:pStyle w:val="Tijeloteksta"/>
        <w:tabs>
          <w:tab w:pos="1080" w:val="left"/>
        </w:tabs>
        <w:spacing w:after="120" w:before="240"/>
        <w:jc w:val="center"/>
        <w:rPr>
          <w:bCs/>
        </w:rPr>
      </w:pPr>
      <w:r>
        <w:rPr>
          <w:bCs/>
        </w:rPr>
        <w:t>Obrazloženje</w:t>
      </w:r>
    </w:p>
    <w:p w:rsidRDefault="00FF1CD4" w:rsidP="0040597B" w:rsidR="00862CD5">
      <w:pPr>
        <w:spacing w:before="100"/>
        <w:ind w:firstLine="709"/>
        <w:jc w:val="both"/>
      </w:pPr>
      <w:r w:rsidRPr="00FF1CD4">
        <w:t>Rješenjem ovog suda 11.St-</w:t>
      </w:r>
      <w:r w:rsidR="004C65AE">
        <w:t>742/2016</w:t>
      </w:r>
      <w:r w:rsidRPr="00FF1CD4">
        <w:t xml:space="preserve"> od </w:t>
      </w:r>
      <w:r w:rsidR="004C65AE">
        <w:t>1. prosinca</w:t>
      </w:r>
      <w:r w:rsidRPr="00FF1CD4">
        <w:t xml:space="preserve"> 2017. </w:t>
      </w:r>
      <w:r w:rsidR="004C65AE">
        <w:t xml:space="preserve">otvoren je stečajni postupak nad dužnikom </w:t>
      </w:r>
      <w:r w:rsidR="004C65AE" w:rsidRPr="004C65AE">
        <w:t>RUŽICA-COMM</w:t>
      </w:r>
      <w:r w:rsidR="004C65AE">
        <w:t>ERCE d.o.o.</w:t>
      </w:r>
      <w:r w:rsidR="004C65AE" w:rsidRPr="004C65AE">
        <w:t>, OIB: 21395504978, Split, Ulica Ivana Rendića 16,</w:t>
      </w:r>
      <w:r w:rsidR="004C65AE">
        <w:t xml:space="preserve"> </w:t>
      </w:r>
      <w:r w:rsidR="00967AA4">
        <w:t xml:space="preserve">a rješenjem </w:t>
      </w:r>
      <w:r w:rsidR="00AE7E64">
        <w:t>poslovni broj 11.</w:t>
      </w:r>
      <w:r w:rsidR="00862CD5">
        <w:t>St-</w:t>
      </w:r>
      <w:r w:rsidR="004C65AE">
        <w:t>742/2016</w:t>
      </w:r>
      <w:r w:rsidR="00862CD5">
        <w:t xml:space="preserve"> od </w:t>
      </w:r>
      <w:r w:rsidR="004C65AE">
        <w:t>23. travnja</w:t>
      </w:r>
      <w:r w:rsidR="00D964C6">
        <w:t xml:space="preserve"> 2018</w:t>
      </w:r>
      <w:r w:rsidR="00AE7E64">
        <w:t>.</w:t>
      </w:r>
      <w:r w:rsidR="00862CD5">
        <w:t xml:space="preserve"> određena je prodaja </w:t>
      </w:r>
      <w:r w:rsidR="00967AA4">
        <w:t>nekretnin</w:t>
      </w:r>
      <w:r w:rsidR="00880239">
        <w:t>a</w:t>
      </w:r>
      <w:r w:rsidR="00862CD5">
        <w:t xml:space="preserve"> </w:t>
      </w:r>
      <w:r w:rsidR="008E7356">
        <w:t>opisan</w:t>
      </w:r>
      <w:r w:rsidR="00880239">
        <w:t>ih</w:t>
      </w:r>
      <w:r w:rsidR="00862CD5">
        <w:t xml:space="preserve"> u </w:t>
      </w:r>
      <w:r w:rsidR="00862CD5" w:rsidRPr="008E7356">
        <w:t>toč</w:t>
      </w:r>
      <w:r w:rsidR="00880239">
        <w:t>k</w:t>
      </w:r>
      <w:r w:rsidR="00862CD5" w:rsidRPr="008E7356">
        <w:t>i I.</w:t>
      </w:r>
      <w:r w:rsidR="00862CD5">
        <w:t xml:space="preserve"> </w:t>
      </w:r>
      <w:r w:rsidR="008E7356">
        <w:t xml:space="preserve">izreke </w:t>
      </w:r>
      <w:r w:rsidR="00862CD5">
        <w:t xml:space="preserve">ovog </w:t>
      </w:r>
      <w:r w:rsidR="00967AA4">
        <w:t>zaključka</w:t>
      </w:r>
      <w:r w:rsidR="00862CD5">
        <w:t xml:space="preserve"> u stečajnom postupku.</w:t>
      </w:r>
    </w:p>
    <w:p w:rsidRDefault="00862CD5" w:rsidP="00862CD5" w:rsidR="00862CD5">
      <w:pPr>
        <w:spacing w:before="160"/>
        <w:ind w:firstLine="708"/>
        <w:jc w:val="both"/>
      </w:pPr>
      <w:r>
        <w:t xml:space="preserve">Na </w:t>
      </w:r>
      <w:r w:rsidR="004C65AE">
        <w:t>predmetnim</w:t>
      </w:r>
      <w:r w:rsidR="00967AA4">
        <w:t xml:space="preserve"> nekretnin</w:t>
      </w:r>
      <w:r w:rsidR="004C65AE">
        <w:t xml:space="preserve">ama </w:t>
      </w:r>
      <w:r>
        <w:t>upisano</w:t>
      </w:r>
      <w:r w:rsidR="00967AA4">
        <w:t xml:space="preserve"> je</w:t>
      </w:r>
      <w:r>
        <w:t xml:space="preserve"> </w:t>
      </w:r>
      <w:r w:rsidR="00FF1CD4" w:rsidRPr="00FF1CD4">
        <w:t xml:space="preserve">razlučno pravo u korist </w:t>
      </w:r>
      <w:r w:rsidR="004C65AE" w:rsidRPr="004C65AE">
        <w:t>Republike Hrvatske – Ministarstva financija – Porezne uprave (upis pod Z-1952/10).</w:t>
      </w:r>
    </w:p>
    <w:p w:rsidRDefault="00967AA4" w:rsidP="00967AA4" w:rsidR="00967AA4">
      <w:pPr>
        <w:spacing w:before="160"/>
        <w:ind w:firstLine="708"/>
        <w:jc w:val="both"/>
      </w:pPr>
      <w:r>
        <w:t xml:space="preserve">Odredbom čl. 247. st. 3. </w:t>
      </w:r>
      <w:r w:rsidR="0040597B">
        <w:t>Stečajnog zakona (</w:t>
      </w:r>
      <w:r w:rsidR="0040597B" w:rsidRPr="008A5320">
        <w:t xml:space="preserve">˝Narodne novine˝ broj </w:t>
      </w:r>
      <w:r w:rsidR="0040597B">
        <w:t>71/15 i 104/17</w:t>
      </w:r>
      <w:r w:rsidR="0040597B" w:rsidRPr="008A5320">
        <w:t>; dalje</w:t>
      </w:r>
      <w:r w:rsidR="0040597B">
        <w:t>: SZ)</w:t>
      </w:r>
      <w:r>
        <w:t xml:space="preserve">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  <w:r w:rsidR="00D964C6">
        <w:t xml:space="preserve"> </w:t>
      </w:r>
    </w:p>
    <w:p w:rsidRDefault="00967AA4" w:rsidP="00880239" w:rsidR="00967AA4">
      <w:pPr>
        <w:pStyle w:val="StandardWeb"/>
        <w:spacing w:afterAutospacing="false" w:after="0" w:beforeAutospacing="false"/>
        <w:ind w:firstLine="709"/>
        <w:jc w:val="both"/>
      </w:pPr>
      <w:r>
        <w:t>- na prvoj dražbi ispod tri četvrtine utvrđene vrijednosti nekretnine</w:t>
      </w:r>
    </w:p>
    <w:p w:rsidRDefault="00967AA4" w:rsidP="00880239" w:rsidR="00967AA4">
      <w:pPr>
        <w:pStyle w:val="StandardWeb"/>
        <w:spacing w:afterAutospacing="false" w:after="0" w:beforeAutospacing="false"/>
        <w:ind w:firstLine="709"/>
        <w:jc w:val="both"/>
      </w:pPr>
      <w:r>
        <w:t>- na drugoj dražbi ispod jedne polovine utvrđene vrijednosti nekretnine</w:t>
      </w:r>
    </w:p>
    <w:p w:rsidRDefault="00967AA4" w:rsidP="00880239" w:rsidR="00967AA4">
      <w:pPr>
        <w:pStyle w:val="StandardWeb"/>
        <w:spacing w:afterAutospacing="false" w:after="0" w:beforeAutospacing="false"/>
        <w:ind w:firstLine="709"/>
        <w:jc w:val="both"/>
      </w:pPr>
      <w:r>
        <w:t>- na trećoj dražbi ispod jedne četvrtine utvrđene vrijednosti nekretnine,</w:t>
      </w:r>
    </w:p>
    <w:p w:rsidRDefault="00967AA4" w:rsidP="00880239" w:rsidR="00967AA4">
      <w:pPr>
        <w:pStyle w:val="StandardWeb"/>
        <w:spacing w:afterAutospacing="false" w:after="0" w:beforeAutospacing="false"/>
        <w:jc w:val="both"/>
      </w:pPr>
      <w:r>
        <w:t>a st. 6. istoga članka da se na četvrtoj dražbi nekretnina prodaje po početnoj cijeni od 1,00 kn.</w:t>
      </w:r>
    </w:p>
    <w:p w:rsidRDefault="00862CD5" w:rsidP="00862CD5" w:rsidR="00967AA4">
      <w:pPr>
        <w:spacing w:before="160"/>
        <w:ind w:firstLine="708"/>
        <w:jc w:val="both"/>
      </w:pPr>
      <w:r>
        <w:t xml:space="preserve">U smislu </w:t>
      </w:r>
      <w:r w:rsidR="00967AA4">
        <w:t xml:space="preserve">odredbe </w:t>
      </w:r>
      <w:r>
        <w:t>čl. 92. Ovršnog zakona (</w:t>
      </w:r>
      <w:r w:rsidR="00967AA4">
        <w:t>˝Narodne novine˝ 112/1225/13, 93/14, 55/16</w:t>
      </w:r>
      <w:r w:rsidR="002A0777">
        <w:t xml:space="preserve"> i 73/17</w:t>
      </w:r>
      <w:r w:rsidR="00967AA4">
        <w:t>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primjenjuje temeljem odredbe čl.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862CD5" w:rsidR="008E7C30">
      <w:pPr>
        <w:spacing w:before="160"/>
        <w:ind w:firstLine="708"/>
        <w:jc w:val="both"/>
      </w:pPr>
      <w:r>
        <w:t>Na ročištu</w:t>
      </w:r>
      <w:r w:rsidR="00C367BD">
        <w:t xml:space="preserve"> </w:t>
      </w:r>
      <w:r>
        <w:t xml:space="preserve">održanom </w:t>
      </w:r>
      <w:r w:rsidR="004C65AE">
        <w:t>26. rujna</w:t>
      </w:r>
      <w:r w:rsidR="00AE7E64">
        <w:t xml:space="preserve"> 201</w:t>
      </w:r>
      <w:r w:rsidR="00D964C6">
        <w:t>8</w:t>
      </w:r>
      <w:r w:rsidR="00AE7E64">
        <w:t>.</w:t>
      </w:r>
      <w:r>
        <w:t xml:space="preserve"> sud je omogućio tijelima stečajnog postupka i drugim sudionicima u postupku izjašnjenje o </w:t>
      </w:r>
      <w:r w:rsidR="00230624">
        <w:t>vrijednosti nekretnin</w:t>
      </w:r>
      <w:r w:rsidR="00AE7E64">
        <w:t xml:space="preserve">a koja su </w:t>
      </w:r>
      <w:r w:rsidR="00D964C6">
        <w:t xml:space="preserve">predmet prodaje. </w:t>
      </w:r>
      <w:r w:rsidR="00FF1CD4">
        <w:t xml:space="preserve">Stečajna upraviteljica </w:t>
      </w:r>
      <w:r w:rsidR="004C65AE">
        <w:t>Mira Hajdić</w:t>
      </w:r>
      <w:r w:rsidR="00D964C6">
        <w:t xml:space="preserve"> predloži</w:t>
      </w:r>
      <w:r w:rsidR="003E1215">
        <w:t>la</w:t>
      </w:r>
      <w:r w:rsidR="00D964C6">
        <w:t xml:space="preserve"> je </w:t>
      </w:r>
      <w:r w:rsidR="00D964C6" w:rsidRPr="0040597B">
        <w:t xml:space="preserve">da se </w:t>
      </w:r>
      <w:r w:rsidR="003E1215">
        <w:t>kao vrijednost predmetnih</w:t>
      </w:r>
      <w:r w:rsidR="00D964C6" w:rsidRPr="00D964C6">
        <w:t xml:space="preserve"> nekretni</w:t>
      </w:r>
      <w:r w:rsidR="003E1215">
        <w:t>na</w:t>
      </w:r>
      <w:r w:rsidR="00D964C6" w:rsidRPr="00D964C6">
        <w:t xml:space="preserve"> odredi iznos od </w:t>
      </w:r>
      <w:r w:rsidR="004C65AE">
        <w:t xml:space="preserve">60.966,66 </w:t>
      </w:r>
      <w:r w:rsidR="003E1215">
        <w:t>kn</w:t>
      </w:r>
      <w:r w:rsidR="00D964C6" w:rsidRPr="00D964C6">
        <w:t xml:space="preserve"> prema vještvu Roka Mijanovića, sudskog vještaka i procjenitelj</w:t>
      </w:r>
      <w:r w:rsidR="00880239">
        <w:t xml:space="preserve">a za graditeljstvo, </w:t>
      </w:r>
      <w:r w:rsidR="008E7C30">
        <w:t>s čim se složio i punomoćnik razlučnog vjerovnika Republika Hrvatska – Ministarstvo financija.</w:t>
      </w:r>
    </w:p>
    <w:p w:rsidRDefault="008E7C30" w:rsidP="00862CD5" w:rsidR="008E7C30">
      <w:pPr>
        <w:spacing w:before="160"/>
        <w:ind w:firstLine="708"/>
        <w:jc w:val="both"/>
      </w:pPr>
      <w:r>
        <w:t xml:space="preserve">Takav prijedlog je prihvatio i ovaj sud i odredio vrijednost predmetne nekretnine u iznosu od 61.000,00 kn (prijedlog stečajne upraviteljice </w:t>
      </w:r>
      <w:r w:rsidRPr="008E7C30">
        <w:t>zaokružen</w:t>
      </w:r>
      <w:r>
        <w:t xml:space="preserve"> na prvu veću desettisućicu).</w:t>
      </w:r>
    </w:p>
    <w:p w:rsidRDefault="00230624" w:rsidP="002A0777" w:rsidR="002A0777">
      <w:pPr>
        <w:spacing w:before="160"/>
        <w:ind w:firstLine="708"/>
        <w:jc w:val="both"/>
      </w:pPr>
      <w:r>
        <w:t>Slijedom navedenog, a na temelju odredbe 247. SZ-a u vezi s odredbama čl.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AE7E64" w:rsidR="0067708B">
      <w:pPr>
        <w:jc w:val="center"/>
      </w:pPr>
      <w:r w:rsidRPr="00561F3C">
        <w:t>U Splitu</w:t>
      </w:r>
      <w:r w:rsidR="003E1215">
        <w:t xml:space="preserve"> </w:t>
      </w:r>
      <w:r w:rsidR="004C65AE">
        <w:t>26. rujna</w:t>
      </w:r>
      <w:r w:rsidR="00D964C6">
        <w:t xml:space="preserve"> 2018</w:t>
      </w:r>
      <w:r w:rsidR="00AE7E64">
        <w:t>.</w:t>
      </w:r>
    </w:p>
    <w:p w:rsidRDefault="0067708B" w:rsidP="0067708B" w:rsidR="0067708B">
      <w:pPr>
        <w:jc w:val="center"/>
      </w:pPr>
    </w:p>
    <w:p w:rsidRDefault="002A0777" w:rsidP="00CA5381" w:rsidR="0067708B">
      <w:pPr>
        <w:ind w:firstLine="708" w:left="5664"/>
        <w:jc w:val="center"/>
      </w:pPr>
      <w:r>
        <w:t>Sutkinja</w:t>
      </w:r>
    </w:p>
    <w:p w:rsidRDefault="002A0777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2A0777" w:rsidP="00773DFE" w:rsidR="00773DFE" w:rsidRPr="00230624">
      <w:r w:rsidRPr="00230624">
        <w:t>Pouka o pravnom lijeku</w:t>
      </w:r>
      <w:r w:rsidR="00773DFE" w:rsidRPr="00230624">
        <w:t>:</w:t>
      </w:r>
      <w:r>
        <w:t xml:space="preserve"> </w:t>
      </w:r>
      <w:r w:rsidR="00773DFE" w:rsidRPr="00230624">
        <w:t>Protiv ovog zaključka nije dopuštena žalba</w:t>
      </w:r>
      <w:r w:rsidR="005166D4" w:rsidRPr="00230624">
        <w:t>.</w:t>
      </w:r>
    </w:p>
    <w:p w:rsidRDefault="00230624" w:rsidP="00862CD5" w:rsidR="00230624">
      <w:pPr>
        <w:numPr>
          <w:ilvl w:val="12"/>
          <w:numId w:val="0"/>
        </w:numPr>
        <w:spacing w:before="100"/>
        <w:jc w:val="both"/>
      </w:pPr>
    </w:p>
    <w:p w:rsidRDefault="002A0777" w:rsidP="00862CD5" w:rsidR="00862CD5">
      <w:pPr>
        <w:numPr>
          <w:ilvl w:val="12"/>
          <w:numId w:val="0"/>
        </w:numPr>
        <w:spacing w:before="100"/>
        <w:jc w:val="both"/>
      </w:pPr>
      <w:r>
        <w:t>Dna</w:t>
      </w:r>
      <w:r w:rsidR="00862CD5" w:rsidRPr="00230624">
        <w:t>: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 xml:space="preserve">- </w:t>
      </w:r>
      <w:r w:rsidR="004C65AE">
        <w:t>stečajnoj upraviteljici</w:t>
      </w:r>
    </w:p>
    <w:p w:rsidRDefault="00264493" w:rsidP="00D964C6" w:rsidR="004C65AE">
      <w:pPr>
        <w:numPr>
          <w:ilvl w:val="12"/>
          <w:numId w:val="0"/>
        </w:numPr>
        <w:jc w:val="both"/>
      </w:pPr>
      <w:r>
        <w:t xml:space="preserve">- </w:t>
      </w:r>
      <w:r w:rsidR="004C65AE">
        <w:t>Republika Hrvatska – Ministarstvo financija – Porezna uprava po ŽDO Split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230624" w:rsidP="00230624" w:rsidR="002A0777">
      <w:pPr>
        <w:numPr>
          <w:ilvl w:val="12"/>
          <w:numId w:val="0"/>
        </w:numPr>
        <w:jc w:val="both"/>
      </w:pPr>
      <w:r>
        <w:t>- FINA Split uz</w:t>
      </w:r>
      <w:r w:rsidR="00AE7E64">
        <w:t xml:space="preserve"> rješenje 11.</w:t>
      </w:r>
      <w:r w:rsidR="008F2E6A">
        <w:t>St-</w:t>
      </w:r>
      <w:r w:rsidR="004C65AE">
        <w:t>742</w:t>
      </w:r>
      <w:r w:rsidR="00D964C6">
        <w:t>/201</w:t>
      </w:r>
      <w:r w:rsidR="004C65AE">
        <w:t>6</w:t>
      </w:r>
      <w:r w:rsidR="008F2E6A">
        <w:t xml:space="preserve"> </w:t>
      </w:r>
      <w:r w:rsidR="004C65AE">
        <w:t>od 23. travnja</w:t>
      </w:r>
      <w:r w:rsidR="00D964C6">
        <w:t xml:space="preserve"> 2018</w:t>
      </w:r>
      <w:r w:rsidR="00AE7E64">
        <w:t>.</w:t>
      </w:r>
      <w:r w:rsidR="008F2E6A">
        <w:t xml:space="preserve"> sa potvrdom pravomoćnosti,</w:t>
      </w:r>
    </w:p>
    <w:p w:rsidRDefault="002A0777" w:rsidP="002A0777" w:rsidR="002A0777">
      <w:pPr>
        <w:numPr>
          <w:ilvl w:val="12"/>
          <w:numId w:val="0"/>
        </w:numPr>
        <w:jc w:val="both"/>
      </w:pPr>
      <w:r>
        <w:t xml:space="preserve"> </w:t>
      </w:r>
      <w:r w:rsidR="008F2E6A">
        <w:t xml:space="preserve"> </w:t>
      </w:r>
      <w:r w:rsidR="00230624">
        <w:t>zahtjev za pro</w:t>
      </w:r>
      <w:r w:rsidR="008F2E6A">
        <w:t xml:space="preserve">daju imovine </w:t>
      </w:r>
      <w:r w:rsidR="008F2E6A" w:rsidRPr="006C3AED">
        <w:t>stečajnog dužnika od</w:t>
      </w:r>
      <w:r w:rsidR="00D6657F" w:rsidRPr="006C3AED">
        <w:t xml:space="preserve"> </w:t>
      </w:r>
      <w:r w:rsidR="004C65AE">
        <w:t>26. rujna</w:t>
      </w:r>
      <w:r w:rsidR="00D964C6">
        <w:t xml:space="preserve"> 2018</w:t>
      </w:r>
      <w:r w:rsidR="00AE7E64">
        <w:t>.</w:t>
      </w:r>
      <w:r w:rsidR="008F2E6A">
        <w:t xml:space="preserve"> i </w:t>
      </w:r>
      <w:r w:rsidR="004C65AE">
        <w:t>izvat</w:t>
      </w:r>
      <w:r w:rsidR="00230624">
        <w:t>k</w:t>
      </w:r>
      <w:r w:rsidR="004C65AE">
        <w:t>e</w:t>
      </w:r>
      <w:r w:rsidR="008F2E6A">
        <w:t xml:space="preserve"> iz zemljišne </w:t>
      </w:r>
    </w:p>
    <w:p w:rsidRDefault="002A0777" w:rsidP="002A0777" w:rsidR="00264493">
      <w:pPr>
        <w:numPr>
          <w:ilvl w:val="12"/>
          <w:numId w:val="0"/>
        </w:numPr>
        <w:jc w:val="both"/>
      </w:pPr>
      <w:r>
        <w:t xml:space="preserve">  </w:t>
      </w:r>
      <w:r w:rsidR="008F2E6A">
        <w:t>knjige</w:t>
      </w:r>
      <w:r w:rsidR="00230624">
        <w:t xml:space="preserve"> za nekretnin</w:t>
      </w:r>
      <w:r w:rsidR="003E1215">
        <w:t>e</w:t>
      </w:r>
      <w:r w:rsidR="00F66315">
        <w:t xml:space="preserve"> </w:t>
      </w:r>
      <w:r w:rsidR="00AE7E64">
        <w:t>koj</w:t>
      </w:r>
      <w:r w:rsidR="003E1215">
        <w:t>e su</w:t>
      </w:r>
      <w:r w:rsidR="00230624">
        <w:t xml:space="preserve"> predmet prodaje</w:t>
      </w:r>
    </w:p>
    <w:p w:rsidRDefault="00B147C7" w:rsidP="00230624" w:rsidR="00B147C7">
      <w:pPr>
        <w:numPr>
          <w:ilvl w:val="12"/>
          <w:numId w:val="0"/>
        </w:numPr>
        <w:jc w:val="both"/>
      </w:pPr>
      <w:r>
        <w:t>- u spis</w:t>
      </w:r>
    </w:p>
    <w:p w:rsidRDefault="00230624" w:rsidP="00230624" w:rsidR="00230624">
      <w:pPr>
        <w:numPr>
          <w:ilvl w:val="12"/>
          <w:numId w:val="0"/>
        </w:numPr>
        <w:jc w:val="both"/>
      </w:pPr>
    </w:p>
    <w:p w:rsidRDefault="00862CD5" w:rsidP="00230624" w:rsidR="00862CD5">
      <w:pPr>
        <w:numPr>
          <w:ilvl w:val="12"/>
          <w:numId w:val="0"/>
        </w:numPr>
        <w:jc w:val="both"/>
      </w:pPr>
    </w:p>
    <w:p w:rsidRDefault="0067708B" w:rsidP="00230624" w:rsidR="0067708B" w:rsidRPr="00862CD5">
      <w:pPr>
        <w:rPr>
          <w:highlight w:val="yellow"/>
        </w:rPr>
      </w:pPr>
    </w:p>
    <w:sectPr w:rsidSect="00C160B7" w:rsidR="0067708B" w:rsidRPr="00862CD5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DA0" w:rsidP="002754C0" w:rsidR="0067708B" w:rsidRPr="00A36AA3">
    <w:pPr>
      <w:pStyle w:val="Zaglavlje"/>
      <w:ind w:firstLine="1416"/>
      <w:jc w:val="right"/>
    </w:pPr>
    <w:sdt>
      <w:sdtPr>
        <w:id w:val="1821687810"/>
        <w:docPartObj>
          <w:docPartGallery w:val="Page Numbers (Top of Page)"/>
          <w:docPartUnique/>
        </w:docPartObj>
      </w:sdtPr>
      <w:sdtEndPr/>
      <w:sdtContent>
        <w:r w:rsidR="00E17190">
          <w:fldChar w:fldCharType="begin"/>
        </w:r>
        <w:r w:rsidR="00C160B7">
          <w:instrText>PAGE   \* MERGEFORMAT</w:instrText>
        </w:r>
        <w:r w:rsidR="00E17190">
          <w:fldChar w:fldCharType="separate"/>
        </w:r>
        <w:r>
          <w:rPr>
            <w:noProof/>
          </w:rPr>
          <w:t>3</w:t>
        </w:r>
        <w:r w:rsidR="00E17190">
          <w:fldChar w:fldCharType="end"/>
        </w:r>
        <w:r w:rsidR="002754C0">
          <w:tab/>
        </w:r>
      </w:sdtContent>
    </w:sdt>
    <w:r w:rsidR="002754C0">
      <w:t xml:space="preserve">Poslovni broj: </w:t>
    </w:r>
    <w:r w:rsidR="00802F89">
      <w:t>11.</w:t>
    </w:r>
    <w:r w:rsidR="00C160B7">
      <w:t>St-</w:t>
    </w:r>
    <w:r w:rsidR="004C65AE">
      <w:t>742/2016-76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591"/>
    <w:rsid w:val="00216F5A"/>
    <w:rsid w:val="00230624"/>
    <w:rsid w:val="00232CF0"/>
    <w:rsid w:val="00251C24"/>
    <w:rsid w:val="00251D78"/>
    <w:rsid w:val="00252E8A"/>
    <w:rsid w:val="00262E40"/>
    <w:rsid w:val="00264493"/>
    <w:rsid w:val="00271CD0"/>
    <w:rsid w:val="002754C0"/>
    <w:rsid w:val="002A0777"/>
    <w:rsid w:val="002A1A1C"/>
    <w:rsid w:val="002A71D9"/>
    <w:rsid w:val="00321976"/>
    <w:rsid w:val="00336ED0"/>
    <w:rsid w:val="00384F1F"/>
    <w:rsid w:val="003B4E64"/>
    <w:rsid w:val="003D5089"/>
    <w:rsid w:val="003E1215"/>
    <w:rsid w:val="003F5C55"/>
    <w:rsid w:val="00404D35"/>
    <w:rsid w:val="0040597B"/>
    <w:rsid w:val="00411741"/>
    <w:rsid w:val="00423E4A"/>
    <w:rsid w:val="0044752F"/>
    <w:rsid w:val="00457AFB"/>
    <w:rsid w:val="0049028F"/>
    <w:rsid w:val="004C65AE"/>
    <w:rsid w:val="004E3C38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129AD"/>
    <w:rsid w:val="00617F09"/>
    <w:rsid w:val="0065361F"/>
    <w:rsid w:val="0065534F"/>
    <w:rsid w:val="0067708B"/>
    <w:rsid w:val="00681A8F"/>
    <w:rsid w:val="0069140B"/>
    <w:rsid w:val="006B774B"/>
    <w:rsid w:val="006C3AED"/>
    <w:rsid w:val="006C3D46"/>
    <w:rsid w:val="006E06BE"/>
    <w:rsid w:val="006F325F"/>
    <w:rsid w:val="006F63AE"/>
    <w:rsid w:val="00720183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802F89"/>
    <w:rsid w:val="00817F47"/>
    <w:rsid w:val="0082680B"/>
    <w:rsid w:val="00852E72"/>
    <w:rsid w:val="00862CD5"/>
    <w:rsid w:val="0087415E"/>
    <w:rsid w:val="00880239"/>
    <w:rsid w:val="008C6EC4"/>
    <w:rsid w:val="008E586E"/>
    <w:rsid w:val="008E7356"/>
    <w:rsid w:val="008E7C30"/>
    <w:rsid w:val="008F2E6A"/>
    <w:rsid w:val="00905C72"/>
    <w:rsid w:val="009064D5"/>
    <w:rsid w:val="00914985"/>
    <w:rsid w:val="0093014B"/>
    <w:rsid w:val="00935136"/>
    <w:rsid w:val="00946718"/>
    <w:rsid w:val="00967AA4"/>
    <w:rsid w:val="009A6850"/>
    <w:rsid w:val="009D1583"/>
    <w:rsid w:val="009E7372"/>
    <w:rsid w:val="00A05E62"/>
    <w:rsid w:val="00A23DAE"/>
    <w:rsid w:val="00A32A4B"/>
    <w:rsid w:val="00A36AA3"/>
    <w:rsid w:val="00A41783"/>
    <w:rsid w:val="00A57272"/>
    <w:rsid w:val="00A6224E"/>
    <w:rsid w:val="00A718B5"/>
    <w:rsid w:val="00A764A8"/>
    <w:rsid w:val="00A87138"/>
    <w:rsid w:val="00AE7E64"/>
    <w:rsid w:val="00AF4930"/>
    <w:rsid w:val="00AF7FB4"/>
    <w:rsid w:val="00B147C7"/>
    <w:rsid w:val="00B8057B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3628"/>
    <w:rsid w:val="00CC5FBA"/>
    <w:rsid w:val="00CD0F20"/>
    <w:rsid w:val="00CF1243"/>
    <w:rsid w:val="00D40DDD"/>
    <w:rsid w:val="00D6657F"/>
    <w:rsid w:val="00D77084"/>
    <w:rsid w:val="00D964C6"/>
    <w:rsid w:val="00DA5960"/>
    <w:rsid w:val="00DC6AF6"/>
    <w:rsid w:val="00DE50D6"/>
    <w:rsid w:val="00E17190"/>
    <w:rsid w:val="00E23933"/>
    <w:rsid w:val="00E90E28"/>
    <w:rsid w:val="00EF3D18"/>
    <w:rsid w:val="00EF5465"/>
    <w:rsid w:val="00EF73AE"/>
    <w:rsid w:val="00F44E96"/>
    <w:rsid w:val="00F66315"/>
    <w:rsid w:val="00F705E1"/>
    <w:rsid w:val="00F911CA"/>
    <w:rsid w:val="00FA1DA0"/>
    <w:rsid w:val="00FB41CA"/>
    <w:rsid w:val="00FC2198"/>
    <w:rsid w:val="00FD38EB"/>
    <w:rsid w:val="00FD688C"/>
    <w:rsid w:val="00FE4B0F"/>
    <w:rsid w:val="00FE5913"/>
    <w:rsid w:val="00FF1CD4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802F89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2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F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D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D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D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D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RUŽICA-COMMERCE d.o.o. za trgovinu i usluge u stečaju</izvorni_sadrzaj>
    <derivirana_varijabla naziv="DomainObject.Predmet.ProtustrankaFormated_1">  RUŽICA-COMMERCE d.o.o. za trgovinu i usluge u stečaju</derivirana_varijabla>
  </DomainObject.Predmet.ProtustrankaFormated>
  <DomainObject.Predmet.ProtustrankaFormatedOIB>
    <izvorni_sadrzaj>  RUŽICA-COMMERCE d.o.o. za trgovinu i usluge u stečaju, OIB 21395504978</izvorni_sadrzaj>
    <derivirana_varijabla naziv="DomainObject.Predmet.ProtustrankaFormatedOIB_1">  RUŽICA-COMMERCE d.o.o. za trgovinu i usluge u stečaju, OIB 21395504978</derivirana_varijabla>
  </DomainObject.Predmet.ProtustrankaFormatedOIB>
  <DomainObject.Predmet.ProtustrankaFormatedWithAdress>
    <izvorni_sadrzaj> RUŽICA-COMMERCE d.o.o. za trgovinu i usluge u stečaju, Ulica Ivana Rendića 16, 21000 Split</izvorni_sadrzaj>
    <derivirana_varijabla naziv="DomainObject.Predmet.ProtustrankaFormatedWithAdress_1"> RUŽICA-COMMERCE d.o.o. za trgovinu i usluge u stečaju, Ulica Ivana Rendića 16, 21000 Split</derivirana_varijabla>
  </DomainObject.Predmet.ProtustrankaFormatedWithAdress>
  <DomainObject.Predmet.ProtustrankaFormatedWithAdressOIB>
    <izvorni_sadrzaj> RUŽICA-COMMERCE d.o.o. za trgovinu i usluge u stečaju, OIB 21395504978, Ulica Ivana Rendića 16, 21000 Split</izvorni_sadrzaj>
    <derivirana_varijabla naziv="DomainObject.Predmet.ProtustrankaFormatedWithAdressOIB_1"> RUŽICA-COMMERCE d.o.o. za trgovinu i usluge u stečaju, OIB 21395504978, Ulica Ivana Rendića 16, 21000 Split</derivirana_varijabla>
  </DomainObject.Predmet.ProtustrankaFormatedWithAdressOIB>
  <DomainObject.Predmet.ProtustrankaWithAdress>
    <izvorni_sadrzaj>RUŽICA-COMMERCE d.o.o. za trgovinu i usluge u stečaju Ulica Ivana Rendića 16, 21000 Split</izvorni_sadrzaj>
    <derivirana_varijabla naziv="DomainObject.Predmet.ProtustrankaWithAdress_1">RUŽICA-COMMERCE d.o.o. za trgovinu i usluge u stečaju Ulica Ivana Rendića 16, 21000 Split</derivirana_varijabla>
  </DomainObject.Predmet.ProtustrankaWithAdress>
  <DomainObject.Predmet.ProtustrankaWithAdressOIB>
    <izvorni_sadrzaj>RUŽICA-COMMERCE d.o.o. za trgovinu i usluge u stečaju, OIB 21395504978, Ulica Ivana Rendića 16, 21000 Split</izvorni_sadrzaj>
    <derivirana_varijabla naziv="DomainObject.Predmet.ProtustrankaWithAdressOIB_1">RUŽICA-COMMERCE d.o.o. za trgovinu i usluge u stečaju, OIB 21395504978, Ulica Ivana Rendića 16, 21000 Split</derivirana_varijabla>
  </DomainObject.Predmet.ProtustrankaWithAdressOIB>
  <DomainObject.Predmet.ProtustrankaNazivFormated>
    <izvorni_sadrzaj>RUŽICA-COMMERCE d.o.o. za trgovinu i usluge u stečaju</izvorni_sadrzaj>
    <derivirana_varijabla naziv="DomainObject.Predmet.ProtustrankaNazivFormated_1">RUŽICA-COMMERCE d.o.o. za trgovinu i usluge u stečaju</derivirana_varijabla>
  </DomainObject.Predmet.ProtustrankaNazivFormated>
  <DomainObject.Predmet.ProtustrankaNazivFormatedOIB>
    <izvorni_sadrzaj>RUŽICA-COMMERCE d.o.o. za trgovinu i usluge u stečaju, OIB 21395504978</izvorni_sadrzaj>
    <derivirana_varijabla naziv="DomainObject.Predmet.ProtustrankaNazivFormatedOIB_1">RUŽICA-COMMERCE d.o.o. za trgovinu i usluge u stečaju, OIB 21395504978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261425.13</izvorni_sadrzaj>
    <derivirana_varijabla naziv="DomainObject.Predmet.TrenutnaVrijednost_1">261425.13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RUŽICA-COMMERCE d.o.o. za trgovinu i usluge u stečaju</item>
    </izvorni_sadrzaj>
    <derivirana_varijabla naziv="DomainObject.Predmet.ProtuStrankaListFormated_1">
      <item>RUŽICA-COMMERCE d.o.o. za trgovinu i usluge u stečaju</item>
    </derivirana_varijabla>
  </DomainObject.Predmet.ProtuStrankaListFormated>
  <DomainObject.Predmet.ProtuStrankaListFormatedOIB>
    <izvorni_sadrzaj>
      <item>RUŽICA-COMMERCE d.o.o. za trgovinu i usluge u stečaju, OIB 21395504978</item>
    </izvorni_sadrzaj>
    <derivirana_varijabla naziv="DomainObject.Predmet.ProtuStrankaListFormatedOIB_1">
      <item>RUŽICA-COMMERCE d.o.o. za trgovinu i usluge u stečaju, OIB 21395504978</item>
    </derivirana_varijabla>
  </DomainObject.Predmet.ProtuStrankaListFormatedOIB>
  <DomainObject.Predmet.ProtuStrankaListFormatedWithAdress>
    <izvorni_sadrzaj>
      <item>RUŽICA-COMMERCE d.o.o. za trgovinu i usluge u stečaju, Ulica Ivana Rendića 16, 21000 Split</item>
    </izvorni_sadrzaj>
    <derivirana_varijabla naziv="DomainObject.Predmet.ProtuStrankaListFormatedWithAdress_1">
      <item>RUŽICA-COMMERCE d.o.o. za trgovinu i usluge u stečaju, Ulica Ivana Rendića 16, 21000 Split</item>
    </derivirana_varijabla>
  </DomainObject.Predmet.ProtuStrankaListFormatedWithAdress>
  <DomainObject.Predmet.ProtuStrankaListFormatedWithAdressOIB>
    <izvorni_sadrzaj>
      <item>RUŽICA-COMMERCE d.o.o. za trgovinu i usluge u stečaju, OIB 21395504978, Ulica Ivana Rendića 16, 21000 Split</item>
    </izvorni_sadrzaj>
    <derivirana_varijabla naziv="DomainObject.Predmet.ProtuStrankaListFormatedWithAdressOIB_1">
      <item>RUŽICA-COMMERCE d.o.o. za trgovinu i usluge u stečaju, OIB 21395504978, Ulica Ivana Rendića 16, 21000 Split</item>
    </derivirana_varijabla>
  </DomainObject.Predmet.ProtuStrankaListFormatedWithAdressOIB>
  <DomainObject.Predmet.ProtuStrankaListNazivFormated>
    <izvorni_sadrzaj>
      <item>RUŽICA-COMMERCE d.o.o. za trgovinu i usluge u stečaju</item>
    </izvorni_sadrzaj>
    <derivirana_varijabla naziv="DomainObject.Predmet.ProtuStrankaListNazivFormated_1">
      <item>RUŽICA-COMMERCE d.o.o. za trgovinu i usluge u stečaju</item>
    </derivirana_varijabla>
  </DomainObject.Predmet.ProtuStrankaListNazivFormated>
  <DomainObject.Predmet.ProtuStrankaListNazivFormatedOIB>
    <izvorni_sadrzaj>
      <item>RUŽICA-COMMERCE d.o.o. za trgovinu i usluge u stečaju, OIB 21395504978</item>
    </izvorni_sadrzaj>
    <derivirana_varijabla naziv="DomainObject.Predmet.ProtuStrankaListNazivFormatedOIB_1">
      <item>RUŽICA-COMMERCE d.o.o. za trgovinu i usluge u stečaju, OIB 21395504978</item>
    </derivirana_varijabla>
  </DomainObject.Predmet.ProtuStrankaListNazivFormatedOIB>
  <DomainObject.Predmet.OstaliListFormated>
    <izvorni_sadrzaj>
      <item>Savko Cikotić</item>
    </izvorni_sadrzaj>
    <derivirana_varijabla naziv="DomainObject.Predmet.OstaliListFormated_1">
      <item>Savko Cikotić</item>
    </derivirana_varijabla>
  </DomainObject.Predmet.OstaliListFormated>
  <DomainObject.Predmet.OstaliListFormatedOIB>
    <izvorni_sadrzaj>
      <item>Savko Cikotić, OIB 43356294868</item>
    </izvorni_sadrzaj>
    <derivirana_varijabla naziv="DomainObject.Predmet.OstaliListFormatedOIB_1">
      <item>Savko Cikotić, OIB 43356294868</item>
    </derivirana_varijabla>
  </DomainObject.Predmet.OstaliListFormatedOIB>
  <DomainObject.Predmet.OstaliListFormatedWithAdress>
    <izvorni_sadrzaj>
      <item>Savko Cikotić, Ulica Ivana Rendića 16, 21000 Split</item>
    </izvorni_sadrzaj>
    <derivirana_varijabla naziv="DomainObject.Predmet.OstaliListFormatedWithAdress_1">
      <item>Savko Cikotić, Ulica Ivana Rendića 16, 21000 Split</item>
    </derivirana_varijabla>
  </DomainObject.Predmet.OstaliListFormatedWithAdress>
  <DomainObject.Predmet.OstaliListFormatedWithAdressOIB>
    <izvorni_sadrzaj>
      <item>Savko Cikotić, OIB 43356294868, Ulica Ivana Rendića 16, 21000 Split</item>
    </izvorni_sadrzaj>
    <derivirana_varijabla naziv="DomainObject.Predmet.OstaliListFormatedWithAdressOIB_1">
      <item>Savko Cikotić, OIB 43356294868, Ulica Ivana Rendića 16, 21000 Split</item>
    </derivirana_varijabla>
  </DomainObject.Predmet.OstaliListFormatedWithAdressOIB>
  <DomainObject.Predmet.OstaliListNazivFormated>
    <izvorni_sadrzaj>
      <item>Savko Cikotić</item>
    </izvorni_sadrzaj>
    <derivirana_varijabla naziv="DomainObject.Predmet.OstaliListNazivFormated_1">
      <item>Savko Cikotić</item>
    </derivirana_varijabla>
  </DomainObject.Predmet.OstaliListNazivFormated>
  <DomainObject.Predmet.OstaliListNazivFormatedOIB>
    <izvorni_sadrzaj>
      <item>Savko Cikotić, OIB 43356294868</item>
    </izvorni_sadrzaj>
    <derivirana_varijabla naziv="DomainObject.Predmet.OstaliListNazivFormatedOIB_1">
      <item>Savko Cikotić, OIB 43356294868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RUŽICA-COMMERCE d.o.o. za trgovinu i usluge u stečaju</izvorni_sadrzaj>
    <derivirana_varijabla naziv="DomainObject.Predmet.ProtustrankaIDrugi_1">RUŽICA-COMMERCE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RUŽICA-COMMERCE d.o.o. za trgovinu i usluge u stečaju, OIB 21395504978, Ulica Ivana Rendića 16, 21000 Split</izvorni_sadrzaj>
    <derivirana_varijabla naziv="DomainObject.Predmet.ProtustrankaIDrugiAdressOIB_1">RUŽICA-COMMERCE d.o.o. za trgovinu i usluge u stečaju, OIB 21395504978, Ulica Ivana Rendića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RUŽICA-COMMERCE d.o.o. za trgovinu i usluge u stečaju</item>
      <item>FINANCIJSKA AGENCIJA, RC SPLIT</item>
      <item>Savko Cikotić</item>
    </izvorni_sadrzaj>
    <derivirana_varijabla naziv="DomainObject.Predmet.SudioniciListNaziv_1">
      <item>RUŽICA-COMMERCE d.o.o. za trgovinu i usluge u stečaju</item>
      <item>FINANCIJSKA AGENCIJA, RC SPLIT</item>
      <item>Savko Cikotić</item>
    </derivirana_varijabla>
  </DomainObject.Predmet.SudioniciListNaziv>
  <DomainObject.Predmet.SudioniciListAdressOIB>
    <izvorni_sadrzaj>
      <item>RUŽICA-COMMERCE d.o.o. za trgovinu i usluge u stečaju, OIB 21395504978, Ulica Ivana Rendića 16,21000 Split</item>
      <item>FINANCIJSKA AGENCIJA, RC SPLIT, OIB 85821130368, Mažuranićevo šetalište 24 b,21000 Split</item>
      <item>Savko Cikotić, OIB 43356294868, Ulica Ivana Rendića 16,21000 Split</item>
    </izvorni_sadrzaj>
    <derivirana_varijabla naziv="DomainObject.Predmet.SudioniciListAdressOIB_1">
      <item>RUŽICA-COMMERCE d.o.o. za trgovinu i usluge u stečaju, OIB 21395504978, Ulica Ivana Rendića 16,21000 Split</item>
      <item>FINANCIJSKA AGENCIJA, RC SPLIT, OIB 85821130368, Mažuranićevo šetalište 24 b,21000 Split</item>
      <item>Savko Cikotić, OIB 43356294868, Ulica Ivana Rendića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21395504978</item>
      <item>, OIB 85821130368</item>
      <item>, OIB 43356294868</item>
    </izvorni_sadrzaj>
    <derivirana_varijabla naziv="DomainObject.Predmet.SudioniciListNazivOIB_1">
      <item>, OIB 21395504978</item>
      <item>, OIB 85821130368</item>
      <item>, OIB 43356294868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C614A-9E5E-4585-BCDB-936601EF3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1022</properties:Words>
  <properties:Characters>5692</properties:Characters>
  <properties:Lines>119</properties:Lines>
  <properties:Paragraphs>53</properties:Paragraphs>
  <properties:TotalTime>113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6753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2018-09-26T10:15:00Z</cp:lastPrinted>
  <dcterms:modified xmlns:xsi="http://www.w3.org/2001/XMLSchema-instance" xsi:type="dcterms:W3CDTF">2018-09-26T12:58:00Z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(St-742-2016 Zaključak -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